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9EADF3B" w14:textId="77777777" w:rsidR="00B94CAC" w:rsidRPr="00854500" w:rsidRDefault="00B94CAC" w:rsidP="00B94CAC"/>
    <w:p w14:paraId="2282B686" w14:textId="77777777" w:rsidR="00B94CAC" w:rsidRPr="00230887" w:rsidRDefault="00B94CAC" w:rsidP="00B94CAC">
      <w:pPr>
        <w:spacing w:line="360" w:lineRule="auto"/>
        <w:jc w:val="both"/>
        <w:rPr>
          <w:rFonts w:asciiTheme="majorBidi" w:hAnsiTheme="majorBidi"/>
          <w:b/>
          <w:bCs/>
          <w:szCs w:val="24"/>
        </w:rPr>
      </w:pPr>
    </w:p>
    <w:p w14:paraId="0BA0EF3A" w14:textId="77777777" w:rsidR="00B94CAC" w:rsidRPr="00314B9E" w:rsidRDefault="00B94CAC" w:rsidP="00B94CAC">
      <w:pPr>
        <w:spacing w:line="360" w:lineRule="auto"/>
        <w:jc w:val="both"/>
        <w:rPr>
          <w:rFonts w:asciiTheme="majorBidi" w:hAnsiTheme="majorBidi"/>
          <w:b/>
          <w:bCs/>
          <w:szCs w:val="24"/>
          <w:rtl/>
        </w:rPr>
      </w:pPr>
    </w:p>
    <w:p w14:paraId="38062E8E" w14:textId="77777777" w:rsidR="00B94CAC" w:rsidRPr="00314B9E" w:rsidRDefault="00B94CAC" w:rsidP="00B94CAC">
      <w:pPr>
        <w:spacing w:line="360" w:lineRule="auto"/>
        <w:jc w:val="both"/>
        <w:rPr>
          <w:rFonts w:asciiTheme="majorBidi" w:hAnsiTheme="majorBidi"/>
          <w:b/>
          <w:bCs/>
          <w:sz w:val="36"/>
          <w:szCs w:val="36"/>
          <w:rtl/>
        </w:rPr>
      </w:pPr>
    </w:p>
    <w:p w14:paraId="6034D70C" w14:textId="29F5EA8E" w:rsidR="00B94CAC" w:rsidRPr="00314B9E" w:rsidRDefault="00B94CAC" w:rsidP="00B94CAC">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r>
        <w:rPr>
          <w:rFonts w:asciiTheme="majorBidi" w:hAnsiTheme="majorBidi" w:hint="cs"/>
          <w:b/>
          <w:bCs/>
          <w:sz w:val="36"/>
          <w:szCs w:val="36"/>
          <w:rtl/>
        </w:rPr>
        <w:t>145/2019</w:t>
      </w:r>
    </w:p>
    <w:p w14:paraId="662AE2EA" w14:textId="77777777" w:rsidR="00B94CAC" w:rsidRPr="00314B9E" w:rsidRDefault="00B94CAC" w:rsidP="00B94CAC">
      <w:pPr>
        <w:spacing w:line="360" w:lineRule="auto"/>
        <w:jc w:val="both"/>
        <w:rPr>
          <w:rFonts w:asciiTheme="majorBidi" w:hAnsiTheme="majorBidi"/>
          <w:b/>
          <w:bCs/>
          <w:sz w:val="36"/>
          <w:szCs w:val="36"/>
          <w:rtl/>
        </w:rPr>
      </w:pPr>
    </w:p>
    <w:p w14:paraId="16501901" w14:textId="77777777" w:rsidR="00B94CAC" w:rsidRPr="00314B9E" w:rsidRDefault="00B94CAC" w:rsidP="00B94CAC">
      <w:pPr>
        <w:spacing w:line="360" w:lineRule="auto"/>
        <w:jc w:val="both"/>
        <w:rPr>
          <w:rFonts w:asciiTheme="majorBidi" w:hAnsiTheme="majorBidi"/>
          <w:b/>
          <w:bCs/>
          <w:sz w:val="36"/>
          <w:szCs w:val="36"/>
          <w:rtl/>
        </w:rPr>
      </w:pPr>
    </w:p>
    <w:p w14:paraId="19DC07B8" w14:textId="77777777" w:rsidR="00B94CAC" w:rsidRPr="00314B9E" w:rsidRDefault="00B94CAC" w:rsidP="00B94CAC">
      <w:pPr>
        <w:spacing w:line="360" w:lineRule="auto"/>
        <w:jc w:val="both"/>
        <w:rPr>
          <w:rFonts w:asciiTheme="majorBidi" w:hAnsiTheme="majorBidi"/>
          <w:b/>
          <w:bCs/>
          <w:sz w:val="36"/>
          <w:szCs w:val="36"/>
          <w:rtl/>
        </w:rPr>
      </w:pPr>
    </w:p>
    <w:p w14:paraId="2920D4D8" w14:textId="77777777" w:rsidR="00B94CAC" w:rsidRPr="00314B9E" w:rsidRDefault="00B94CAC" w:rsidP="00B94CAC">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לקבלת שירותי </w:t>
      </w:r>
      <w:sdt>
        <w:sdtPr>
          <w:rPr>
            <w:rFonts w:asciiTheme="majorBidi" w:hAnsiTheme="majorBidi"/>
            <w:b/>
            <w:bCs/>
            <w:sz w:val="36"/>
            <w:szCs w:val="36"/>
            <w:rtl/>
          </w:rPr>
          <w:alias w:val="נושא"/>
          <w:tag w:val=""/>
          <w:id w:val="-587529743"/>
          <w:placeholder>
            <w:docPart w:val="910D7D94E1F642CDA941A96DCB738915"/>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 w:val="36"/>
              <w:szCs w:val="36"/>
              <w:rtl/>
            </w:rPr>
            <w:t>רכש, התקנה, אחריות ושירות למערכות מתח נמוך ואבטחה במתקני משרד האנרגיה</w:t>
          </w:r>
        </w:sdtContent>
      </w:sdt>
    </w:p>
    <w:p w14:paraId="6B922261" w14:textId="77777777" w:rsidR="00B94CAC" w:rsidRPr="00314B9E" w:rsidRDefault="00B94CAC" w:rsidP="00B94CAC">
      <w:pPr>
        <w:spacing w:line="360" w:lineRule="auto"/>
        <w:jc w:val="both"/>
        <w:rPr>
          <w:rFonts w:asciiTheme="majorBidi" w:hAnsiTheme="majorBidi"/>
          <w:b/>
          <w:bCs/>
          <w:szCs w:val="24"/>
          <w:rtl/>
        </w:rPr>
      </w:pPr>
    </w:p>
    <w:p w14:paraId="603DE11E" w14:textId="77777777" w:rsidR="00B94CAC" w:rsidRPr="00314B9E" w:rsidRDefault="00B94CAC" w:rsidP="00B94CAC">
      <w:pPr>
        <w:spacing w:line="360" w:lineRule="auto"/>
        <w:jc w:val="both"/>
        <w:rPr>
          <w:rFonts w:asciiTheme="majorBidi" w:hAnsiTheme="majorBidi"/>
          <w:b/>
          <w:bCs/>
          <w:szCs w:val="24"/>
          <w:rtl/>
        </w:rPr>
      </w:pPr>
    </w:p>
    <w:p w14:paraId="40F21BBB" w14:textId="77777777" w:rsidR="00B94CAC" w:rsidRPr="00314B9E" w:rsidRDefault="00B94CAC" w:rsidP="00B94CAC">
      <w:pPr>
        <w:spacing w:line="360" w:lineRule="auto"/>
        <w:jc w:val="both"/>
        <w:rPr>
          <w:rFonts w:asciiTheme="majorBidi" w:hAnsiTheme="majorBidi"/>
          <w:b/>
          <w:bCs/>
          <w:szCs w:val="24"/>
          <w:rtl/>
        </w:rPr>
      </w:pPr>
    </w:p>
    <w:p w14:paraId="231EBAFD" w14:textId="77777777" w:rsidR="00B94CAC" w:rsidRPr="00314B9E" w:rsidRDefault="00B94CAC" w:rsidP="00B94CAC">
      <w:pPr>
        <w:spacing w:line="360" w:lineRule="auto"/>
        <w:jc w:val="both"/>
        <w:rPr>
          <w:rFonts w:asciiTheme="majorBidi" w:hAnsiTheme="majorBidi"/>
          <w:b/>
          <w:bCs/>
          <w:szCs w:val="24"/>
          <w:rtl/>
        </w:rPr>
      </w:pPr>
    </w:p>
    <w:p w14:paraId="6CF83E85" w14:textId="77777777" w:rsidR="00B94CAC" w:rsidRPr="00314B9E" w:rsidRDefault="00B94CAC" w:rsidP="00B94CAC">
      <w:pPr>
        <w:spacing w:line="360" w:lineRule="auto"/>
        <w:jc w:val="both"/>
        <w:rPr>
          <w:rFonts w:asciiTheme="majorBidi" w:hAnsiTheme="majorBidi"/>
          <w:b/>
          <w:bCs/>
          <w:szCs w:val="24"/>
          <w:rtl/>
        </w:rPr>
      </w:pPr>
    </w:p>
    <w:p w14:paraId="0A836084" w14:textId="77777777" w:rsidR="00B94CAC" w:rsidRPr="00314B9E" w:rsidRDefault="00B94CAC" w:rsidP="00B94CAC">
      <w:pPr>
        <w:spacing w:line="360" w:lineRule="auto"/>
        <w:jc w:val="both"/>
        <w:rPr>
          <w:rFonts w:asciiTheme="majorBidi" w:hAnsiTheme="majorBidi"/>
          <w:b/>
          <w:bCs/>
          <w:szCs w:val="24"/>
          <w:rtl/>
        </w:rPr>
      </w:pPr>
    </w:p>
    <w:p w14:paraId="6D1A6684" w14:textId="77777777" w:rsidR="00B94CAC" w:rsidRPr="00314B9E" w:rsidRDefault="00B94CAC" w:rsidP="00B94CAC">
      <w:pPr>
        <w:spacing w:line="360" w:lineRule="auto"/>
        <w:jc w:val="both"/>
        <w:rPr>
          <w:rFonts w:asciiTheme="majorBidi" w:hAnsiTheme="majorBidi"/>
          <w:b/>
          <w:bCs/>
          <w:szCs w:val="24"/>
          <w:rtl/>
        </w:rPr>
      </w:pPr>
    </w:p>
    <w:p w14:paraId="28DBC97F" w14:textId="77777777" w:rsidR="00B94CAC" w:rsidRPr="00314B9E" w:rsidRDefault="00B94CAC" w:rsidP="00B94CAC">
      <w:pPr>
        <w:spacing w:line="360" w:lineRule="auto"/>
        <w:jc w:val="center"/>
        <w:rPr>
          <w:rFonts w:asciiTheme="majorBidi" w:hAnsiTheme="majorBidi"/>
          <w:b/>
          <w:bCs/>
          <w:szCs w:val="24"/>
          <w:rtl/>
        </w:rPr>
      </w:pPr>
      <w:r w:rsidRPr="00314B9E">
        <w:rPr>
          <w:rFonts w:asciiTheme="majorBidi" w:hAnsiTheme="majorBidi"/>
          <w:b/>
          <w:bCs/>
          <w:sz w:val="32"/>
          <w:szCs w:val="32"/>
          <w:rtl/>
        </w:rPr>
        <w:t xml:space="preserve">תאריך:  </w:t>
      </w:r>
      <w:r>
        <w:rPr>
          <w:rFonts w:asciiTheme="majorBidi" w:hAnsiTheme="majorBidi" w:hint="cs"/>
          <w:b/>
          <w:bCs/>
          <w:sz w:val="32"/>
          <w:szCs w:val="32"/>
          <w:rtl/>
        </w:rPr>
        <w:t>נובמבר</w:t>
      </w:r>
      <w:r w:rsidRPr="005C1842">
        <w:rPr>
          <w:rFonts w:asciiTheme="majorBidi" w:hAnsiTheme="majorBidi"/>
          <w:b/>
          <w:bCs/>
          <w:sz w:val="32"/>
          <w:szCs w:val="32"/>
          <w:rtl/>
        </w:rPr>
        <w:t xml:space="preserve"> </w:t>
      </w:r>
      <w:r>
        <w:rPr>
          <w:rFonts w:asciiTheme="majorBidi" w:hAnsiTheme="majorBidi"/>
          <w:b/>
          <w:bCs/>
          <w:sz w:val="32"/>
          <w:szCs w:val="32"/>
          <w:rtl/>
        </w:rPr>
        <w:t>201</w:t>
      </w:r>
      <w:r>
        <w:rPr>
          <w:rFonts w:asciiTheme="majorBidi" w:hAnsiTheme="majorBidi" w:hint="cs"/>
          <w:b/>
          <w:bCs/>
          <w:sz w:val="32"/>
          <w:szCs w:val="32"/>
          <w:rtl/>
        </w:rPr>
        <w:t>9</w:t>
      </w:r>
    </w:p>
    <w:p w14:paraId="12CDC436" w14:textId="77777777" w:rsidR="00B94CAC" w:rsidRPr="00314B9E" w:rsidRDefault="00B94CAC" w:rsidP="00B94CAC">
      <w:pPr>
        <w:spacing w:line="360" w:lineRule="auto"/>
        <w:jc w:val="both"/>
        <w:rPr>
          <w:rFonts w:asciiTheme="majorBidi" w:hAnsiTheme="majorBidi"/>
          <w:b/>
          <w:bCs/>
          <w:szCs w:val="24"/>
          <w:rtl/>
        </w:rPr>
      </w:pPr>
    </w:p>
    <w:p w14:paraId="7AED127F" w14:textId="77777777" w:rsidR="00B94CAC" w:rsidRDefault="00B94CAC" w:rsidP="00B94CAC">
      <w:pPr>
        <w:tabs>
          <w:tab w:val="left" w:pos="6990"/>
        </w:tabs>
        <w:bidi w:val="0"/>
        <w:rPr>
          <w:rFonts w:asciiTheme="majorBidi" w:hAnsiTheme="majorBidi"/>
          <w:b/>
          <w:bCs/>
          <w:sz w:val="28"/>
          <w:szCs w:val="28"/>
        </w:rPr>
      </w:pPr>
      <w:r>
        <w:rPr>
          <w:rFonts w:asciiTheme="majorBidi" w:hAnsiTheme="majorBidi"/>
          <w:b/>
          <w:bCs/>
          <w:sz w:val="28"/>
          <w:szCs w:val="28"/>
        </w:rPr>
        <w:tab/>
      </w:r>
    </w:p>
    <w:p w14:paraId="73EB8BE4" w14:textId="77777777" w:rsidR="00B94CAC" w:rsidRPr="00EA0EA5" w:rsidRDefault="00B94CAC" w:rsidP="00B94CAC">
      <w:pPr>
        <w:tabs>
          <w:tab w:val="left" w:pos="6990"/>
        </w:tabs>
        <w:bidi w:val="0"/>
        <w:rPr>
          <w:rFonts w:asciiTheme="majorBidi" w:hAnsiTheme="majorBidi"/>
          <w:b/>
          <w:bCs/>
          <w:sz w:val="28"/>
          <w:szCs w:val="28"/>
        </w:rPr>
      </w:pPr>
      <w:r w:rsidRPr="00F66EC7">
        <w:rPr>
          <w:rFonts w:asciiTheme="majorBidi" w:hAnsiTheme="majorBidi"/>
          <w:sz w:val="28"/>
          <w:szCs w:val="28"/>
          <w:rtl/>
        </w:rPr>
        <w:br w:type="page"/>
      </w:r>
      <w:r>
        <w:rPr>
          <w:rFonts w:asciiTheme="majorBidi" w:hAnsiTheme="majorBidi"/>
          <w:b/>
          <w:bCs/>
          <w:sz w:val="28"/>
          <w:szCs w:val="28"/>
          <w:rtl/>
        </w:rPr>
        <w:lastRenderedPageBreak/>
        <w:tab/>
      </w:r>
    </w:p>
    <w:p w14:paraId="2E62B07A" w14:textId="5E3889A4" w:rsidR="00B94CAC" w:rsidRPr="00152FFF" w:rsidRDefault="00B94CAC" w:rsidP="00B94CAC">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 xml:space="preserve">מכרז פומבי </w:t>
      </w:r>
      <w:r w:rsidRPr="002431FD">
        <w:rPr>
          <w:rFonts w:asciiTheme="majorBidi" w:hAnsiTheme="majorBidi"/>
          <w:b/>
          <w:bCs/>
          <w:sz w:val="28"/>
          <w:szCs w:val="28"/>
          <w:u w:val="single"/>
          <w:rtl/>
        </w:rPr>
        <w:t>מס</w:t>
      </w:r>
      <w:r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sdt>
        <w:sdtPr>
          <w:rPr>
            <w:rFonts w:asciiTheme="majorBidi" w:hAnsiTheme="majorBidi"/>
            <w:b/>
            <w:bCs/>
            <w:sz w:val="28"/>
            <w:szCs w:val="28"/>
            <w:u w:val="single"/>
            <w:rtl/>
          </w:rPr>
          <w:alias w:val="מס'"/>
          <w:tag w:val="CounterString"/>
          <w:id w:val="-977685047"/>
          <w:placeholder>
            <w:docPart w:val="EFCE72EF63ED418584CD1AED010054E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 w:val="28"/>
              <w:szCs w:val="28"/>
              <w:u w:val="single"/>
              <w:rtl/>
            </w:rPr>
            <w:t>145/2019</w:t>
          </w:r>
        </w:sdtContent>
      </w:sdt>
      <w:r w:rsidRPr="00314B9E">
        <w:rPr>
          <w:rFonts w:asciiTheme="majorBidi" w:hAnsiTheme="majorBidi"/>
          <w:b/>
          <w:bCs/>
          <w:sz w:val="28"/>
          <w:szCs w:val="28"/>
          <w:u w:val="single"/>
          <w:rtl/>
        </w:rPr>
        <w:t xml:space="preserve"> למתן שירותי </w:t>
      </w:r>
      <w:sdt>
        <w:sdtPr>
          <w:rPr>
            <w:rFonts w:asciiTheme="majorBidi" w:hAnsiTheme="majorBidi"/>
            <w:b/>
            <w:bCs/>
            <w:sz w:val="28"/>
            <w:szCs w:val="28"/>
            <w:u w:val="single"/>
            <w:rtl/>
          </w:rPr>
          <w:alias w:val="נושא"/>
          <w:tag w:val=""/>
          <w:id w:val="1208379520"/>
          <w:placeholder>
            <w:docPart w:val="59044624A96541688DD1E19DFEDF2097"/>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 w:val="28"/>
              <w:szCs w:val="28"/>
              <w:u w:val="single"/>
              <w:rtl/>
            </w:rPr>
            <w:t>רכש, התקנה, אחריות ושירות למערכות מתח נמוך ואבטחה במתקני משרד האנרגיה</w:t>
          </w:r>
        </w:sdtContent>
      </w:sdt>
      <w:r w:rsidRPr="00152FFF">
        <w:rPr>
          <w:rFonts w:asciiTheme="majorBidi" w:hAnsiTheme="majorBidi"/>
          <w:b/>
          <w:bCs/>
          <w:sz w:val="28"/>
          <w:szCs w:val="28"/>
          <w:u w:val="single"/>
          <w:rtl/>
        </w:rPr>
        <w:t xml:space="preserve"> </w:t>
      </w:r>
    </w:p>
    <w:p w14:paraId="1B18FB89" w14:textId="4F3BF6D0" w:rsidR="00B94CAC" w:rsidRPr="00314B9E" w:rsidRDefault="00B94CAC" w:rsidP="00B94CAC">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Pr="00314B9E">
        <w:rPr>
          <w:rFonts w:asciiTheme="majorBidi" w:hAnsiTheme="majorBidi"/>
          <w:szCs w:val="24"/>
          <w:rtl/>
        </w:rPr>
        <w:t xml:space="preserve">  (להלן: "</w:t>
      </w:r>
      <w:r w:rsidRPr="00314B9E">
        <w:rPr>
          <w:rFonts w:asciiTheme="majorBidi" w:hAnsiTheme="majorBidi"/>
          <w:b/>
          <w:bCs/>
          <w:szCs w:val="24"/>
          <w:rtl/>
        </w:rPr>
        <w:t>המשרד</w:t>
      </w:r>
      <w:r w:rsidRPr="00314B9E">
        <w:rPr>
          <w:rFonts w:asciiTheme="majorBidi" w:hAnsiTheme="majorBidi"/>
          <w:szCs w:val="24"/>
          <w:rtl/>
        </w:rPr>
        <w:t xml:space="preserve">") מפרסם בזאת מכרז למתן שירותי </w:t>
      </w:r>
      <w:sdt>
        <w:sdtPr>
          <w:rPr>
            <w:rFonts w:asciiTheme="majorBidi" w:hAnsiTheme="majorBidi"/>
            <w:szCs w:val="24"/>
            <w:rtl/>
          </w:rPr>
          <w:alias w:val="נושא"/>
          <w:tag w:val=""/>
          <w:id w:val="1234887150"/>
          <w:placeholder>
            <w:docPart w:val="98F2148550E64F59962F787C8FDE52A1"/>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szCs w:val="24"/>
              <w:rtl/>
            </w:rPr>
            <w:t>רכש, התקנה, אחריות ושירות למערכות מתח נמוך ואבטחה במתקני משרד האנרגיה</w:t>
          </w:r>
        </w:sdtContent>
      </w:sdt>
      <w:r w:rsidRPr="001674E4">
        <w:rPr>
          <w:rFonts w:asciiTheme="majorBidi" w:hAnsiTheme="majorBidi"/>
          <w:szCs w:val="24"/>
          <w:rtl/>
        </w:rPr>
        <w:t xml:space="preserve"> </w:t>
      </w:r>
      <w:r>
        <w:rPr>
          <w:rFonts w:asciiTheme="majorBidi" w:hAnsiTheme="majorBidi" w:hint="cs"/>
          <w:szCs w:val="24"/>
          <w:rtl/>
        </w:rPr>
        <w:t>( 6 אתרים)</w:t>
      </w:r>
      <w:r w:rsidRPr="00314B9E">
        <w:rPr>
          <w:rFonts w:asciiTheme="majorBidi" w:hAnsiTheme="majorBidi"/>
          <w:szCs w:val="24"/>
          <w:rtl/>
        </w:rPr>
        <w:t xml:space="preserve"> (להלן: "</w:t>
      </w:r>
      <w:r w:rsidRPr="0020579C">
        <w:rPr>
          <w:rFonts w:asciiTheme="majorBidi" w:hAnsiTheme="majorBidi"/>
          <w:b/>
          <w:bCs/>
          <w:szCs w:val="24"/>
          <w:rtl/>
        </w:rPr>
        <w:t>המכרז</w:t>
      </w:r>
      <w:r w:rsidRPr="00314B9E">
        <w:rPr>
          <w:rFonts w:asciiTheme="majorBidi" w:hAnsiTheme="majorBidi"/>
          <w:szCs w:val="24"/>
          <w:rtl/>
        </w:rPr>
        <w:t xml:space="preserve">"), והכול כמפורט במסמכי המכרז ובמפרט </w:t>
      </w:r>
      <w:r>
        <w:rPr>
          <w:rFonts w:asciiTheme="majorBidi" w:hAnsiTheme="majorBidi" w:hint="cs"/>
          <w:szCs w:val="24"/>
          <w:rtl/>
        </w:rPr>
        <w:t>המקצועי</w:t>
      </w:r>
      <w:r w:rsidRPr="00314B9E">
        <w:rPr>
          <w:rFonts w:asciiTheme="majorBidi" w:hAnsiTheme="majorBidi"/>
          <w:szCs w:val="24"/>
          <w:rtl/>
        </w:rPr>
        <w:t xml:space="preserve"> </w:t>
      </w:r>
      <w:r w:rsidRPr="00A83A9A">
        <w:rPr>
          <w:rFonts w:asciiTheme="majorBidi" w:hAnsiTheme="majorBidi"/>
          <w:szCs w:val="24"/>
          <w:rtl/>
        </w:rPr>
        <w:t>המסומן כ</w:t>
      </w:r>
      <w:r w:rsidRPr="00A83A9A">
        <w:rPr>
          <w:rFonts w:asciiTheme="majorBidi" w:hAnsiTheme="majorBidi"/>
          <w:b/>
          <w:bCs/>
          <w:szCs w:val="24"/>
          <w:rtl/>
        </w:rPr>
        <w:t xml:space="preserve">נספח </w:t>
      </w:r>
      <w:r w:rsidR="00B322A4">
        <w:rPr>
          <w:rFonts w:asciiTheme="majorBidi" w:hAnsiTheme="majorBidi"/>
          <w:b/>
          <w:bCs/>
          <w:szCs w:val="24"/>
          <w:rtl/>
        </w:rPr>
        <w:t>א'2</w:t>
      </w:r>
      <w:r w:rsidRPr="00A83A9A">
        <w:rPr>
          <w:rFonts w:asciiTheme="majorBidi" w:hAnsiTheme="majorBidi"/>
          <w:b/>
          <w:bCs/>
          <w:szCs w:val="24"/>
          <w:rtl/>
        </w:rPr>
        <w:t>.</w:t>
      </w:r>
    </w:p>
    <w:p w14:paraId="287667A0" w14:textId="77777777" w:rsidR="00B94CAC" w:rsidRPr="00314B9E" w:rsidRDefault="00B94CAC" w:rsidP="00B94CAC">
      <w:pPr>
        <w:autoSpaceDE w:val="0"/>
        <w:autoSpaceDN w:val="0"/>
        <w:adjustRightInd w:val="0"/>
        <w:spacing w:line="360" w:lineRule="auto"/>
        <w:jc w:val="both"/>
        <w:rPr>
          <w:rFonts w:asciiTheme="majorBidi" w:hAnsiTheme="majorBidi"/>
          <w:b/>
          <w:bCs/>
          <w:szCs w:val="24"/>
          <w:u w:val="single"/>
          <w:rtl/>
        </w:rPr>
      </w:pPr>
    </w:p>
    <w:p w14:paraId="61722915" w14:textId="77777777" w:rsidR="00B94CAC" w:rsidRPr="004A7B56" w:rsidRDefault="00B94CAC" w:rsidP="00B94CAC">
      <w:pPr>
        <w:pStyle w:val="af5"/>
        <w:numPr>
          <w:ilvl w:val="0"/>
          <w:numId w:val="13"/>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14:paraId="739F012A" w14:textId="77777777" w:rsidR="00B94CAC" w:rsidRPr="009728B7" w:rsidRDefault="00B94CAC" w:rsidP="00B94CAC">
      <w:pPr>
        <w:pStyle w:val="af5"/>
        <w:numPr>
          <w:ilvl w:val="1"/>
          <w:numId w:val="30"/>
        </w:numPr>
        <w:spacing w:line="360" w:lineRule="auto"/>
        <w:ind w:left="736" w:hanging="567"/>
        <w:jc w:val="both"/>
        <w:rPr>
          <w:rFonts w:asciiTheme="majorBidi" w:hAnsiTheme="majorBidi"/>
          <w:szCs w:val="24"/>
        </w:rPr>
      </w:pPr>
      <w:r w:rsidRPr="009728B7">
        <w:rPr>
          <w:rFonts w:asciiTheme="majorBidi" w:hAnsiTheme="majorBidi"/>
          <w:szCs w:val="24"/>
          <w:rtl/>
        </w:rPr>
        <w:t>המשרד,</w:t>
      </w:r>
      <w:r>
        <w:rPr>
          <w:rFonts w:asciiTheme="majorBidi" w:hAnsiTheme="majorBidi" w:hint="cs"/>
          <w:szCs w:val="24"/>
          <w:rtl/>
        </w:rPr>
        <w:t xml:space="preserve"> </w:t>
      </w:r>
      <w:r w:rsidRPr="009728B7">
        <w:rPr>
          <w:rFonts w:asciiTheme="majorBidi" w:hAnsiTheme="majorBidi"/>
          <w:szCs w:val="24"/>
          <w:rtl/>
        </w:rPr>
        <w:t xml:space="preserve">מבקש לקבל הצעות למתן שירותי </w:t>
      </w:r>
      <w:sdt>
        <w:sdtPr>
          <w:rPr>
            <w:rFonts w:asciiTheme="majorBidi" w:hAnsiTheme="majorBidi"/>
            <w:szCs w:val="24"/>
            <w:rtl/>
          </w:rPr>
          <w:alias w:val="נושא"/>
          <w:tag w:val=""/>
          <w:id w:val="-876854946"/>
          <w:placeholder>
            <w:docPart w:val="E5188413F85146EBA142ED38D0E5D7D7"/>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szCs w:val="24"/>
              <w:rtl/>
            </w:rPr>
            <w:t>רכש, התקנה, אחריות ושירות למערכות מתח נמוך ואבטחה במתקני משרד האנרגיה</w:t>
          </w:r>
        </w:sdtContent>
      </w:sdt>
      <w:r>
        <w:rPr>
          <w:rFonts w:asciiTheme="majorBidi" w:hAnsiTheme="majorBidi" w:hint="cs"/>
          <w:szCs w:val="24"/>
          <w:rtl/>
        </w:rPr>
        <w:t xml:space="preserve">, הכוללות </w:t>
      </w:r>
      <w:r>
        <w:rPr>
          <w:rFonts w:asciiTheme="majorBidi" w:hAnsiTheme="majorBidi" w:hint="cs"/>
          <w:sz w:val="22"/>
          <w:szCs w:val="24"/>
          <w:rtl/>
        </w:rPr>
        <w:t>טלוויזי</w:t>
      </w:r>
      <w:r>
        <w:rPr>
          <w:rFonts w:asciiTheme="majorBidi" w:hAnsiTheme="majorBidi" w:hint="eastAsia"/>
          <w:sz w:val="22"/>
          <w:szCs w:val="24"/>
          <w:rtl/>
        </w:rPr>
        <w:t>ה</w:t>
      </w:r>
      <w:r>
        <w:rPr>
          <w:rFonts w:asciiTheme="majorBidi" w:hAnsiTheme="majorBidi" w:hint="cs"/>
          <w:sz w:val="22"/>
          <w:szCs w:val="24"/>
          <w:rtl/>
        </w:rPr>
        <w:t xml:space="preserve"> במעגל סגור (להלן: </w:t>
      </w:r>
      <w:r>
        <w:rPr>
          <w:rFonts w:asciiTheme="majorBidi" w:hAnsiTheme="majorBidi" w:hint="cs"/>
          <w:b/>
          <w:bCs/>
          <w:sz w:val="22"/>
          <w:szCs w:val="24"/>
          <w:rtl/>
        </w:rPr>
        <w:t>"טמ"ס"</w:t>
      </w:r>
      <w:r>
        <w:rPr>
          <w:rFonts w:asciiTheme="majorBidi" w:hAnsiTheme="majorBidi" w:hint="cs"/>
          <w:sz w:val="22"/>
          <w:szCs w:val="24"/>
          <w:rtl/>
        </w:rPr>
        <w:t>)</w:t>
      </w:r>
      <w:r>
        <w:rPr>
          <w:rFonts w:asciiTheme="majorBidi" w:hAnsiTheme="majorBidi" w:hint="cs"/>
          <w:szCs w:val="24"/>
          <w:rtl/>
        </w:rPr>
        <w:t xml:space="preserve"> ומערכות אבטחה (אזעקה ובקרת כניסה), ובנוסף עבודות בינוי ותשתית לצורך הקמת מערכות האבטחה</w:t>
      </w:r>
      <w:r w:rsidRPr="009728B7">
        <w:rPr>
          <w:rFonts w:asciiTheme="majorBidi" w:hAnsiTheme="majorBidi"/>
          <w:szCs w:val="24"/>
          <w:rtl/>
        </w:rPr>
        <w:t>.</w:t>
      </w:r>
    </w:p>
    <w:p w14:paraId="35FC8FBC" w14:textId="77777777" w:rsidR="00B94CAC" w:rsidRDefault="00B94CAC" w:rsidP="00B94CAC">
      <w:pPr>
        <w:pStyle w:val="af5"/>
        <w:numPr>
          <w:ilvl w:val="1"/>
          <w:numId w:val="30"/>
        </w:numPr>
        <w:spacing w:line="360" w:lineRule="auto"/>
        <w:ind w:left="736" w:hanging="567"/>
        <w:jc w:val="both"/>
        <w:rPr>
          <w:rFonts w:asciiTheme="majorBidi" w:hAnsiTheme="majorBidi"/>
          <w:sz w:val="22"/>
        </w:rPr>
      </w:pPr>
      <w:r w:rsidRPr="001674E4">
        <w:rPr>
          <w:rFonts w:asciiTheme="majorBidi" w:hAnsiTheme="majorBidi" w:hint="eastAsia"/>
          <w:sz w:val="22"/>
          <w:szCs w:val="24"/>
          <w:rtl/>
        </w:rPr>
        <w:t>למשרד</w:t>
      </w:r>
      <w:r w:rsidRPr="001674E4">
        <w:rPr>
          <w:rFonts w:asciiTheme="majorBidi" w:hAnsiTheme="majorBidi"/>
          <w:sz w:val="22"/>
          <w:szCs w:val="24"/>
          <w:rtl/>
        </w:rPr>
        <w:t xml:space="preserve"> </w:t>
      </w:r>
      <w:r>
        <w:rPr>
          <w:rFonts w:asciiTheme="majorBidi" w:hAnsiTheme="majorBidi" w:hint="cs"/>
          <w:sz w:val="22"/>
          <w:szCs w:val="24"/>
          <w:rtl/>
        </w:rPr>
        <w:t xml:space="preserve">כיום שישה (6) </w:t>
      </w:r>
      <w:r w:rsidRPr="001674E4">
        <w:rPr>
          <w:rFonts w:asciiTheme="majorBidi" w:hAnsiTheme="majorBidi" w:hint="eastAsia"/>
          <w:sz w:val="22"/>
          <w:szCs w:val="24"/>
          <w:rtl/>
        </w:rPr>
        <w:t>אתרים</w:t>
      </w:r>
      <w:r w:rsidRPr="001674E4">
        <w:rPr>
          <w:rFonts w:asciiTheme="majorBidi" w:hAnsiTheme="majorBidi"/>
          <w:sz w:val="22"/>
          <w:szCs w:val="24"/>
          <w:rtl/>
        </w:rPr>
        <w:t xml:space="preserve"> </w:t>
      </w:r>
      <w:r w:rsidRPr="001674E4">
        <w:rPr>
          <w:rFonts w:asciiTheme="majorBidi" w:hAnsiTheme="majorBidi" w:hint="eastAsia"/>
          <w:sz w:val="22"/>
          <w:szCs w:val="24"/>
          <w:rtl/>
        </w:rPr>
        <w:t>קבועים</w:t>
      </w:r>
      <w:r w:rsidRPr="001674E4">
        <w:rPr>
          <w:rFonts w:asciiTheme="majorBidi" w:hAnsiTheme="majorBidi"/>
          <w:sz w:val="22"/>
          <w:szCs w:val="24"/>
          <w:rtl/>
        </w:rPr>
        <w:t xml:space="preserve"> </w:t>
      </w:r>
      <w:r w:rsidRPr="001674E4">
        <w:rPr>
          <w:rFonts w:asciiTheme="majorBidi" w:hAnsiTheme="majorBidi" w:hint="eastAsia"/>
          <w:sz w:val="22"/>
          <w:szCs w:val="24"/>
          <w:rtl/>
        </w:rPr>
        <w:t>ואתרים</w:t>
      </w:r>
      <w:r w:rsidRPr="001674E4">
        <w:rPr>
          <w:rFonts w:asciiTheme="majorBidi" w:hAnsiTheme="majorBidi"/>
          <w:sz w:val="22"/>
          <w:szCs w:val="24"/>
          <w:rtl/>
        </w:rPr>
        <w:t xml:space="preserve"> </w:t>
      </w:r>
      <w:r w:rsidRPr="001674E4">
        <w:rPr>
          <w:rFonts w:asciiTheme="majorBidi" w:hAnsiTheme="majorBidi" w:hint="eastAsia"/>
          <w:sz w:val="22"/>
          <w:szCs w:val="24"/>
          <w:rtl/>
        </w:rPr>
        <w:t>משתנים</w:t>
      </w:r>
      <w:r>
        <w:rPr>
          <w:rFonts w:asciiTheme="majorBidi" w:hAnsiTheme="majorBidi" w:hint="cs"/>
          <w:sz w:val="22"/>
          <w:szCs w:val="24"/>
          <w:rtl/>
        </w:rPr>
        <w:t xml:space="preserve">, בהם קיימות או יש להקים את המערכות נשוא מכרז זה. </w:t>
      </w:r>
    </w:p>
    <w:p w14:paraId="3522F34B" w14:textId="77777777" w:rsidR="00B94CAC" w:rsidRDefault="00B94CAC" w:rsidP="00B94CAC">
      <w:pPr>
        <w:pStyle w:val="af5"/>
        <w:numPr>
          <w:ilvl w:val="1"/>
          <w:numId w:val="30"/>
        </w:numPr>
        <w:spacing w:line="360" w:lineRule="auto"/>
        <w:ind w:left="736" w:hanging="567"/>
        <w:jc w:val="both"/>
        <w:rPr>
          <w:rFonts w:asciiTheme="majorBidi" w:hAnsiTheme="majorBidi"/>
          <w:sz w:val="22"/>
        </w:rPr>
      </w:pPr>
      <w:r>
        <w:rPr>
          <w:rFonts w:asciiTheme="majorBidi" w:hAnsiTheme="majorBidi" w:hint="cs"/>
          <w:sz w:val="22"/>
          <w:szCs w:val="24"/>
          <w:rtl/>
        </w:rPr>
        <w:t>המשרד מבקש לרכוש או לקבל את השירותים הבאים, במועדים ובהיקפים הנדרשים, לפי החלטתו הבלעדית:</w:t>
      </w:r>
    </w:p>
    <w:p w14:paraId="18DC4F7A" w14:textId="77777777" w:rsidR="00B94CAC" w:rsidRDefault="00B94CAC" w:rsidP="00B94CAC">
      <w:pPr>
        <w:pStyle w:val="af5"/>
        <w:numPr>
          <w:ilvl w:val="2"/>
          <w:numId w:val="30"/>
        </w:numPr>
        <w:spacing w:line="360" w:lineRule="auto"/>
        <w:jc w:val="both"/>
        <w:rPr>
          <w:rFonts w:asciiTheme="majorBidi" w:hAnsiTheme="majorBidi"/>
          <w:sz w:val="22"/>
        </w:rPr>
      </w:pPr>
      <w:r>
        <w:rPr>
          <w:rFonts w:asciiTheme="majorBidi" w:hAnsiTheme="majorBidi" w:hint="cs"/>
          <w:sz w:val="22"/>
          <w:szCs w:val="24"/>
          <w:rtl/>
        </w:rPr>
        <w:t>רכישה, התקנה, שירות ואחריות למערכות טמ"ס באתרים לפי מפרט טכני ודרישות המשרד;</w:t>
      </w:r>
    </w:p>
    <w:p w14:paraId="56E1BCE2" w14:textId="77777777" w:rsidR="00B94CAC" w:rsidRDefault="00B94CAC" w:rsidP="00B94CAC">
      <w:pPr>
        <w:pStyle w:val="af5"/>
        <w:numPr>
          <w:ilvl w:val="2"/>
          <w:numId w:val="30"/>
        </w:numPr>
        <w:spacing w:line="360" w:lineRule="auto"/>
        <w:jc w:val="both"/>
        <w:rPr>
          <w:rFonts w:asciiTheme="majorBidi" w:hAnsiTheme="majorBidi"/>
          <w:sz w:val="22"/>
        </w:rPr>
      </w:pPr>
      <w:r>
        <w:rPr>
          <w:rFonts w:asciiTheme="majorBidi" w:hAnsiTheme="majorBidi" w:hint="cs"/>
          <w:sz w:val="22"/>
          <w:szCs w:val="24"/>
          <w:rtl/>
        </w:rPr>
        <w:t>רכישה, התקנה, שירות ואחריות למערכות אבטחה חדשות ו/או ניתוב, חיבור וממשק של מערכות אבטחה פעילות באתרים למוקד של המציע לפי דרישת המשרד;</w:t>
      </w:r>
    </w:p>
    <w:p w14:paraId="2D180178" w14:textId="77777777" w:rsidR="00B94CAC" w:rsidRPr="00792665" w:rsidRDefault="00B94CAC" w:rsidP="00B94CAC">
      <w:pPr>
        <w:pStyle w:val="af5"/>
        <w:numPr>
          <w:ilvl w:val="2"/>
          <w:numId w:val="30"/>
        </w:numPr>
        <w:spacing w:line="360" w:lineRule="auto"/>
        <w:jc w:val="both"/>
        <w:rPr>
          <w:rFonts w:asciiTheme="majorBidi" w:hAnsiTheme="majorBidi"/>
          <w:sz w:val="22"/>
          <w:rtl/>
        </w:rPr>
      </w:pPr>
      <w:r>
        <w:rPr>
          <w:rFonts w:asciiTheme="majorBidi" w:hAnsiTheme="majorBidi" w:hint="cs"/>
          <w:sz w:val="22"/>
          <w:szCs w:val="24"/>
          <w:rtl/>
        </w:rPr>
        <w:t>אחריות, אחזקה ושירות למערכות אבטחה המותקנות במועד פרסום המכרז באתרים של המשרד;</w:t>
      </w:r>
    </w:p>
    <w:p w14:paraId="0CFD2A7E" w14:textId="77777777" w:rsidR="00B94CAC" w:rsidRDefault="00B94CAC" w:rsidP="00B94CAC">
      <w:pPr>
        <w:pStyle w:val="af5"/>
        <w:numPr>
          <w:ilvl w:val="2"/>
          <w:numId w:val="30"/>
        </w:numPr>
        <w:spacing w:line="360" w:lineRule="auto"/>
        <w:jc w:val="both"/>
        <w:rPr>
          <w:rFonts w:asciiTheme="majorBidi" w:hAnsiTheme="majorBidi"/>
          <w:sz w:val="22"/>
          <w:szCs w:val="24"/>
        </w:rPr>
      </w:pPr>
      <w:r w:rsidRPr="00792665">
        <w:rPr>
          <w:rFonts w:asciiTheme="majorBidi" w:hAnsiTheme="majorBidi" w:hint="eastAsia"/>
          <w:sz w:val="22"/>
          <w:szCs w:val="24"/>
          <w:rtl/>
        </w:rPr>
        <w:t>ביצוע</w:t>
      </w:r>
      <w:r w:rsidRPr="00792665">
        <w:rPr>
          <w:rFonts w:asciiTheme="majorBidi" w:hAnsiTheme="majorBidi"/>
          <w:sz w:val="22"/>
          <w:szCs w:val="24"/>
          <w:rtl/>
        </w:rPr>
        <w:t xml:space="preserve"> עבודות </w:t>
      </w:r>
      <w:r>
        <w:rPr>
          <w:rFonts w:asciiTheme="majorBidi" w:hAnsiTheme="majorBidi" w:hint="cs"/>
          <w:sz w:val="22"/>
          <w:szCs w:val="24"/>
          <w:rtl/>
        </w:rPr>
        <w:t>בינוי ו</w:t>
      </w:r>
      <w:r w:rsidRPr="00792665">
        <w:rPr>
          <w:rFonts w:asciiTheme="majorBidi" w:hAnsiTheme="majorBidi"/>
          <w:sz w:val="22"/>
          <w:szCs w:val="24"/>
          <w:rtl/>
        </w:rPr>
        <w:t xml:space="preserve">תשתית לצורך השלמת דרישות </w:t>
      </w:r>
      <w:r w:rsidRPr="00792665">
        <w:rPr>
          <w:rFonts w:asciiTheme="majorBidi" w:hAnsiTheme="majorBidi" w:hint="eastAsia"/>
          <w:sz w:val="22"/>
          <w:szCs w:val="24"/>
          <w:rtl/>
        </w:rPr>
        <w:t>אבטחה</w:t>
      </w:r>
      <w:r w:rsidRPr="00792665">
        <w:rPr>
          <w:rFonts w:asciiTheme="majorBidi" w:hAnsiTheme="majorBidi"/>
          <w:sz w:val="22"/>
          <w:szCs w:val="24"/>
          <w:rtl/>
        </w:rPr>
        <w:t xml:space="preserve"> </w:t>
      </w:r>
      <w:r w:rsidRPr="00792665">
        <w:rPr>
          <w:rFonts w:asciiTheme="majorBidi" w:hAnsiTheme="majorBidi" w:hint="eastAsia"/>
          <w:sz w:val="22"/>
          <w:szCs w:val="24"/>
          <w:rtl/>
        </w:rPr>
        <w:t>שאינן</w:t>
      </w:r>
      <w:r w:rsidRPr="00792665">
        <w:rPr>
          <w:rFonts w:asciiTheme="majorBidi" w:hAnsiTheme="majorBidi"/>
          <w:sz w:val="22"/>
          <w:szCs w:val="24"/>
          <w:rtl/>
        </w:rPr>
        <w:t xml:space="preserve"> </w:t>
      </w:r>
      <w:r w:rsidRPr="00792665">
        <w:rPr>
          <w:rFonts w:asciiTheme="majorBidi" w:hAnsiTheme="majorBidi" w:hint="eastAsia"/>
          <w:sz w:val="22"/>
          <w:szCs w:val="24"/>
          <w:rtl/>
        </w:rPr>
        <w:t>עבודות</w:t>
      </w:r>
      <w:r w:rsidRPr="00792665">
        <w:rPr>
          <w:rFonts w:asciiTheme="majorBidi" w:hAnsiTheme="majorBidi"/>
          <w:sz w:val="22"/>
          <w:szCs w:val="24"/>
          <w:rtl/>
        </w:rPr>
        <w:t xml:space="preserve"> </w:t>
      </w:r>
      <w:r w:rsidRPr="00792665">
        <w:rPr>
          <w:rFonts w:asciiTheme="majorBidi" w:hAnsiTheme="majorBidi" w:hint="eastAsia"/>
          <w:sz w:val="22"/>
          <w:szCs w:val="24"/>
          <w:rtl/>
        </w:rPr>
        <w:t>מתח</w:t>
      </w:r>
      <w:r w:rsidRPr="00792665">
        <w:rPr>
          <w:rFonts w:asciiTheme="majorBidi" w:hAnsiTheme="majorBidi"/>
          <w:sz w:val="22"/>
          <w:szCs w:val="24"/>
          <w:rtl/>
        </w:rPr>
        <w:t xml:space="preserve"> </w:t>
      </w:r>
      <w:r w:rsidRPr="00792665">
        <w:rPr>
          <w:rFonts w:asciiTheme="majorBidi" w:hAnsiTheme="majorBidi" w:hint="eastAsia"/>
          <w:sz w:val="22"/>
          <w:szCs w:val="24"/>
          <w:rtl/>
        </w:rPr>
        <w:t>נמוך</w:t>
      </w:r>
      <w:r w:rsidRPr="00792665">
        <w:rPr>
          <w:rFonts w:asciiTheme="majorBidi" w:hAnsiTheme="majorBidi"/>
          <w:sz w:val="22"/>
          <w:szCs w:val="24"/>
          <w:rtl/>
        </w:rPr>
        <w:t>;</w:t>
      </w:r>
    </w:p>
    <w:p w14:paraId="6753EBB4" w14:textId="77777777" w:rsidR="00B94CAC" w:rsidRDefault="00B94CAC" w:rsidP="00B94CAC">
      <w:pPr>
        <w:pStyle w:val="af5"/>
        <w:numPr>
          <w:ilvl w:val="2"/>
          <w:numId w:val="30"/>
        </w:numPr>
        <w:spacing w:line="360" w:lineRule="auto"/>
        <w:jc w:val="both"/>
        <w:rPr>
          <w:rFonts w:asciiTheme="majorBidi" w:hAnsiTheme="majorBidi"/>
          <w:sz w:val="22"/>
          <w:szCs w:val="24"/>
          <w:rtl/>
        </w:rPr>
      </w:pPr>
      <w:r>
        <w:rPr>
          <w:rFonts w:asciiTheme="majorBidi" w:hAnsiTheme="majorBidi" w:hint="cs"/>
          <w:sz w:val="22"/>
          <w:szCs w:val="24"/>
          <w:rtl/>
        </w:rPr>
        <w:t xml:space="preserve">חיבור למוקד רמה א' 24/7 הכולל רכבי שירות, סיירים וצוות טכנאים. </w:t>
      </w:r>
    </w:p>
    <w:p w14:paraId="1986409E" w14:textId="77777777" w:rsidR="00B94CAC" w:rsidRPr="007B69AC" w:rsidRDefault="00B94CAC" w:rsidP="00B94CAC">
      <w:pPr>
        <w:pStyle w:val="af5"/>
        <w:spacing w:line="360" w:lineRule="auto"/>
        <w:ind w:left="2498" w:firstLine="382"/>
        <w:jc w:val="both"/>
        <w:rPr>
          <w:rFonts w:asciiTheme="majorBidi" w:hAnsiTheme="majorBidi"/>
          <w:sz w:val="22"/>
          <w:szCs w:val="24"/>
        </w:rPr>
      </w:pPr>
      <w:r w:rsidRPr="00C37D4D">
        <w:rPr>
          <w:rFonts w:asciiTheme="majorBidi" w:hAnsiTheme="majorBidi"/>
          <w:sz w:val="22"/>
          <w:szCs w:val="24"/>
          <w:rtl/>
        </w:rPr>
        <w:t>(להלן: "</w:t>
      </w:r>
      <w:r w:rsidRPr="00C37D4D">
        <w:rPr>
          <w:rFonts w:asciiTheme="majorBidi" w:hAnsiTheme="majorBidi"/>
          <w:b/>
          <w:bCs/>
          <w:sz w:val="22"/>
          <w:szCs w:val="24"/>
          <w:rtl/>
        </w:rPr>
        <w:t>השירותים</w:t>
      </w:r>
      <w:r w:rsidRPr="00C37D4D">
        <w:rPr>
          <w:rFonts w:asciiTheme="majorBidi" w:hAnsiTheme="majorBidi"/>
          <w:sz w:val="22"/>
          <w:szCs w:val="24"/>
          <w:rtl/>
        </w:rPr>
        <w:t>")</w:t>
      </w:r>
    </w:p>
    <w:p w14:paraId="4E69BA46" w14:textId="77777777" w:rsidR="00B94CAC" w:rsidRPr="001B4570" w:rsidRDefault="00B94CAC" w:rsidP="00B94CAC">
      <w:pPr>
        <w:pStyle w:val="af5"/>
        <w:numPr>
          <w:ilvl w:val="1"/>
          <w:numId w:val="30"/>
        </w:numPr>
        <w:spacing w:line="360" w:lineRule="auto"/>
        <w:jc w:val="both"/>
        <w:rPr>
          <w:rFonts w:asciiTheme="majorBidi" w:hAnsiTheme="majorBidi"/>
          <w:sz w:val="22"/>
          <w:szCs w:val="24"/>
          <w:rtl/>
        </w:rPr>
      </w:pPr>
      <w:r w:rsidRPr="0011064E">
        <w:rPr>
          <w:rFonts w:asciiTheme="majorBidi" w:hAnsiTheme="majorBidi" w:hint="cs"/>
          <w:sz w:val="22"/>
          <w:szCs w:val="24"/>
          <w:rtl/>
        </w:rPr>
        <w:t xml:space="preserve">המכרז מבוסס על מחירון </w:t>
      </w:r>
      <w:r>
        <w:rPr>
          <w:rFonts w:asciiTheme="majorBidi" w:hAnsiTheme="majorBidi" w:hint="cs"/>
          <w:sz w:val="22"/>
          <w:szCs w:val="24"/>
          <w:rtl/>
        </w:rPr>
        <w:t>"</w:t>
      </w:r>
      <w:r w:rsidRPr="0011064E">
        <w:rPr>
          <w:rFonts w:asciiTheme="majorBidi" w:hAnsiTheme="majorBidi" w:hint="cs"/>
          <w:sz w:val="22"/>
          <w:szCs w:val="24"/>
          <w:rtl/>
        </w:rPr>
        <w:t>דקל</w:t>
      </w:r>
      <w:r>
        <w:rPr>
          <w:rFonts w:asciiTheme="majorBidi" w:hAnsiTheme="majorBidi" w:hint="cs"/>
          <w:sz w:val="22"/>
          <w:szCs w:val="24"/>
          <w:rtl/>
        </w:rPr>
        <w:t>":</w:t>
      </w:r>
      <w:r w:rsidRPr="0011064E">
        <w:rPr>
          <w:rFonts w:asciiTheme="majorBidi" w:hAnsiTheme="majorBidi" w:hint="cs"/>
          <w:sz w:val="22"/>
          <w:szCs w:val="24"/>
          <w:rtl/>
        </w:rPr>
        <w:t xml:space="preserve"> </w:t>
      </w:r>
      <w:r w:rsidRPr="0011064E">
        <w:rPr>
          <w:rFonts w:asciiTheme="majorBidi" w:hAnsiTheme="majorBidi"/>
          <w:sz w:val="22"/>
          <w:szCs w:val="24"/>
          <w:rtl/>
        </w:rPr>
        <w:t>מאגר המחירים של דקל לעבודות בניה ותשתיות</w:t>
      </w:r>
      <w:r w:rsidRPr="0011064E">
        <w:rPr>
          <w:rFonts w:asciiTheme="majorBidi" w:hAnsiTheme="majorBidi" w:hint="cs"/>
          <w:sz w:val="22"/>
          <w:szCs w:val="24"/>
          <w:rtl/>
        </w:rPr>
        <w:t xml:space="preserve"> </w:t>
      </w:r>
      <w:r>
        <w:rPr>
          <w:rFonts w:asciiTheme="majorBidi" w:hAnsiTheme="majorBidi" w:hint="cs"/>
          <w:sz w:val="22"/>
          <w:szCs w:val="24"/>
          <w:rtl/>
        </w:rPr>
        <w:t>(</w:t>
      </w:r>
      <w:r w:rsidRPr="0011064E">
        <w:rPr>
          <w:rFonts w:asciiTheme="majorBidi" w:hAnsiTheme="majorBidi" w:hint="cs"/>
          <w:sz w:val="22"/>
          <w:szCs w:val="24"/>
          <w:rtl/>
        </w:rPr>
        <w:t>בעיקר פרק</w:t>
      </w:r>
      <w:r>
        <w:rPr>
          <w:rFonts w:asciiTheme="majorBidi" w:hAnsiTheme="majorBidi" w:hint="cs"/>
          <w:sz w:val="22"/>
          <w:szCs w:val="24"/>
          <w:rtl/>
        </w:rPr>
        <w:t>ים 34 ו-35)</w:t>
      </w:r>
      <w:r w:rsidRPr="0011064E">
        <w:rPr>
          <w:rFonts w:asciiTheme="majorBidi" w:hAnsiTheme="majorBidi" w:hint="cs"/>
          <w:sz w:val="22"/>
          <w:szCs w:val="24"/>
          <w:rtl/>
        </w:rPr>
        <w:t xml:space="preserve">. </w:t>
      </w:r>
      <w:r w:rsidRPr="001B4570">
        <w:rPr>
          <w:rFonts w:asciiTheme="majorBidi" w:hAnsiTheme="majorBidi"/>
          <w:sz w:val="22"/>
          <w:szCs w:val="24"/>
          <w:rtl/>
        </w:rPr>
        <w:t xml:space="preserve">במסגרת המכרז שיתפרסם, </w:t>
      </w:r>
      <w:r>
        <w:rPr>
          <w:rFonts w:asciiTheme="majorBidi" w:hAnsiTheme="majorBidi" w:hint="cs"/>
          <w:sz w:val="22"/>
          <w:szCs w:val="24"/>
          <w:rtl/>
        </w:rPr>
        <w:t xml:space="preserve">חברת </w:t>
      </w:r>
      <w:r w:rsidRPr="001B4570">
        <w:rPr>
          <w:rFonts w:asciiTheme="majorBidi" w:hAnsiTheme="majorBidi"/>
          <w:sz w:val="22"/>
          <w:szCs w:val="24"/>
          <w:rtl/>
        </w:rPr>
        <w:t xml:space="preserve">דקל </w:t>
      </w:r>
      <w:r>
        <w:rPr>
          <w:rFonts w:asciiTheme="majorBidi" w:hAnsiTheme="majorBidi" w:hint="cs"/>
          <w:sz w:val="22"/>
          <w:szCs w:val="24"/>
          <w:rtl/>
        </w:rPr>
        <w:t>תאפשר</w:t>
      </w:r>
      <w:r w:rsidRPr="001B4570">
        <w:rPr>
          <w:rFonts w:asciiTheme="majorBidi" w:hAnsiTheme="majorBidi"/>
          <w:sz w:val="22"/>
          <w:szCs w:val="24"/>
          <w:rtl/>
        </w:rPr>
        <w:t xml:space="preserve"> למתמודדים במכרז לקבל הרשאות </w:t>
      </w:r>
      <w:r>
        <w:rPr>
          <w:rFonts w:asciiTheme="majorBidi" w:hAnsiTheme="majorBidi" w:hint="cs"/>
          <w:sz w:val="22"/>
          <w:szCs w:val="24"/>
          <w:rtl/>
        </w:rPr>
        <w:t>צפייה למחירון האמור</w:t>
      </w:r>
      <w:r w:rsidRPr="001B4570">
        <w:rPr>
          <w:rFonts w:asciiTheme="majorBidi" w:hAnsiTheme="majorBidi" w:hint="cs"/>
          <w:sz w:val="22"/>
          <w:szCs w:val="24"/>
          <w:rtl/>
        </w:rPr>
        <w:t xml:space="preserve"> </w:t>
      </w:r>
      <w:r w:rsidRPr="001B4570">
        <w:rPr>
          <w:rFonts w:asciiTheme="majorBidi" w:hAnsiTheme="majorBidi"/>
          <w:sz w:val="22"/>
          <w:szCs w:val="24"/>
          <w:rtl/>
        </w:rPr>
        <w:t>על מנת שי</w:t>
      </w:r>
      <w:r>
        <w:rPr>
          <w:rFonts w:asciiTheme="majorBidi" w:hAnsiTheme="majorBidi" w:hint="cs"/>
          <w:sz w:val="22"/>
          <w:szCs w:val="24"/>
          <w:rtl/>
        </w:rPr>
        <w:t>ו</w:t>
      </w:r>
      <w:r w:rsidRPr="001B4570">
        <w:rPr>
          <w:rFonts w:asciiTheme="majorBidi" w:hAnsiTheme="majorBidi"/>
          <w:sz w:val="22"/>
          <w:szCs w:val="24"/>
          <w:rtl/>
        </w:rPr>
        <w:t xml:space="preserve">כלו לראות את הסעיפים והמחירים, ולתת לפי זה את ההנחה מהמחירים במכרז הנדון. </w:t>
      </w:r>
    </w:p>
    <w:p w14:paraId="491BF735" w14:textId="77777777" w:rsidR="00B94CAC" w:rsidRPr="00593FD6" w:rsidRDefault="00B94CAC" w:rsidP="00B94CAC">
      <w:pPr>
        <w:pStyle w:val="af5"/>
        <w:spacing w:line="360" w:lineRule="auto"/>
        <w:ind w:left="644"/>
        <w:rPr>
          <w:rFonts w:asciiTheme="majorBidi" w:hAnsiTheme="majorBidi"/>
          <w:sz w:val="22"/>
          <w:szCs w:val="24"/>
          <w:rtl/>
        </w:rPr>
      </w:pPr>
      <w:r w:rsidRPr="00D37736">
        <w:rPr>
          <w:rFonts w:asciiTheme="majorBidi" w:hAnsiTheme="majorBidi"/>
          <w:sz w:val="22"/>
          <w:szCs w:val="24"/>
          <w:rtl/>
        </w:rPr>
        <w:t>חברות המעוניינות לקבל גישה</w:t>
      </w:r>
      <w:r>
        <w:rPr>
          <w:rFonts w:asciiTheme="majorBidi" w:hAnsiTheme="majorBidi" w:hint="cs"/>
          <w:sz w:val="22"/>
          <w:szCs w:val="24"/>
          <w:rtl/>
        </w:rPr>
        <w:t xml:space="preserve"> ל</w:t>
      </w:r>
      <w:r w:rsidRPr="00D37736">
        <w:rPr>
          <w:rFonts w:asciiTheme="majorBidi" w:hAnsiTheme="majorBidi"/>
          <w:sz w:val="22"/>
          <w:szCs w:val="24"/>
          <w:rtl/>
        </w:rPr>
        <w:t>מחירון</w:t>
      </w:r>
      <w:r>
        <w:rPr>
          <w:rFonts w:asciiTheme="majorBidi" w:hAnsiTheme="majorBidi" w:hint="cs"/>
          <w:sz w:val="22"/>
          <w:szCs w:val="24"/>
          <w:rtl/>
        </w:rPr>
        <w:t xml:space="preserve"> </w:t>
      </w:r>
      <w:r w:rsidRPr="00D37736">
        <w:rPr>
          <w:rFonts w:asciiTheme="majorBidi" w:hAnsiTheme="majorBidi"/>
          <w:sz w:val="22"/>
          <w:szCs w:val="24"/>
          <w:rtl/>
        </w:rPr>
        <w:t>דקל, מוזמנות לפנות לחברת</w:t>
      </w:r>
      <w:r>
        <w:rPr>
          <w:rFonts w:asciiTheme="majorBidi" w:hAnsiTheme="majorBidi" w:hint="cs"/>
          <w:sz w:val="22"/>
          <w:szCs w:val="24"/>
          <w:rtl/>
        </w:rPr>
        <w:t xml:space="preserve"> </w:t>
      </w:r>
      <w:r w:rsidRPr="00D37736">
        <w:rPr>
          <w:rFonts w:asciiTheme="majorBidi" w:hAnsiTheme="majorBidi"/>
          <w:sz w:val="22"/>
          <w:szCs w:val="24"/>
          <w:rtl/>
        </w:rPr>
        <w:t>דקל לגב' אושרת אלון בטלפון</w:t>
      </w:r>
      <w:r>
        <w:rPr>
          <w:rFonts w:asciiTheme="majorBidi" w:hAnsiTheme="majorBidi" w:hint="cs"/>
          <w:sz w:val="22"/>
          <w:szCs w:val="24"/>
          <w:rtl/>
        </w:rPr>
        <w:t xml:space="preserve"> </w:t>
      </w:r>
      <w:r w:rsidRPr="00D37736">
        <w:rPr>
          <w:rFonts w:asciiTheme="majorBidi" w:hAnsiTheme="majorBidi"/>
          <w:sz w:val="22"/>
          <w:szCs w:val="24"/>
          <w:rtl/>
        </w:rPr>
        <w:t>מס</w:t>
      </w:r>
      <w:r>
        <w:rPr>
          <w:rFonts w:asciiTheme="majorBidi" w:hAnsiTheme="majorBidi" w:hint="cs"/>
          <w:sz w:val="22"/>
          <w:szCs w:val="24"/>
          <w:rtl/>
        </w:rPr>
        <w:t>פר:</w:t>
      </w:r>
      <w:r w:rsidRPr="00D37736">
        <w:rPr>
          <w:rFonts w:asciiTheme="majorBidi" w:hAnsiTheme="majorBidi"/>
          <w:sz w:val="22"/>
          <w:szCs w:val="24"/>
          <w:rtl/>
        </w:rPr>
        <w:t>.04</w:t>
      </w:r>
      <w:r>
        <w:rPr>
          <w:rFonts w:asciiTheme="majorBidi" w:hAnsiTheme="majorBidi" w:hint="cs"/>
          <w:sz w:val="22"/>
          <w:szCs w:val="24"/>
          <w:rtl/>
        </w:rPr>
        <w:t>-</w:t>
      </w:r>
      <w:r w:rsidRPr="00D37736">
        <w:rPr>
          <w:rFonts w:asciiTheme="majorBidi" w:hAnsiTheme="majorBidi"/>
          <w:sz w:val="22"/>
          <w:szCs w:val="24"/>
          <w:rtl/>
        </w:rPr>
        <w:t xml:space="preserve">8145400 </w:t>
      </w:r>
      <w:r>
        <w:rPr>
          <w:rFonts w:asciiTheme="majorBidi" w:hAnsiTheme="majorBidi" w:hint="cs"/>
          <w:sz w:val="22"/>
          <w:szCs w:val="24"/>
          <w:rtl/>
        </w:rPr>
        <w:t>שלוחה 2.</w:t>
      </w:r>
    </w:p>
    <w:p w14:paraId="50E775AF" w14:textId="372DCA91" w:rsidR="00B94CAC" w:rsidRPr="00C37D4D" w:rsidRDefault="00B94CAC" w:rsidP="00B94CAC">
      <w:pPr>
        <w:pStyle w:val="af5"/>
        <w:numPr>
          <w:ilvl w:val="1"/>
          <w:numId w:val="30"/>
        </w:numPr>
        <w:spacing w:line="360" w:lineRule="auto"/>
        <w:jc w:val="both"/>
        <w:rPr>
          <w:rFonts w:asciiTheme="majorBidi" w:hAnsiTheme="majorBidi"/>
          <w:sz w:val="22"/>
          <w:szCs w:val="24"/>
          <w:rtl/>
        </w:rPr>
      </w:pPr>
      <w:r w:rsidRPr="00C37D4D">
        <w:rPr>
          <w:rFonts w:asciiTheme="majorBidi" w:hAnsiTheme="majorBidi"/>
          <w:sz w:val="22"/>
          <w:szCs w:val="24"/>
          <w:rtl/>
        </w:rPr>
        <w:lastRenderedPageBreak/>
        <w:t xml:space="preserve">הזוכה במכרז יידרש לרכוש, על </w:t>
      </w:r>
      <w:r w:rsidRPr="00BF2EF9">
        <w:rPr>
          <w:rFonts w:asciiTheme="majorBidi" w:hAnsiTheme="majorBidi"/>
          <w:b/>
          <w:bCs/>
          <w:sz w:val="22"/>
          <w:szCs w:val="24"/>
          <w:u w:val="single"/>
          <w:rtl/>
        </w:rPr>
        <w:t>חשבונו, מנוי למחירון זה,</w:t>
      </w:r>
      <w:r w:rsidRPr="00C37D4D">
        <w:rPr>
          <w:rFonts w:asciiTheme="majorBidi" w:hAnsiTheme="majorBidi"/>
          <w:sz w:val="22"/>
          <w:szCs w:val="24"/>
          <w:rtl/>
        </w:rPr>
        <w:t xml:space="preserve"> על מנת לספק את השירותים הנדרשים במכרז</w:t>
      </w:r>
      <w:r w:rsidR="00B322A4">
        <w:rPr>
          <w:rFonts w:asciiTheme="majorBidi" w:hAnsiTheme="majorBidi" w:hint="cs"/>
          <w:sz w:val="22"/>
          <w:szCs w:val="24"/>
          <w:rtl/>
        </w:rPr>
        <w:t xml:space="preserve"> </w:t>
      </w:r>
      <w:r w:rsidRPr="00C37D4D">
        <w:rPr>
          <w:rFonts w:asciiTheme="majorBidi" w:hAnsiTheme="majorBidi" w:hint="cs"/>
          <w:sz w:val="22"/>
          <w:szCs w:val="24"/>
          <w:rtl/>
        </w:rPr>
        <w:t>ו</w:t>
      </w:r>
      <w:r w:rsidRPr="00C37D4D">
        <w:rPr>
          <w:rFonts w:asciiTheme="majorBidi" w:hAnsiTheme="majorBidi" w:hint="eastAsia"/>
          <w:sz w:val="22"/>
          <w:szCs w:val="24"/>
          <w:rtl/>
        </w:rPr>
        <w:t>להכין</w:t>
      </w:r>
      <w:r w:rsidRPr="00C37D4D">
        <w:rPr>
          <w:rFonts w:asciiTheme="majorBidi" w:hAnsiTheme="majorBidi"/>
          <w:sz w:val="22"/>
          <w:szCs w:val="24"/>
          <w:rtl/>
        </w:rPr>
        <w:t xml:space="preserve"> </w:t>
      </w:r>
      <w:r w:rsidRPr="00C37D4D">
        <w:rPr>
          <w:rFonts w:asciiTheme="majorBidi" w:hAnsiTheme="majorBidi" w:hint="eastAsia"/>
          <w:sz w:val="22"/>
          <w:szCs w:val="24"/>
          <w:rtl/>
        </w:rPr>
        <w:t>ולהעביר</w:t>
      </w:r>
      <w:r w:rsidRPr="00C37D4D">
        <w:rPr>
          <w:rFonts w:asciiTheme="majorBidi" w:hAnsiTheme="majorBidi"/>
          <w:sz w:val="22"/>
          <w:szCs w:val="24"/>
          <w:rtl/>
        </w:rPr>
        <w:t xml:space="preserve"> חשבונות חלקיים וחשבון סופי </w:t>
      </w:r>
      <w:r w:rsidRPr="00C37D4D">
        <w:rPr>
          <w:rFonts w:asciiTheme="majorBidi" w:hAnsiTheme="majorBidi" w:hint="cs"/>
          <w:sz w:val="22"/>
          <w:szCs w:val="24"/>
          <w:rtl/>
        </w:rPr>
        <w:t>למשרד</w:t>
      </w:r>
      <w:r w:rsidRPr="00C37D4D">
        <w:rPr>
          <w:rFonts w:asciiTheme="majorBidi" w:hAnsiTheme="majorBidi"/>
          <w:sz w:val="22"/>
          <w:szCs w:val="24"/>
          <w:rtl/>
        </w:rPr>
        <w:t xml:space="preserve">. </w:t>
      </w:r>
      <w:r w:rsidRPr="00C37D4D">
        <w:rPr>
          <w:rFonts w:asciiTheme="majorBidi" w:hAnsiTheme="majorBidi" w:hint="eastAsia"/>
          <w:sz w:val="22"/>
          <w:szCs w:val="24"/>
          <w:rtl/>
        </w:rPr>
        <w:t>מובן</w:t>
      </w:r>
      <w:r w:rsidRPr="00C37D4D">
        <w:rPr>
          <w:rFonts w:asciiTheme="majorBidi" w:hAnsiTheme="majorBidi"/>
          <w:sz w:val="22"/>
          <w:szCs w:val="24"/>
          <w:rtl/>
        </w:rPr>
        <w:t xml:space="preserve"> כי </w:t>
      </w:r>
      <w:r>
        <w:rPr>
          <w:rFonts w:asciiTheme="majorBidi" w:hAnsiTheme="majorBidi" w:hint="cs"/>
          <w:sz w:val="22"/>
          <w:szCs w:val="24"/>
          <w:rtl/>
        </w:rPr>
        <w:t xml:space="preserve">לאחר רכישת המנוי, </w:t>
      </w:r>
      <w:r w:rsidRPr="00C37D4D">
        <w:rPr>
          <w:rFonts w:asciiTheme="majorBidi" w:hAnsiTheme="majorBidi"/>
          <w:sz w:val="22"/>
          <w:szCs w:val="24"/>
          <w:rtl/>
        </w:rPr>
        <w:t xml:space="preserve">הזוכה יוכל להשתמש </w:t>
      </w:r>
      <w:r>
        <w:rPr>
          <w:rFonts w:asciiTheme="majorBidi" w:hAnsiTheme="majorBidi" w:hint="cs"/>
          <w:sz w:val="22"/>
          <w:szCs w:val="24"/>
          <w:rtl/>
        </w:rPr>
        <w:t>במחירון</w:t>
      </w:r>
      <w:r w:rsidRPr="00C37D4D">
        <w:rPr>
          <w:rFonts w:asciiTheme="majorBidi" w:hAnsiTheme="majorBidi"/>
          <w:sz w:val="22"/>
          <w:szCs w:val="24"/>
          <w:rtl/>
        </w:rPr>
        <w:t xml:space="preserve"> על כל חלקי</w:t>
      </w:r>
      <w:r>
        <w:rPr>
          <w:rFonts w:asciiTheme="majorBidi" w:hAnsiTheme="majorBidi" w:hint="cs"/>
          <w:sz w:val="22"/>
          <w:szCs w:val="24"/>
          <w:rtl/>
        </w:rPr>
        <w:t>ו</w:t>
      </w:r>
      <w:r w:rsidRPr="00C37D4D">
        <w:rPr>
          <w:rFonts w:asciiTheme="majorBidi" w:hAnsiTheme="majorBidi" w:hint="cs"/>
          <w:sz w:val="22"/>
          <w:szCs w:val="24"/>
          <w:rtl/>
        </w:rPr>
        <w:t>, לכל צורך נוסף</w:t>
      </w:r>
      <w:r w:rsidRPr="00C37D4D">
        <w:rPr>
          <w:rFonts w:asciiTheme="majorBidi" w:hAnsiTheme="majorBidi"/>
          <w:sz w:val="22"/>
          <w:szCs w:val="24"/>
          <w:rtl/>
        </w:rPr>
        <w:t>.</w:t>
      </w:r>
    </w:p>
    <w:p w14:paraId="5A9A94B6" w14:textId="77777777" w:rsidR="00B94CAC" w:rsidRDefault="00B94CAC" w:rsidP="00B94CAC">
      <w:pPr>
        <w:pStyle w:val="af5"/>
        <w:numPr>
          <w:ilvl w:val="1"/>
          <w:numId w:val="30"/>
        </w:numPr>
        <w:spacing w:line="360" w:lineRule="auto"/>
        <w:ind w:left="736" w:hanging="567"/>
        <w:jc w:val="both"/>
        <w:rPr>
          <w:rFonts w:asciiTheme="majorBidi" w:hAnsiTheme="majorBidi"/>
          <w:sz w:val="22"/>
          <w:szCs w:val="24"/>
        </w:rPr>
      </w:pPr>
      <w:r w:rsidRPr="00C17B8C">
        <w:rPr>
          <w:rFonts w:asciiTheme="majorBidi" w:hAnsiTheme="majorBidi"/>
          <w:sz w:val="22"/>
          <w:szCs w:val="24"/>
          <w:rtl/>
        </w:rPr>
        <w:t>ועדת המכרזים תהא רשאית לבחור מבין ה</w:t>
      </w:r>
      <w:r w:rsidRPr="00C17B8C">
        <w:rPr>
          <w:rFonts w:asciiTheme="majorBidi" w:hAnsiTheme="majorBidi" w:hint="eastAsia"/>
          <w:sz w:val="22"/>
          <w:szCs w:val="24"/>
          <w:rtl/>
        </w:rPr>
        <w:t>מציעים</w:t>
      </w:r>
      <w:r w:rsidRPr="00C17B8C">
        <w:rPr>
          <w:rFonts w:asciiTheme="majorBidi" w:hAnsiTheme="majorBidi"/>
          <w:sz w:val="22"/>
          <w:szCs w:val="24"/>
          <w:rtl/>
        </w:rPr>
        <w:t xml:space="preserve"> </w:t>
      </w:r>
      <w:r w:rsidRPr="00C17B8C">
        <w:rPr>
          <w:rFonts w:asciiTheme="majorBidi" w:hAnsiTheme="majorBidi" w:hint="eastAsia"/>
          <w:sz w:val="22"/>
          <w:szCs w:val="24"/>
          <w:rtl/>
        </w:rPr>
        <w:t>שהגישו</w:t>
      </w:r>
      <w:r w:rsidRPr="00C17B8C">
        <w:rPr>
          <w:rFonts w:asciiTheme="majorBidi" w:hAnsiTheme="majorBidi"/>
          <w:sz w:val="22"/>
          <w:szCs w:val="24"/>
          <w:rtl/>
        </w:rPr>
        <w:t xml:space="preserve"> </w:t>
      </w:r>
      <w:r w:rsidRPr="00C17B8C">
        <w:rPr>
          <w:rFonts w:asciiTheme="majorBidi" w:hAnsiTheme="majorBidi" w:hint="eastAsia"/>
          <w:sz w:val="22"/>
          <w:szCs w:val="24"/>
          <w:rtl/>
        </w:rPr>
        <w:t>הצעתם</w:t>
      </w:r>
      <w:r w:rsidRPr="00C17B8C">
        <w:rPr>
          <w:rFonts w:asciiTheme="majorBidi" w:hAnsiTheme="majorBidi"/>
          <w:sz w:val="22"/>
          <w:szCs w:val="24"/>
          <w:rtl/>
        </w:rPr>
        <w:t xml:space="preserve"> </w:t>
      </w:r>
      <w:r w:rsidRPr="00C17B8C">
        <w:rPr>
          <w:rFonts w:asciiTheme="majorBidi" w:hAnsiTheme="majorBidi" w:hint="eastAsia"/>
          <w:sz w:val="22"/>
          <w:szCs w:val="24"/>
          <w:rtl/>
        </w:rPr>
        <w:t>למכרז</w:t>
      </w:r>
      <w:r w:rsidRPr="00C17B8C">
        <w:rPr>
          <w:rFonts w:asciiTheme="majorBidi" w:hAnsiTheme="majorBidi"/>
          <w:sz w:val="22"/>
          <w:szCs w:val="24"/>
          <w:rtl/>
        </w:rPr>
        <w:t xml:space="preserve"> </w:t>
      </w:r>
      <w:r w:rsidRPr="00C17B8C">
        <w:rPr>
          <w:rFonts w:asciiTheme="majorBidi" w:hAnsiTheme="majorBidi" w:hint="eastAsia"/>
          <w:sz w:val="22"/>
          <w:szCs w:val="24"/>
          <w:rtl/>
        </w:rPr>
        <w:t>ועמדו</w:t>
      </w:r>
      <w:r w:rsidRPr="00C17B8C">
        <w:rPr>
          <w:rFonts w:asciiTheme="majorBidi" w:hAnsiTheme="majorBidi"/>
          <w:sz w:val="22"/>
          <w:szCs w:val="24"/>
          <w:rtl/>
        </w:rPr>
        <w:t xml:space="preserve"> </w:t>
      </w:r>
      <w:r w:rsidRPr="00C17B8C">
        <w:rPr>
          <w:rFonts w:asciiTheme="majorBidi" w:hAnsiTheme="majorBidi" w:hint="eastAsia"/>
          <w:sz w:val="22"/>
          <w:szCs w:val="24"/>
          <w:rtl/>
        </w:rPr>
        <w:t>בתנאי</w:t>
      </w:r>
      <w:r w:rsidRPr="00C17B8C">
        <w:rPr>
          <w:rFonts w:asciiTheme="majorBidi" w:hAnsiTheme="majorBidi"/>
          <w:sz w:val="22"/>
          <w:szCs w:val="24"/>
          <w:rtl/>
        </w:rPr>
        <w:t xml:space="preserve"> </w:t>
      </w:r>
      <w:r w:rsidRPr="00C17B8C">
        <w:rPr>
          <w:rFonts w:asciiTheme="majorBidi" w:hAnsiTheme="majorBidi" w:hint="eastAsia"/>
          <w:sz w:val="22"/>
          <w:szCs w:val="24"/>
          <w:rtl/>
        </w:rPr>
        <w:t>הסף</w:t>
      </w:r>
      <w:r w:rsidRPr="00C17B8C">
        <w:rPr>
          <w:rFonts w:asciiTheme="majorBidi" w:hAnsiTheme="majorBidi"/>
          <w:sz w:val="22"/>
          <w:szCs w:val="24"/>
          <w:rtl/>
        </w:rPr>
        <w:t xml:space="preserve">, זוכה אחד (1) בהתאם לאמות המידה המפורטות להלן. עם </w:t>
      </w:r>
      <w:r w:rsidRPr="00C17B8C">
        <w:rPr>
          <w:rFonts w:asciiTheme="majorBidi" w:hAnsiTheme="majorBidi" w:hint="eastAsia"/>
          <w:sz w:val="22"/>
          <w:szCs w:val="24"/>
          <w:rtl/>
        </w:rPr>
        <w:t>הזוכה</w:t>
      </w:r>
      <w:r w:rsidRPr="00C17B8C">
        <w:rPr>
          <w:rFonts w:asciiTheme="majorBidi" w:hAnsiTheme="majorBidi"/>
          <w:sz w:val="22"/>
          <w:szCs w:val="24"/>
          <w:rtl/>
        </w:rPr>
        <w:t xml:space="preserve"> ייחתם הסכם למתן </w:t>
      </w:r>
      <w:r w:rsidRPr="00C17B8C">
        <w:rPr>
          <w:rFonts w:asciiTheme="majorBidi" w:hAnsiTheme="majorBidi" w:hint="eastAsia"/>
          <w:sz w:val="22"/>
          <w:szCs w:val="24"/>
          <w:rtl/>
        </w:rPr>
        <w:t>ה</w:t>
      </w:r>
      <w:r w:rsidRPr="00C17B8C">
        <w:rPr>
          <w:rFonts w:asciiTheme="majorBidi" w:hAnsiTheme="majorBidi"/>
          <w:sz w:val="22"/>
          <w:szCs w:val="24"/>
          <w:rtl/>
        </w:rPr>
        <w:t>שירותי</w:t>
      </w:r>
      <w:r w:rsidRPr="00C17B8C">
        <w:rPr>
          <w:rFonts w:asciiTheme="majorBidi" w:hAnsiTheme="majorBidi" w:hint="eastAsia"/>
          <w:sz w:val="22"/>
          <w:szCs w:val="24"/>
          <w:rtl/>
        </w:rPr>
        <w:t>ם</w:t>
      </w:r>
      <w:r w:rsidRPr="00C17B8C">
        <w:rPr>
          <w:rFonts w:asciiTheme="majorBidi" w:hAnsiTheme="majorBidi"/>
          <w:sz w:val="22"/>
          <w:szCs w:val="24"/>
          <w:rtl/>
        </w:rPr>
        <w:t xml:space="preserve"> </w:t>
      </w:r>
      <w:r w:rsidRPr="00C17B8C">
        <w:rPr>
          <w:rFonts w:asciiTheme="majorBidi" w:hAnsiTheme="majorBidi" w:hint="eastAsia"/>
          <w:sz w:val="22"/>
          <w:szCs w:val="24"/>
          <w:rtl/>
        </w:rPr>
        <w:t>נשוא</w:t>
      </w:r>
      <w:r w:rsidRPr="00C17B8C">
        <w:rPr>
          <w:rFonts w:asciiTheme="majorBidi" w:hAnsiTheme="majorBidi"/>
          <w:sz w:val="22"/>
          <w:szCs w:val="24"/>
          <w:rtl/>
        </w:rPr>
        <w:t xml:space="preserve"> המכרז. </w:t>
      </w:r>
    </w:p>
    <w:p w14:paraId="7747F7A9" w14:textId="77777777" w:rsidR="00B94CAC" w:rsidRDefault="00B94CAC" w:rsidP="00B94CAC">
      <w:pPr>
        <w:numPr>
          <w:ilvl w:val="1"/>
          <w:numId w:val="30"/>
        </w:numPr>
        <w:spacing w:line="360" w:lineRule="auto"/>
        <w:contextualSpacing/>
        <w:jc w:val="both"/>
        <w:outlineLvl w:val="0"/>
        <w:rPr>
          <w:rFonts w:asciiTheme="majorBidi" w:hAnsiTheme="majorBidi"/>
          <w:szCs w:val="24"/>
        </w:rPr>
      </w:pPr>
      <w:r>
        <w:rPr>
          <w:rFonts w:asciiTheme="majorBidi" w:hAnsiTheme="majorBidi" w:hint="cs"/>
          <w:szCs w:val="24"/>
          <w:rtl/>
        </w:rPr>
        <w:t>יובהר בזאת, כי בכל הנוגע לביצוע רכש, המשרד לא מתחייב להזמנת עבודה בהיקפים הכספיים ו/או הכמותיים המצוינים, או בכל היקף אחר. ביחס למערכות הקיימות, המשרד יהא רשאי להפחית את ההיקפים בהתאם לצרכיו בפועל, והתשלום יעשה בהתאם למערכות הפעילות.</w:t>
      </w:r>
    </w:p>
    <w:p w14:paraId="1EF4FDAA" w14:textId="77777777" w:rsidR="00B94CAC" w:rsidRDefault="00B94CAC" w:rsidP="00B94CAC">
      <w:pPr>
        <w:numPr>
          <w:ilvl w:val="1"/>
          <w:numId w:val="30"/>
        </w:numPr>
        <w:spacing w:line="360" w:lineRule="auto"/>
        <w:contextualSpacing/>
        <w:jc w:val="both"/>
        <w:outlineLvl w:val="0"/>
        <w:rPr>
          <w:rFonts w:asciiTheme="majorBidi" w:hAnsiTheme="majorBidi"/>
          <w:szCs w:val="24"/>
        </w:rPr>
      </w:pPr>
      <w:r>
        <w:rPr>
          <w:rFonts w:asciiTheme="majorBidi" w:hAnsiTheme="majorBidi" w:hint="cs"/>
          <w:sz w:val="22"/>
          <w:szCs w:val="24"/>
          <w:rtl/>
        </w:rPr>
        <w:t xml:space="preserve">מבלי לגרוע מן האמור בסעיף קודם, השירותים </w:t>
      </w:r>
      <w:r w:rsidRPr="00C17B8C">
        <w:rPr>
          <w:rFonts w:asciiTheme="majorBidi" w:hAnsiTheme="majorBidi" w:hint="eastAsia"/>
          <w:sz w:val="22"/>
          <w:szCs w:val="24"/>
          <w:rtl/>
        </w:rPr>
        <w:t>הניתנים</w:t>
      </w:r>
      <w:r w:rsidRPr="00C17B8C">
        <w:rPr>
          <w:rFonts w:asciiTheme="majorBidi" w:hAnsiTheme="majorBidi"/>
          <w:sz w:val="22"/>
          <w:szCs w:val="24"/>
          <w:rtl/>
        </w:rPr>
        <w:t xml:space="preserve"> </w:t>
      </w:r>
      <w:r w:rsidRPr="00C17B8C">
        <w:rPr>
          <w:rFonts w:asciiTheme="majorBidi" w:hAnsiTheme="majorBidi" w:hint="eastAsia"/>
          <w:sz w:val="22"/>
          <w:szCs w:val="24"/>
          <w:rtl/>
        </w:rPr>
        <w:t>במסגרת</w:t>
      </w:r>
      <w:r w:rsidRPr="00C17B8C">
        <w:rPr>
          <w:rFonts w:asciiTheme="majorBidi" w:hAnsiTheme="majorBidi"/>
          <w:sz w:val="22"/>
          <w:szCs w:val="24"/>
          <w:rtl/>
        </w:rPr>
        <w:t xml:space="preserve"> </w:t>
      </w:r>
      <w:r w:rsidRPr="00C17B8C">
        <w:rPr>
          <w:rFonts w:asciiTheme="majorBidi" w:hAnsiTheme="majorBidi" w:hint="eastAsia"/>
          <w:sz w:val="22"/>
          <w:szCs w:val="24"/>
          <w:rtl/>
        </w:rPr>
        <w:t>מכרז</w:t>
      </w:r>
      <w:r w:rsidRPr="00C17B8C">
        <w:rPr>
          <w:rFonts w:asciiTheme="majorBidi" w:hAnsiTheme="majorBidi"/>
          <w:sz w:val="22"/>
          <w:szCs w:val="24"/>
          <w:rtl/>
        </w:rPr>
        <w:t xml:space="preserve"> </w:t>
      </w:r>
      <w:r w:rsidRPr="00C17B8C">
        <w:rPr>
          <w:rFonts w:asciiTheme="majorBidi" w:hAnsiTheme="majorBidi" w:hint="eastAsia"/>
          <w:sz w:val="22"/>
          <w:szCs w:val="24"/>
          <w:rtl/>
        </w:rPr>
        <w:t>זה</w:t>
      </w:r>
      <w:r>
        <w:rPr>
          <w:rFonts w:asciiTheme="majorBidi" w:hAnsiTheme="majorBidi" w:hint="cs"/>
          <w:sz w:val="22"/>
          <w:szCs w:val="24"/>
          <w:rtl/>
        </w:rPr>
        <w:t>, לרבות הקמת המערכות הנדרשות, יבוצעו בצורה הדרגתית, בהתאם לתקציב המשרד ולצרכיו</w:t>
      </w:r>
      <w:r>
        <w:rPr>
          <w:rFonts w:asciiTheme="majorBidi" w:hAnsiTheme="majorBidi" w:hint="cs"/>
          <w:szCs w:val="24"/>
          <w:rtl/>
        </w:rPr>
        <w:t>.</w:t>
      </w:r>
    </w:p>
    <w:p w14:paraId="37B4328F" w14:textId="77777777" w:rsidR="00B94CAC" w:rsidRDefault="00B94CAC" w:rsidP="00B94CAC">
      <w:pPr>
        <w:pStyle w:val="af5"/>
        <w:numPr>
          <w:ilvl w:val="0"/>
          <w:numId w:val="13"/>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תנאי סף להשתתפות במכרז</w:t>
      </w:r>
    </w:p>
    <w:p w14:paraId="17045C96" w14:textId="77777777" w:rsidR="00B94CAC" w:rsidRDefault="00B94CAC" w:rsidP="00B94CAC">
      <w:pPr>
        <w:pStyle w:val="2ffe"/>
        <w:tabs>
          <w:tab w:val="clear" w:pos="1020"/>
        </w:tabs>
        <w:ind w:left="360" w:firstLine="0"/>
        <w:rPr>
          <w:rtl/>
        </w:rPr>
      </w:pPr>
      <w:r w:rsidRPr="00EC524B">
        <w:rPr>
          <w:rFonts w:hint="cs"/>
          <w:rtl/>
        </w:rPr>
        <w:t>מובהר</w:t>
      </w:r>
      <w:r w:rsidRPr="00EC524B">
        <w:rPr>
          <w:rtl/>
        </w:rPr>
        <w:t xml:space="preserve"> </w:t>
      </w:r>
      <w:r w:rsidRPr="00EC524B">
        <w:rPr>
          <w:rFonts w:hint="cs"/>
          <w:rtl/>
        </w:rPr>
        <w:t>בזאת</w:t>
      </w:r>
      <w:r w:rsidRPr="00EC524B">
        <w:rPr>
          <w:rtl/>
        </w:rPr>
        <w:t xml:space="preserve">, </w:t>
      </w:r>
      <w:r>
        <w:rPr>
          <w:rFonts w:hint="cs"/>
          <w:rtl/>
        </w:rPr>
        <w:t xml:space="preserve">המציע רשאי להגיש הצעה עם קבלן משנה אחד, ולהתבסס על ניסיון הקבלן האמור לצורך תנאי הסף 2.8 (להלן: </w:t>
      </w:r>
      <w:r>
        <w:rPr>
          <w:rFonts w:hint="cs"/>
          <w:b/>
          <w:bCs/>
          <w:rtl/>
        </w:rPr>
        <w:t>"קבלן המשנה</w:t>
      </w:r>
      <w:r>
        <w:rPr>
          <w:rFonts w:hint="cs"/>
          <w:rtl/>
        </w:rPr>
        <w:t xml:space="preserve">").  </w:t>
      </w:r>
    </w:p>
    <w:p w14:paraId="1D60A8A8" w14:textId="77777777" w:rsidR="00B94CAC" w:rsidRDefault="00B94CAC" w:rsidP="00B94CAC">
      <w:pPr>
        <w:pStyle w:val="2ffe"/>
        <w:tabs>
          <w:tab w:val="clear" w:pos="1020"/>
        </w:tabs>
        <w:ind w:left="360" w:firstLine="0"/>
        <w:rPr>
          <w:rtl/>
        </w:rPr>
      </w:pPr>
      <w:r>
        <w:rPr>
          <w:rFonts w:hint="cs"/>
          <w:rtl/>
        </w:rPr>
        <w:t xml:space="preserve">במידה ומציע מסתמך על ניסיון של קבלן משנה כאמור, על קבלן המשנה לעמוד גם בתנאים 2.1-2.6 להלן. </w:t>
      </w:r>
    </w:p>
    <w:p w14:paraId="2032F76C" w14:textId="77777777" w:rsidR="00B94CAC" w:rsidRPr="00EC524B" w:rsidRDefault="00B94CAC" w:rsidP="00B94CAC">
      <w:pPr>
        <w:pStyle w:val="2ffe"/>
        <w:tabs>
          <w:tab w:val="clear" w:pos="1020"/>
        </w:tabs>
        <w:ind w:left="360" w:firstLine="0"/>
        <w:rPr>
          <w:rtl/>
        </w:rPr>
      </w:pPr>
      <w:r>
        <w:rPr>
          <w:rFonts w:hint="cs"/>
          <w:rtl/>
        </w:rPr>
        <w:t>מובהר כי קבלן משנה אינו רשאי להיות חלק מהצעה של מציע אחר.</w:t>
      </w:r>
    </w:p>
    <w:p w14:paraId="5E4A9B29" w14:textId="77777777" w:rsidR="00B94CAC" w:rsidRPr="00C17B8C" w:rsidRDefault="00B94CAC" w:rsidP="00B94CAC">
      <w:pPr>
        <w:pStyle w:val="af5"/>
        <w:spacing w:line="360" w:lineRule="auto"/>
        <w:ind w:left="360"/>
        <w:jc w:val="both"/>
        <w:outlineLvl w:val="0"/>
        <w:rPr>
          <w:rFonts w:ascii="David" w:eastAsia="David" w:hAnsi="David"/>
          <w:szCs w:val="24"/>
          <w:rtl/>
          <w:lang w:eastAsia="en-US"/>
        </w:rPr>
      </w:pPr>
      <w:r w:rsidRPr="00C17B8C">
        <w:rPr>
          <w:rFonts w:ascii="David" w:eastAsia="David" w:hAnsi="David" w:hint="eastAsia"/>
          <w:szCs w:val="24"/>
          <w:rtl/>
          <w:lang w:eastAsia="en-US"/>
        </w:rPr>
        <w:t>רשאי</w:t>
      </w:r>
      <w:r w:rsidRPr="00C17B8C">
        <w:rPr>
          <w:rFonts w:ascii="David" w:eastAsia="David" w:hAnsi="David"/>
          <w:szCs w:val="24"/>
          <w:rtl/>
          <w:lang w:eastAsia="en-US"/>
        </w:rPr>
        <w:t xml:space="preserve"> </w:t>
      </w:r>
      <w:r w:rsidRPr="00C17B8C">
        <w:rPr>
          <w:rFonts w:ascii="David" w:eastAsia="David" w:hAnsi="David" w:hint="eastAsia"/>
          <w:szCs w:val="24"/>
          <w:rtl/>
          <w:lang w:eastAsia="en-US"/>
        </w:rPr>
        <w:t>להגיש</w:t>
      </w:r>
      <w:r w:rsidRPr="00C17B8C">
        <w:rPr>
          <w:rFonts w:ascii="David" w:eastAsia="David" w:hAnsi="David"/>
          <w:szCs w:val="24"/>
          <w:rtl/>
          <w:lang w:eastAsia="en-US"/>
        </w:rPr>
        <w:t xml:space="preserve"> </w:t>
      </w:r>
      <w:r w:rsidRPr="00C17B8C">
        <w:rPr>
          <w:rFonts w:ascii="David" w:eastAsia="David" w:hAnsi="David" w:hint="eastAsia"/>
          <w:szCs w:val="24"/>
          <w:rtl/>
          <w:lang w:eastAsia="en-US"/>
        </w:rPr>
        <w:t>הצעה</w:t>
      </w:r>
      <w:r w:rsidRPr="00C17B8C">
        <w:rPr>
          <w:rFonts w:ascii="David" w:eastAsia="David" w:hAnsi="David"/>
          <w:szCs w:val="24"/>
          <w:rtl/>
          <w:lang w:eastAsia="en-US"/>
        </w:rPr>
        <w:t xml:space="preserve"> </w:t>
      </w:r>
      <w:r>
        <w:rPr>
          <w:rFonts w:ascii="David" w:eastAsia="David" w:hAnsi="David" w:hint="cs"/>
          <w:szCs w:val="24"/>
          <w:rtl/>
          <w:lang w:eastAsia="en-US"/>
        </w:rPr>
        <w:t>ב</w:t>
      </w:r>
      <w:r w:rsidRPr="00C17B8C">
        <w:rPr>
          <w:rFonts w:ascii="David" w:eastAsia="David" w:hAnsi="David" w:hint="eastAsia"/>
          <w:szCs w:val="24"/>
          <w:rtl/>
          <w:lang w:eastAsia="en-US"/>
        </w:rPr>
        <w:t>מכרז</w:t>
      </w:r>
      <w:r w:rsidRPr="00C17B8C">
        <w:rPr>
          <w:rFonts w:ascii="David" w:eastAsia="David" w:hAnsi="David"/>
          <w:szCs w:val="24"/>
          <w:rtl/>
          <w:lang w:eastAsia="en-US"/>
        </w:rPr>
        <w:t xml:space="preserve">, </w:t>
      </w:r>
      <w:r w:rsidRPr="00C17B8C">
        <w:rPr>
          <w:rFonts w:ascii="David" w:eastAsia="David" w:hAnsi="David" w:hint="eastAsia"/>
          <w:szCs w:val="24"/>
          <w:rtl/>
          <w:lang w:eastAsia="en-US"/>
        </w:rPr>
        <w:t>מציע</w:t>
      </w:r>
      <w:r w:rsidRPr="00C17B8C">
        <w:rPr>
          <w:rFonts w:ascii="David" w:eastAsia="David" w:hAnsi="David"/>
          <w:szCs w:val="24"/>
          <w:rtl/>
          <w:lang w:eastAsia="en-US"/>
        </w:rPr>
        <w:t xml:space="preserve"> </w:t>
      </w:r>
      <w:r w:rsidRPr="00C17B8C">
        <w:rPr>
          <w:rFonts w:ascii="David" w:eastAsia="David" w:hAnsi="David" w:hint="eastAsia"/>
          <w:szCs w:val="24"/>
          <w:rtl/>
          <w:lang w:eastAsia="en-US"/>
        </w:rPr>
        <w:t>אשר</w:t>
      </w:r>
      <w:r w:rsidRPr="00C17B8C">
        <w:rPr>
          <w:rFonts w:ascii="David" w:eastAsia="David" w:hAnsi="David"/>
          <w:szCs w:val="24"/>
          <w:rtl/>
          <w:lang w:eastAsia="en-US"/>
        </w:rPr>
        <w:t xml:space="preserve"> </w:t>
      </w:r>
      <w:r w:rsidRPr="00C17B8C">
        <w:rPr>
          <w:rFonts w:ascii="David" w:eastAsia="David" w:hAnsi="David" w:hint="eastAsia"/>
          <w:szCs w:val="24"/>
          <w:rtl/>
          <w:lang w:eastAsia="en-US"/>
        </w:rPr>
        <w:t>עומד</w:t>
      </w:r>
      <w:r w:rsidRPr="00C17B8C">
        <w:rPr>
          <w:rFonts w:ascii="David" w:eastAsia="David" w:hAnsi="David"/>
          <w:szCs w:val="24"/>
          <w:rtl/>
          <w:lang w:eastAsia="en-US"/>
        </w:rPr>
        <w:t xml:space="preserve"> </w:t>
      </w:r>
      <w:r w:rsidRPr="00C17B8C">
        <w:rPr>
          <w:rFonts w:ascii="David" w:eastAsia="David" w:hAnsi="David" w:hint="eastAsia"/>
          <w:szCs w:val="24"/>
          <w:rtl/>
          <w:lang w:eastAsia="en-US"/>
        </w:rPr>
        <w:t>בכל</w:t>
      </w:r>
      <w:r w:rsidRPr="00C17B8C">
        <w:rPr>
          <w:rFonts w:ascii="David" w:eastAsia="David" w:hAnsi="David"/>
          <w:szCs w:val="24"/>
          <w:rtl/>
          <w:lang w:eastAsia="en-US"/>
        </w:rPr>
        <w:t xml:space="preserve"> </w:t>
      </w:r>
      <w:r w:rsidRPr="00C17B8C">
        <w:rPr>
          <w:rFonts w:ascii="David" w:eastAsia="David" w:hAnsi="David" w:hint="eastAsia"/>
          <w:szCs w:val="24"/>
          <w:rtl/>
          <w:lang w:eastAsia="en-US"/>
        </w:rPr>
        <w:t>תנאי</w:t>
      </w:r>
      <w:r w:rsidRPr="00C17B8C">
        <w:rPr>
          <w:rFonts w:ascii="David" w:eastAsia="David" w:hAnsi="David"/>
          <w:szCs w:val="24"/>
          <w:rtl/>
          <w:lang w:eastAsia="en-US"/>
        </w:rPr>
        <w:t xml:space="preserve"> </w:t>
      </w:r>
      <w:r w:rsidRPr="00C17B8C">
        <w:rPr>
          <w:rFonts w:ascii="David" w:eastAsia="David" w:hAnsi="David" w:hint="eastAsia"/>
          <w:szCs w:val="24"/>
          <w:rtl/>
          <w:lang w:eastAsia="en-US"/>
        </w:rPr>
        <w:t>הסף</w:t>
      </w:r>
      <w:r w:rsidRPr="00C17B8C">
        <w:rPr>
          <w:rFonts w:ascii="David" w:eastAsia="David" w:hAnsi="David"/>
          <w:szCs w:val="24"/>
          <w:rtl/>
          <w:lang w:eastAsia="en-US"/>
        </w:rPr>
        <w:t xml:space="preserve"> </w:t>
      </w:r>
      <w:r w:rsidRPr="00C17B8C">
        <w:rPr>
          <w:rFonts w:ascii="David" w:eastAsia="David" w:hAnsi="David" w:hint="eastAsia"/>
          <w:szCs w:val="24"/>
          <w:rtl/>
          <w:lang w:eastAsia="en-US"/>
        </w:rPr>
        <w:t>הבאים</w:t>
      </w:r>
      <w:r w:rsidRPr="00C17B8C">
        <w:rPr>
          <w:rFonts w:ascii="David" w:eastAsia="David" w:hAnsi="David"/>
          <w:szCs w:val="24"/>
          <w:rtl/>
          <w:lang w:eastAsia="en-US"/>
        </w:rPr>
        <w:t xml:space="preserve">, </w:t>
      </w:r>
      <w:r w:rsidRPr="00C17B8C">
        <w:rPr>
          <w:rFonts w:ascii="David" w:eastAsia="David" w:hAnsi="David" w:hint="eastAsia"/>
          <w:szCs w:val="24"/>
          <w:rtl/>
          <w:lang w:eastAsia="en-US"/>
        </w:rPr>
        <w:t>באופן</w:t>
      </w:r>
      <w:r w:rsidRPr="00C17B8C">
        <w:rPr>
          <w:rFonts w:ascii="David" w:eastAsia="David" w:hAnsi="David"/>
          <w:szCs w:val="24"/>
          <w:rtl/>
          <w:lang w:eastAsia="en-US"/>
        </w:rPr>
        <w:t xml:space="preserve"> </w:t>
      </w:r>
      <w:r w:rsidRPr="00C17B8C">
        <w:rPr>
          <w:rFonts w:ascii="David" w:eastAsia="David" w:hAnsi="David" w:hint="eastAsia"/>
          <w:szCs w:val="24"/>
          <w:rtl/>
          <w:lang w:eastAsia="en-US"/>
        </w:rPr>
        <w:t>מצטבר</w:t>
      </w:r>
      <w:r w:rsidRPr="00C17B8C">
        <w:rPr>
          <w:rFonts w:ascii="David" w:eastAsia="David" w:hAnsi="David"/>
          <w:szCs w:val="24"/>
          <w:rtl/>
          <w:lang w:eastAsia="en-US"/>
        </w:rPr>
        <w:t xml:space="preserve">, </w:t>
      </w:r>
      <w:r w:rsidRPr="00C17B8C">
        <w:rPr>
          <w:rFonts w:ascii="David" w:eastAsia="David" w:hAnsi="David" w:hint="eastAsia"/>
          <w:szCs w:val="24"/>
          <w:rtl/>
          <w:lang w:eastAsia="en-US"/>
        </w:rPr>
        <w:t>נכון</w:t>
      </w:r>
      <w:r w:rsidRPr="00C17B8C">
        <w:rPr>
          <w:rFonts w:ascii="David" w:eastAsia="David" w:hAnsi="David"/>
          <w:szCs w:val="24"/>
          <w:rtl/>
          <w:lang w:eastAsia="en-US"/>
        </w:rPr>
        <w:t xml:space="preserve"> </w:t>
      </w:r>
      <w:r w:rsidRPr="00C17B8C">
        <w:rPr>
          <w:rFonts w:ascii="David" w:eastAsia="David" w:hAnsi="David" w:hint="eastAsia"/>
          <w:szCs w:val="24"/>
          <w:rtl/>
          <w:lang w:eastAsia="en-US"/>
        </w:rPr>
        <w:t>למועד</w:t>
      </w:r>
      <w:r w:rsidRPr="00C17B8C">
        <w:rPr>
          <w:rFonts w:ascii="David" w:eastAsia="David" w:hAnsi="David"/>
          <w:szCs w:val="24"/>
          <w:rtl/>
          <w:lang w:eastAsia="en-US"/>
        </w:rPr>
        <w:t xml:space="preserve"> </w:t>
      </w:r>
      <w:r w:rsidRPr="00C17B8C">
        <w:rPr>
          <w:rFonts w:ascii="David" w:eastAsia="David" w:hAnsi="David" w:hint="eastAsia"/>
          <w:szCs w:val="24"/>
          <w:rtl/>
          <w:lang w:eastAsia="en-US"/>
        </w:rPr>
        <w:t>האחרון</w:t>
      </w:r>
      <w:r w:rsidRPr="00C17B8C">
        <w:rPr>
          <w:rFonts w:ascii="David" w:eastAsia="David" w:hAnsi="David"/>
          <w:szCs w:val="24"/>
          <w:rtl/>
          <w:lang w:eastAsia="en-US"/>
        </w:rPr>
        <w:t xml:space="preserve"> </w:t>
      </w:r>
      <w:r w:rsidRPr="00C17B8C">
        <w:rPr>
          <w:rFonts w:ascii="David" w:eastAsia="David" w:hAnsi="David" w:hint="eastAsia"/>
          <w:szCs w:val="24"/>
          <w:rtl/>
          <w:lang w:eastAsia="en-US"/>
        </w:rPr>
        <w:t>להגשת</w:t>
      </w:r>
      <w:r w:rsidRPr="00C17B8C">
        <w:rPr>
          <w:rFonts w:ascii="David" w:eastAsia="David" w:hAnsi="David"/>
          <w:szCs w:val="24"/>
          <w:rtl/>
          <w:lang w:eastAsia="en-US"/>
        </w:rPr>
        <w:t xml:space="preserve"> </w:t>
      </w:r>
      <w:r w:rsidRPr="00C17B8C">
        <w:rPr>
          <w:rFonts w:ascii="David" w:eastAsia="David" w:hAnsi="David" w:hint="eastAsia"/>
          <w:szCs w:val="24"/>
          <w:rtl/>
          <w:lang w:eastAsia="en-US"/>
        </w:rPr>
        <w:t>הצעות</w:t>
      </w:r>
      <w:r w:rsidRPr="00C17B8C">
        <w:rPr>
          <w:rFonts w:ascii="David" w:eastAsia="David" w:hAnsi="David"/>
          <w:szCs w:val="24"/>
          <w:rtl/>
          <w:lang w:eastAsia="en-US"/>
        </w:rPr>
        <w:t xml:space="preserve"> </w:t>
      </w:r>
      <w:r w:rsidRPr="00C17B8C">
        <w:rPr>
          <w:rFonts w:ascii="David" w:eastAsia="David" w:hAnsi="David" w:hint="eastAsia"/>
          <w:szCs w:val="24"/>
          <w:rtl/>
          <w:lang w:eastAsia="en-US"/>
        </w:rPr>
        <w:t>למכרז</w:t>
      </w:r>
      <w:r w:rsidRPr="00C17B8C">
        <w:rPr>
          <w:rFonts w:ascii="David" w:eastAsia="David" w:hAnsi="David"/>
          <w:szCs w:val="24"/>
          <w:rtl/>
          <w:lang w:eastAsia="en-US"/>
        </w:rPr>
        <w:t>.</w:t>
      </w:r>
    </w:p>
    <w:p w14:paraId="6F2F652F" w14:textId="77777777" w:rsidR="00B94CAC" w:rsidRDefault="00B94CAC" w:rsidP="00B94CAC">
      <w:pPr>
        <w:pStyle w:val="af5"/>
        <w:numPr>
          <w:ilvl w:val="1"/>
          <w:numId w:val="31"/>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14:paraId="0849AE7E" w14:textId="77777777" w:rsidR="00B94CAC" w:rsidRPr="003F19E5" w:rsidRDefault="00B94CAC" w:rsidP="00B94CAC">
      <w:pPr>
        <w:pStyle w:val="af5"/>
        <w:numPr>
          <w:ilvl w:val="2"/>
          <w:numId w:val="31"/>
        </w:numPr>
        <w:spacing w:after="200" w:line="360" w:lineRule="auto"/>
        <w:ind w:left="1445"/>
        <w:jc w:val="both"/>
        <w:outlineLvl w:val="0"/>
        <w:rPr>
          <w:rFonts w:asciiTheme="majorBidi" w:hAnsiTheme="majorBidi"/>
          <w:b/>
          <w:bCs/>
          <w:szCs w:val="24"/>
          <w:u w:val="single"/>
          <w:rtl/>
        </w:rPr>
      </w:pPr>
      <w:r w:rsidRPr="009728B7">
        <w:rPr>
          <w:rFonts w:asciiTheme="majorBidi" w:hAnsiTheme="majorBidi"/>
          <w:szCs w:val="24"/>
          <w:rtl/>
        </w:rPr>
        <w:t xml:space="preserve">אם המציע </w:t>
      </w:r>
      <w:r>
        <w:rPr>
          <w:rFonts w:asciiTheme="majorBidi" w:hAnsiTheme="majorBidi" w:hint="cs"/>
          <w:szCs w:val="24"/>
          <w:rtl/>
        </w:rPr>
        <w:t xml:space="preserve">ו/או קבלן המשנה </w:t>
      </w:r>
      <w:r w:rsidRPr="009728B7">
        <w:rPr>
          <w:rFonts w:asciiTheme="majorBidi" w:hAnsiTheme="majorBidi"/>
          <w:szCs w:val="24"/>
          <w:rtl/>
        </w:rPr>
        <w:t xml:space="preserve">הינו תאגיד </w:t>
      </w:r>
      <w:r w:rsidRPr="003F19E5">
        <w:rPr>
          <w:rFonts w:asciiTheme="majorBidi" w:hAnsiTheme="majorBidi"/>
          <w:szCs w:val="24"/>
          <w:rtl/>
        </w:rPr>
        <w:t xml:space="preserve">מסוג כלשהו, </w:t>
      </w:r>
      <w:r w:rsidRPr="003F19E5">
        <w:rPr>
          <w:rFonts w:asciiTheme="majorBidi" w:hAnsiTheme="majorBidi" w:hint="cs"/>
          <w:szCs w:val="24"/>
          <w:rtl/>
        </w:rPr>
        <w:t xml:space="preserve">לצורך הוכחת עמידה בתנאי הסף </w:t>
      </w:r>
      <w:r w:rsidRPr="003F19E5">
        <w:rPr>
          <w:rFonts w:asciiTheme="majorBidi" w:hAnsiTheme="majorBidi"/>
          <w:szCs w:val="24"/>
          <w:rtl/>
        </w:rPr>
        <w:t>עליו לצרף</w:t>
      </w:r>
      <w:r w:rsidRPr="003F19E5">
        <w:rPr>
          <w:rFonts w:asciiTheme="majorBidi" w:hAnsiTheme="majorBidi"/>
          <w:b/>
          <w:bCs/>
          <w:szCs w:val="24"/>
          <w:rtl/>
        </w:rPr>
        <w:t xml:space="preserve"> </w:t>
      </w:r>
      <w:r w:rsidRPr="003F19E5">
        <w:rPr>
          <w:rFonts w:asciiTheme="majorBidi" w:hAnsiTheme="majorBidi"/>
          <w:szCs w:val="24"/>
          <w:rtl/>
        </w:rPr>
        <w:t>אישור עדכני וברור של עו"ד או רו"ח, בדבר מורשי החתימה בשם התאגיד.</w:t>
      </w:r>
    </w:p>
    <w:p w14:paraId="0DB7D957" w14:textId="77777777" w:rsidR="00B94CAC" w:rsidRPr="003F19E5" w:rsidRDefault="00B94CAC" w:rsidP="00B94CAC">
      <w:pPr>
        <w:pStyle w:val="af5"/>
        <w:numPr>
          <w:ilvl w:val="2"/>
          <w:numId w:val="31"/>
        </w:numPr>
        <w:spacing w:line="360" w:lineRule="auto"/>
        <w:ind w:left="1445"/>
        <w:jc w:val="both"/>
        <w:outlineLvl w:val="0"/>
        <w:rPr>
          <w:rFonts w:asciiTheme="majorBidi" w:hAnsiTheme="majorBidi"/>
          <w:szCs w:val="24"/>
        </w:rPr>
      </w:pPr>
      <w:r w:rsidRPr="003F19E5">
        <w:rPr>
          <w:rFonts w:asciiTheme="majorBidi" w:hAnsiTheme="majorBidi"/>
          <w:szCs w:val="24"/>
          <w:rtl/>
        </w:rPr>
        <w:t xml:space="preserve">אם המציע </w:t>
      </w:r>
      <w:r w:rsidRPr="00D37736">
        <w:rPr>
          <w:rFonts w:asciiTheme="majorBidi" w:hAnsiTheme="majorBidi"/>
          <w:szCs w:val="24"/>
          <w:rtl/>
        </w:rPr>
        <w:t xml:space="preserve">ו/או קבלן המשנה </w:t>
      </w:r>
      <w:r w:rsidRPr="003F19E5">
        <w:rPr>
          <w:rFonts w:asciiTheme="majorBidi" w:hAnsiTheme="majorBidi"/>
          <w:szCs w:val="24"/>
          <w:rtl/>
        </w:rPr>
        <w:t xml:space="preserve">הינו תאגיד מסוג חברה, </w:t>
      </w:r>
      <w:r w:rsidRPr="003F19E5">
        <w:rPr>
          <w:rFonts w:asciiTheme="majorBidi" w:hAnsiTheme="majorBidi" w:hint="cs"/>
          <w:szCs w:val="24"/>
          <w:rtl/>
        </w:rPr>
        <w:t xml:space="preserve">לצורך הוכחת עמידה בתנאי הסף </w:t>
      </w:r>
      <w:r w:rsidRPr="003F19E5">
        <w:rPr>
          <w:rFonts w:asciiTheme="majorBidi" w:hAnsiTheme="majorBidi"/>
          <w:szCs w:val="24"/>
          <w:rtl/>
        </w:rPr>
        <w:t xml:space="preserve">עליו לצרף להצעתו נסח חברה מרשם התאגידים משנת </w:t>
      </w:r>
      <w:r>
        <w:rPr>
          <w:rFonts w:asciiTheme="majorBidi" w:hAnsiTheme="majorBidi" w:hint="cs"/>
          <w:szCs w:val="24"/>
          <w:rtl/>
        </w:rPr>
        <w:t>2018</w:t>
      </w:r>
      <w:r w:rsidRPr="003F19E5">
        <w:rPr>
          <w:rFonts w:asciiTheme="majorBidi" w:hAnsiTheme="majorBidi"/>
          <w:szCs w:val="24"/>
          <w:rtl/>
        </w:rPr>
        <w:t>, הכולל את שמות ופרטי מנהלי המציע. נסח חברה עדכני ניתן להפקה דרך אתר האינטרנט של רשות התאגידים, שכתובתו:</w:t>
      </w:r>
    </w:p>
    <w:p w14:paraId="61198F9B" w14:textId="77777777" w:rsidR="00B94CAC" w:rsidRPr="003F19E5" w:rsidRDefault="00863C64" w:rsidP="00B94CAC">
      <w:pPr>
        <w:pStyle w:val="af5"/>
        <w:spacing w:line="360" w:lineRule="auto"/>
        <w:ind w:left="1445"/>
        <w:jc w:val="both"/>
        <w:rPr>
          <w:rFonts w:ascii="Arial" w:hAnsi="Arial" w:cs="Arial"/>
          <w:szCs w:val="24"/>
          <w:rtl/>
        </w:rPr>
      </w:pPr>
      <w:hyperlink r:id="rId10" w:history="1">
        <w:r w:rsidR="00B94CAC" w:rsidRPr="003F19E5">
          <w:rPr>
            <w:rStyle w:val="Hyperlink"/>
            <w:rFonts w:eastAsiaTheme="majorEastAsia" w:hint="cs"/>
            <w:szCs w:val="24"/>
          </w:rPr>
          <w:t>https://www.gov.il/he/service/</w:t>
        </w:r>
        <w:r w:rsidR="00B94CAC" w:rsidRPr="003F19E5">
          <w:rPr>
            <w:rStyle w:val="Hyperlink"/>
            <w:rFonts w:asciiTheme="majorBidi" w:eastAsiaTheme="majorEastAsia" w:hAnsiTheme="majorBidi" w:hint="cs"/>
            <w:szCs w:val="24"/>
          </w:rPr>
          <w:t>company</w:t>
        </w:r>
        <w:r w:rsidR="00B94CAC" w:rsidRPr="003F19E5">
          <w:rPr>
            <w:rStyle w:val="Hyperlink"/>
            <w:rFonts w:eastAsiaTheme="majorEastAsia" w:hint="cs"/>
            <w:szCs w:val="24"/>
          </w:rPr>
          <w:t>_extract</w:t>
        </w:r>
      </w:hyperlink>
    </w:p>
    <w:p w14:paraId="2CA72592" w14:textId="77777777" w:rsidR="00B94CAC" w:rsidRPr="003F19E5" w:rsidRDefault="00B94CAC" w:rsidP="00B94CAC">
      <w:pPr>
        <w:pStyle w:val="af5"/>
        <w:spacing w:line="360" w:lineRule="auto"/>
        <w:ind w:left="1445"/>
        <w:contextualSpacing w:val="0"/>
        <w:jc w:val="both"/>
        <w:rPr>
          <w:rFonts w:asciiTheme="majorBidi" w:hAnsiTheme="majorBidi"/>
          <w:szCs w:val="24"/>
          <w:rtl/>
        </w:rPr>
      </w:pPr>
      <w:r w:rsidRPr="003F19E5">
        <w:rPr>
          <w:rFonts w:asciiTheme="majorBidi" w:hAnsiTheme="majorBidi"/>
          <w:szCs w:val="24"/>
          <w:rtl/>
        </w:rPr>
        <w:t xml:space="preserve">על המציע </w:t>
      </w:r>
      <w:r w:rsidRPr="00D37736">
        <w:rPr>
          <w:rFonts w:asciiTheme="majorBidi" w:hAnsiTheme="majorBidi"/>
          <w:szCs w:val="24"/>
          <w:rtl/>
        </w:rPr>
        <w:t xml:space="preserve">ו/או קבלן המשנה </w:t>
      </w:r>
      <w:r w:rsidRPr="003F19E5">
        <w:rPr>
          <w:rFonts w:asciiTheme="majorBidi" w:hAnsiTheme="majorBidi"/>
          <w:szCs w:val="24"/>
          <w:rtl/>
        </w:rPr>
        <w:t>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235919F9" w14:textId="77777777" w:rsidR="00B94CAC" w:rsidRPr="003F19E5" w:rsidRDefault="00B94CAC" w:rsidP="00B94CAC">
      <w:pPr>
        <w:pStyle w:val="af5"/>
        <w:numPr>
          <w:ilvl w:val="2"/>
          <w:numId w:val="31"/>
        </w:numPr>
        <w:spacing w:after="200" w:line="360" w:lineRule="auto"/>
        <w:ind w:left="1445"/>
        <w:jc w:val="both"/>
        <w:outlineLvl w:val="0"/>
        <w:rPr>
          <w:rFonts w:asciiTheme="majorBidi" w:hAnsiTheme="majorBidi"/>
          <w:szCs w:val="24"/>
          <w:rtl/>
        </w:rPr>
      </w:pPr>
      <w:r w:rsidRPr="003F19E5">
        <w:rPr>
          <w:rFonts w:asciiTheme="majorBidi" w:hAnsiTheme="majorBidi"/>
          <w:szCs w:val="24"/>
          <w:rtl/>
        </w:rPr>
        <w:lastRenderedPageBreak/>
        <w:t xml:space="preserve">אם המציע </w:t>
      </w:r>
      <w:r w:rsidRPr="00D37736">
        <w:rPr>
          <w:rFonts w:asciiTheme="majorBidi" w:hAnsiTheme="majorBidi"/>
          <w:szCs w:val="24"/>
          <w:rtl/>
        </w:rPr>
        <w:t xml:space="preserve">ו/או קבלן המשנה </w:t>
      </w:r>
      <w:r w:rsidRPr="003F19E5">
        <w:rPr>
          <w:rFonts w:asciiTheme="majorBidi" w:hAnsiTheme="majorBidi"/>
          <w:szCs w:val="24"/>
          <w:rtl/>
        </w:rPr>
        <w:t xml:space="preserve">הינו תאגיד מסוג שותפות, </w:t>
      </w:r>
      <w:r w:rsidRPr="003F19E5">
        <w:rPr>
          <w:rFonts w:asciiTheme="majorBidi" w:hAnsiTheme="majorBidi" w:hint="cs"/>
          <w:szCs w:val="24"/>
          <w:rtl/>
        </w:rPr>
        <w:t xml:space="preserve">לצורך הוכחת עמידה בתנאי הסף </w:t>
      </w:r>
      <w:r w:rsidRPr="003F19E5">
        <w:rPr>
          <w:rFonts w:asciiTheme="majorBidi" w:hAnsiTheme="majorBidi"/>
          <w:szCs w:val="24"/>
          <w:rtl/>
        </w:rPr>
        <w:t>עליו לצרף נסח שותפות מרשם השותפויות משנת 201</w:t>
      </w:r>
      <w:r w:rsidRPr="003F19E5">
        <w:rPr>
          <w:rFonts w:asciiTheme="majorBidi" w:hAnsiTheme="majorBidi" w:hint="cs"/>
          <w:szCs w:val="24"/>
          <w:rtl/>
        </w:rPr>
        <w:t>9</w:t>
      </w:r>
      <w:r w:rsidRPr="003F19E5">
        <w:rPr>
          <w:rFonts w:asciiTheme="majorBidi" w:hAnsiTheme="majorBidi"/>
          <w:szCs w:val="24"/>
          <w:rtl/>
        </w:rPr>
        <w:t xml:space="preserve">, המעיד על אי קיום חובות אגרה שנתית לרשם השותפויות. </w:t>
      </w:r>
    </w:p>
    <w:p w14:paraId="2C462752" w14:textId="77777777" w:rsidR="00B94CAC" w:rsidRPr="003F19E5" w:rsidRDefault="00B94CAC" w:rsidP="00B94CAC">
      <w:pPr>
        <w:pStyle w:val="af5"/>
        <w:spacing w:line="360" w:lineRule="auto"/>
        <w:ind w:left="1445"/>
        <w:jc w:val="both"/>
        <w:rPr>
          <w:rFonts w:asciiTheme="majorBidi" w:hAnsiTheme="majorBidi"/>
          <w:szCs w:val="24"/>
          <w:rtl/>
        </w:rPr>
      </w:pPr>
      <w:r w:rsidRPr="003F19E5">
        <w:rPr>
          <w:rFonts w:asciiTheme="majorBidi" w:hAnsiTheme="majorBidi"/>
          <w:szCs w:val="24"/>
          <w:rtl/>
        </w:rPr>
        <w:t xml:space="preserve">נסח שותפות עדכני ניתן להפקה דרך אתר האינטרנט של רשות התאגידים, שכתובתו:  </w:t>
      </w:r>
    </w:p>
    <w:p w14:paraId="1A5F41AB" w14:textId="77777777" w:rsidR="00B94CAC" w:rsidRPr="003F19E5" w:rsidRDefault="00863C64" w:rsidP="00B94CAC">
      <w:pPr>
        <w:pStyle w:val="af5"/>
        <w:spacing w:line="360" w:lineRule="auto"/>
        <w:ind w:left="1445"/>
        <w:jc w:val="both"/>
        <w:rPr>
          <w:rFonts w:ascii="Arial" w:hAnsi="Arial" w:cs="Arial"/>
          <w:szCs w:val="24"/>
          <w:rtl/>
        </w:rPr>
      </w:pPr>
      <w:hyperlink r:id="rId11" w:history="1">
        <w:r w:rsidR="00B94CAC" w:rsidRPr="003F19E5">
          <w:rPr>
            <w:rStyle w:val="Hyperlink"/>
            <w:rFonts w:eastAsiaTheme="majorEastAsia" w:hint="cs"/>
            <w:szCs w:val="24"/>
          </w:rPr>
          <w:t>https://www.gov.il/he/</w:t>
        </w:r>
        <w:r w:rsidR="00B94CAC" w:rsidRPr="003F19E5">
          <w:rPr>
            <w:rStyle w:val="Hyperlink"/>
            <w:rFonts w:asciiTheme="majorBidi" w:eastAsiaTheme="majorEastAsia" w:hAnsiTheme="majorBidi" w:hint="cs"/>
            <w:szCs w:val="24"/>
          </w:rPr>
          <w:t>service</w:t>
        </w:r>
        <w:r w:rsidR="00B94CAC" w:rsidRPr="003F19E5">
          <w:rPr>
            <w:rStyle w:val="Hyperlink"/>
            <w:rFonts w:eastAsiaTheme="majorEastAsia" w:hint="cs"/>
            <w:szCs w:val="24"/>
          </w:rPr>
          <w:t>/</w:t>
        </w:r>
        <w:r w:rsidR="00B94CAC" w:rsidRPr="003F19E5">
          <w:rPr>
            <w:rStyle w:val="Hyperlink"/>
            <w:rFonts w:asciiTheme="majorBidi" w:eastAsiaTheme="majorEastAsia" w:hAnsiTheme="majorBidi" w:hint="cs"/>
            <w:szCs w:val="24"/>
          </w:rPr>
          <w:t>company</w:t>
        </w:r>
        <w:r w:rsidR="00B94CAC" w:rsidRPr="003F19E5">
          <w:rPr>
            <w:rStyle w:val="Hyperlink"/>
            <w:rFonts w:eastAsiaTheme="majorEastAsia" w:hint="cs"/>
            <w:szCs w:val="24"/>
          </w:rPr>
          <w:t>_extract</w:t>
        </w:r>
      </w:hyperlink>
    </w:p>
    <w:p w14:paraId="5366FE88" w14:textId="77777777" w:rsidR="00B94CAC" w:rsidRDefault="00B94CAC" w:rsidP="00B94CAC">
      <w:pPr>
        <w:pStyle w:val="af5"/>
        <w:numPr>
          <w:ilvl w:val="2"/>
          <w:numId w:val="31"/>
        </w:numPr>
        <w:spacing w:after="200" w:line="360" w:lineRule="auto"/>
        <w:ind w:left="1445"/>
        <w:jc w:val="both"/>
        <w:outlineLvl w:val="0"/>
        <w:rPr>
          <w:rFonts w:asciiTheme="majorBidi" w:hAnsiTheme="majorBidi"/>
          <w:szCs w:val="24"/>
        </w:rPr>
      </w:pPr>
      <w:r w:rsidRPr="003F19E5">
        <w:rPr>
          <w:rFonts w:asciiTheme="majorBidi" w:hAnsiTheme="majorBidi"/>
          <w:szCs w:val="24"/>
          <w:rtl/>
        </w:rPr>
        <w:t xml:space="preserve">אם המציע הינו תאגיד מסוג אגודה שיתופית, </w:t>
      </w:r>
      <w:r w:rsidRPr="003F19E5">
        <w:rPr>
          <w:rFonts w:asciiTheme="majorBidi" w:hAnsiTheme="majorBidi" w:hint="cs"/>
          <w:szCs w:val="24"/>
          <w:rtl/>
        </w:rPr>
        <w:t>לצורך</w:t>
      </w:r>
      <w:r>
        <w:rPr>
          <w:rFonts w:asciiTheme="majorBidi" w:hAnsiTheme="majorBidi" w:hint="cs"/>
          <w:szCs w:val="24"/>
          <w:rtl/>
        </w:rPr>
        <w:t xml:space="preserve"> הוכחת עמידה בתנאי הסף </w:t>
      </w:r>
      <w:r w:rsidRPr="004A7B56">
        <w:rPr>
          <w:rFonts w:asciiTheme="majorBidi" w:hAnsiTheme="majorBidi"/>
          <w:szCs w:val="24"/>
          <w:rtl/>
        </w:rPr>
        <w:t xml:space="preserve">עליו לצרף להצעתו אישור רשם האגודות השיתופיות משנת </w:t>
      </w:r>
      <w:r>
        <w:rPr>
          <w:rFonts w:asciiTheme="majorBidi" w:hAnsiTheme="majorBidi" w:hint="cs"/>
          <w:szCs w:val="24"/>
          <w:rtl/>
        </w:rPr>
        <w:t xml:space="preserve">2018 </w:t>
      </w:r>
      <w:r w:rsidRPr="004A7B56">
        <w:rPr>
          <w:rFonts w:asciiTheme="majorBidi" w:hAnsiTheme="majorBidi"/>
          <w:szCs w:val="24"/>
          <w:rtl/>
        </w:rPr>
        <w:t xml:space="preserve">בדבר עמידה בהוראות הדיווח על פי דיני אגודות השיתופיות. </w:t>
      </w:r>
    </w:p>
    <w:p w14:paraId="313F9733" w14:textId="77777777" w:rsidR="00B94CAC" w:rsidRDefault="00B94CAC" w:rsidP="00470E80">
      <w:pPr>
        <w:pStyle w:val="2ffe"/>
        <w:tabs>
          <w:tab w:val="clear" w:pos="1020"/>
        </w:tabs>
        <w:rPr>
          <w:rtl/>
        </w:rPr>
      </w:pPr>
    </w:p>
    <w:p w14:paraId="6F9859AA" w14:textId="77777777" w:rsidR="00B94CAC" w:rsidRPr="00314B9E" w:rsidRDefault="00B94CAC" w:rsidP="00B94CAC">
      <w:pPr>
        <w:pStyle w:val="af5"/>
        <w:numPr>
          <w:ilvl w:val="1"/>
          <w:numId w:val="31"/>
        </w:numPr>
        <w:spacing w:after="200" w:line="360" w:lineRule="auto"/>
        <w:ind w:left="736" w:hanging="567"/>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14:paraId="42B4BC4E" w14:textId="77777777" w:rsidR="00B94CAC" w:rsidRPr="00C72266" w:rsidRDefault="00B94CAC" w:rsidP="00B94CAC">
      <w:pPr>
        <w:pStyle w:val="af5"/>
        <w:spacing w:after="200" w:line="360" w:lineRule="auto"/>
        <w:ind w:left="736"/>
        <w:jc w:val="both"/>
        <w:outlineLvl w:val="0"/>
        <w:rPr>
          <w:rFonts w:asciiTheme="majorBidi" w:hAnsiTheme="majorBidi"/>
          <w:szCs w:val="24"/>
          <w:rtl/>
        </w:rPr>
      </w:pPr>
      <w:r w:rsidRPr="00C72266">
        <w:rPr>
          <w:rFonts w:asciiTheme="majorBidi" w:hAnsiTheme="majorBidi"/>
          <w:szCs w:val="24"/>
          <w:rtl/>
        </w:rPr>
        <w:t xml:space="preserve">על המציע </w:t>
      </w:r>
      <w:r w:rsidRPr="00D37736">
        <w:rPr>
          <w:rFonts w:asciiTheme="majorBidi" w:hAnsiTheme="majorBidi"/>
          <w:szCs w:val="24"/>
          <w:rtl/>
        </w:rPr>
        <w:t xml:space="preserve">וקבלן המשנה </w:t>
      </w:r>
      <w:r w:rsidRPr="00C72266">
        <w:rPr>
          <w:rFonts w:asciiTheme="majorBidi" w:hAnsiTheme="majorBidi"/>
          <w:szCs w:val="24"/>
          <w:rtl/>
        </w:rPr>
        <w:t xml:space="preserve">לעמוד בדרישות לפי חוק עסקאות גופים ציבוריים, התשל"ו- 1976. להוכחת עמידה בדרישות אלה על המציע </w:t>
      </w:r>
      <w:r w:rsidRPr="00D37736">
        <w:rPr>
          <w:rFonts w:asciiTheme="majorBidi" w:hAnsiTheme="majorBidi"/>
          <w:szCs w:val="24"/>
          <w:rtl/>
        </w:rPr>
        <w:t xml:space="preserve">וקבלן המשנה </w:t>
      </w:r>
      <w:r w:rsidRPr="00C72266">
        <w:rPr>
          <w:rFonts w:asciiTheme="majorBidi" w:hAnsiTheme="majorBidi"/>
          <w:szCs w:val="24"/>
          <w:rtl/>
        </w:rPr>
        <w:t>לצרף להצעתו אישור בר תוקף על ניהול פנקסי חשבונות ורשומות לפי חוק עסקאות גופים ציבוריים, התשל"ו – 1976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2AA8C565" w14:textId="77777777" w:rsidR="00B94CAC" w:rsidRPr="00BA28C9" w:rsidRDefault="00B94CAC" w:rsidP="00B94CAC">
      <w:pPr>
        <w:pStyle w:val="af5"/>
        <w:numPr>
          <w:ilvl w:val="1"/>
          <w:numId w:val="31"/>
        </w:numPr>
        <w:spacing w:after="200" w:line="360" w:lineRule="auto"/>
        <w:ind w:left="736" w:hanging="567"/>
        <w:jc w:val="both"/>
        <w:outlineLvl w:val="0"/>
        <w:rPr>
          <w:rFonts w:asciiTheme="majorBidi" w:hAnsiTheme="majorBidi"/>
          <w:b/>
          <w:bCs/>
          <w:szCs w:val="24"/>
          <w:u w:val="single"/>
        </w:rPr>
      </w:pPr>
      <w:r w:rsidRPr="00BA28C9">
        <w:rPr>
          <w:rFonts w:asciiTheme="majorBidi" w:hAnsiTheme="majorBidi"/>
          <w:b/>
          <w:bCs/>
          <w:szCs w:val="24"/>
          <w:u w:val="single"/>
          <w:rtl/>
        </w:rPr>
        <w:t>צירוף תצהיר בדבר עבירות לפי חוק עובדים זרים וחוק שכר מינימום</w:t>
      </w:r>
    </w:p>
    <w:p w14:paraId="27A96AFE" w14:textId="77777777" w:rsidR="00B94CAC" w:rsidRPr="00C72266" w:rsidRDefault="00B94CAC" w:rsidP="00B94CAC">
      <w:pPr>
        <w:pStyle w:val="af5"/>
        <w:spacing w:after="200" w:line="360" w:lineRule="auto"/>
        <w:ind w:left="736"/>
        <w:jc w:val="both"/>
        <w:outlineLvl w:val="0"/>
        <w:rPr>
          <w:rFonts w:asciiTheme="majorBidi" w:hAnsiTheme="majorBidi"/>
          <w:szCs w:val="24"/>
          <w:rtl/>
        </w:rPr>
      </w:pPr>
      <w:r w:rsidRPr="00C72266">
        <w:rPr>
          <w:rFonts w:asciiTheme="majorBidi" w:hAnsiTheme="majorBidi" w:hint="eastAsia"/>
          <w:szCs w:val="24"/>
          <w:rtl/>
        </w:rPr>
        <w:t>לצורך</w:t>
      </w:r>
      <w:r w:rsidRPr="00C72266">
        <w:rPr>
          <w:rFonts w:asciiTheme="majorBidi" w:hAnsiTheme="majorBidi"/>
          <w:szCs w:val="24"/>
          <w:rtl/>
        </w:rPr>
        <w:t xml:space="preserve"> הוכחת עמידה בתנאי הסף על המציע </w:t>
      </w:r>
      <w:r w:rsidRPr="00D37736">
        <w:rPr>
          <w:rFonts w:asciiTheme="majorBidi" w:hAnsiTheme="majorBidi"/>
          <w:szCs w:val="24"/>
          <w:rtl/>
        </w:rPr>
        <w:t xml:space="preserve">וקבלן המשנה </w:t>
      </w:r>
      <w:r w:rsidRPr="00C72266">
        <w:rPr>
          <w:rFonts w:asciiTheme="majorBidi" w:hAnsiTheme="majorBidi"/>
          <w:szCs w:val="24"/>
          <w:rtl/>
        </w:rPr>
        <w:t xml:space="preserve">לצרף להצעתו תצהיר בדבר הימנעות מעבירות לפי חוק עובדים זרים וחוק שכר מינימום, מאושר ע"י עו"ד, עפ"י חוק עסקאות גופים ציבוריים, התשל"ו – 1976 בהתאם לנוסח המצ"ב למכרז כנספח </w:t>
      </w:r>
      <w:r>
        <w:rPr>
          <w:rFonts w:asciiTheme="majorBidi" w:hAnsiTheme="majorBidi" w:hint="cs"/>
          <w:szCs w:val="24"/>
          <w:rtl/>
        </w:rPr>
        <w:t>ד</w:t>
      </w:r>
      <w:r w:rsidRPr="00C72266">
        <w:rPr>
          <w:rFonts w:asciiTheme="majorBidi" w:hAnsiTheme="majorBidi"/>
          <w:szCs w:val="24"/>
          <w:rtl/>
        </w:rPr>
        <w:t>'.</w:t>
      </w:r>
    </w:p>
    <w:p w14:paraId="297A47B3" w14:textId="77777777" w:rsidR="00B94CAC" w:rsidRPr="00BA28C9" w:rsidRDefault="00B94CAC" w:rsidP="00B94CAC">
      <w:pPr>
        <w:pStyle w:val="af5"/>
        <w:numPr>
          <w:ilvl w:val="1"/>
          <w:numId w:val="31"/>
        </w:numPr>
        <w:spacing w:after="200" w:line="360" w:lineRule="auto"/>
        <w:ind w:left="736" w:hanging="567"/>
        <w:jc w:val="both"/>
        <w:outlineLvl w:val="0"/>
        <w:rPr>
          <w:rFonts w:asciiTheme="majorBidi" w:hAnsiTheme="majorBidi"/>
          <w:b/>
          <w:bCs/>
          <w:szCs w:val="24"/>
          <w:u w:val="single"/>
        </w:rPr>
      </w:pPr>
      <w:r w:rsidRPr="00BA28C9">
        <w:rPr>
          <w:rFonts w:asciiTheme="majorBidi" w:hAnsiTheme="majorBidi" w:hint="eastAsia"/>
          <w:b/>
          <w:bCs/>
          <w:szCs w:val="24"/>
          <w:u w:val="single"/>
          <w:rtl/>
        </w:rPr>
        <w:t>צירוף</w:t>
      </w:r>
      <w:r w:rsidRPr="00BA28C9">
        <w:rPr>
          <w:rFonts w:asciiTheme="majorBidi" w:hAnsiTheme="majorBidi"/>
          <w:b/>
          <w:bCs/>
          <w:szCs w:val="24"/>
          <w:u w:val="single"/>
          <w:rtl/>
        </w:rPr>
        <w:t xml:space="preserve"> </w:t>
      </w:r>
      <w:r w:rsidRPr="00BA28C9">
        <w:rPr>
          <w:rFonts w:asciiTheme="majorBidi" w:hAnsiTheme="majorBidi" w:hint="eastAsia"/>
          <w:b/>
          <w:bCs/>
          <w:szCs w:val="24"/>
          <w:u w:val="single"/>
          <w:rtl/>
        </w:rPr>
        <w:t>הצהרה</w:t>
      </w:r>
      <w:r w:rsidRPr="00BA28C9">
        <w:rPr>
          <w:rFonts w:asciiTheme="majorBidi" w:hAnsiTheme="majorBidi"/>
          <w:b/>
          <w:bCs/>
          <w:szCs w:val="24"/>
          <w:u w:val="single"/>
          <w:rtl/>
        </w:rPr>
        <w:t xml:space="preserve"> </w:t>
      </w:r>
      <w:r w:rsidRPr="00BA28C9">
        <w:rPr>
          <w:rFonts w:asciiTheme="majorBidi" w:hAnsiTheme="majorBidi" w:hint="eastAsia"/>
          <w:b/>
          <w:bCs/>
          <w:szCs w:val="24"/>
          <w:u w:val="single"/>
          <w:rtl/>
        </w:rPr>
        <w:t>והתחייבות</w:t>
      </w:r>
      <w:r w:rsidRPr="00BA28C9">
        <w:rPr>
          <w:rFonts w:asciiTheme="majorBidi" w:hAnsiTheme="majorBidi"/>
          <w:b/>
          <w:bCs/>
          <w:szCs w:val="24"/>
          <w:u w:val="single"/>
          <w:rtl/>
        </w:rPr>
        <w:t xml:space="preserve"> </w:t>
      </w:r>
      <w:r w:rsidRPr="00BA28C9">
        <w:rPr>
          <w:rFonts w:asciiTheme="majorBidi" w:hAnsiTheme="majorBidi" w:hint="eastAsia"/>
          <w:b/>
          <w:bCs/>
          <w:szCs w:val="24"/>
          <w:u w:val="single"/>
          <w:rtl/>
        </w:rPr>
        <w:t>בדבר</w:t>
      </w:r>
      <w:r w:rsidRPr="00BA28C9">
        <w:rPr>
          <w:rFonts w:asciiTheme="majorBidi" w:hAnsiTheme="majorBidi"/>
          <w:b/>
          <w:bCs/>
          <w:szCs w:val="24"/>
          <w:u w:val="single"/>
          <w:rtl/>
        </w:rPr>
        <w:t xml:space="preserve"> </w:t>
      </w:r>
      <w:r w:rsidRPr="00BA28C9">
        <w:rPr>
          <w:rFonts w:asciiTheme="majorBidi" w:hAnsiTheme="majorBidi" w:hint="eastAsia"/>
          <w:b/>
          <w:bCs/>
          <w:szCs w:val="24"/>
          <w:u w:val="single"/>
          <w:rtl/>
        </w:rPr>
        <w:t>העסקת</w:t>
      </w:r>
      <w:r w:rsidRPr="00BA28C9">
        <w:rPr>
          <w:rFonts w:asciiTheme="majorBidi" w:hAnsiTheme="majorBidi"/>
          <w:b/>
          <w:bCs/>
          <w:szCs w:val="24"/>
          <w:u w:val="single"/>
          <w:rtl/>
        </w:rPr>
        <w:t xml:space="preserve"> </w:t>
      </w:r>
      <w:r w:rsidRPr="00BA28C9">
        <w:rPr>
          <w:rFonts w:asciiTheme="majorBidi" w:hAnsiTheme="majorBidi" w:hint="eastAsia"/>
          <w:b/>
          <w:bCs/>
          <w:szCs w:val="24"/>
          <w:u w:val="single"/>
          <w:rtl/>
        </w:rPr>
        <w:t>עובדים</w:t>
      </w:r>
      <w:r w:rsidRPr="00BA28C9">
        <w:rPr>
          <w:rFonts w:asciiTheme="majorBidi" w:hAnsiTheme="majorBidi"/>
          <w:b/>
          <w:bCs/>
          <w:szCs w:val="24"/>
          <w:u w:val="single"/>
          <w:rtl/>
        </w:rPr>
        <w:t xml:space="preserve"> </w:t>
      </w:r>
      <w:r w:rsidRPr="00BA28C9">
        <w:rPr>
          <w:rFonts w:asciiTheme="majorBidi" w:hAnsiTheme="majorBidi" w:hint="eastAsia"/>
          <w:b/>
          <w:bCs/>
          <w:szCs w:val="24"/>
          <w:u w:val="single"/>
          <w:rtl/>
        </w:rPr>
        <w:t>עם</w:t>
      </w:r>
      <w:r w:rsidRPr="00BA28C9">
        <w:rPr>
          <w:rFonts w:asciiTheme="majorBidi" w:hAnsiTheme="majorBidi"/>
          <w:b/>
          <w:bCs/>
          <w:szCs w:val="24"/>
          <w:u w:val="single"/>
          <w:rtl/>
        </w:rPr>
        <w:t xml:space="preserve"> </w:t>
      </w:r>
      <w:r w:rsidRPr="00BA28C9">
        <w:rPr>
          <w:rFonts w:asciiTheme="majorBidi" w:hAnsiTheme="majorBidi" w:hint="eastAsia"/>
          <w:b/>
          <w:bCs/>
          <w:szCs w:val="24"/>
          <w:u w:val="single"/>
          <w:rtl/>
        </w:rPr>
        <w:t>מוגבלות</w:t>
      </w:r>
    </w:p>
    <w:p w14:paraId="531D650F" w14:textId="77777777" w:rsidR="00B94CAC" w:rsidRPr="00C72266" w:rsidRDefault="00B94CAC" w:rsidP="00B94CAC">
      <w:pPr>
        <w:pStyle w:val="af5"/>
        <w:spacing w:after="200" w:line="360" w:lineRule="auto"/>
        <w:ind w:left="736"/>
        <w:jc w:val="both"/>
        <w:outlineLvl w:val="0"/>
        <w:rPr>
          <w:rFonts w:asciiTheme="majorBidi" w:hAnsiTheme="majorBidi"/>
          <w:szCs w:val="24"/>
          <w:rtl/>
        </w:rPr>
      </w:pPr>
      <w:r w:rsidRPr="00C72266">
        <w:rPr>
          <w:rFonts w:asciiTheme="majorBidi" w:hAnsiTheme="majorBidi"/>
          <w:szCs w:val="24"/>
          <w:rtl/>
        </w:rPr>
        <w:t xml:space="preserve">להוכחת עמידה בתנאי זה, על המציע </w:t>
      </w:r>
      <w:r w:rsidRPr="00D37736">
        <w:rPr>
          <w:rFonts w:asciiTheme="majorBidi" w:hAnsiTheme="majorBidi"/>
          <w:szCs w:val="24"/>
          <w:rtl/>
        </w:rPr>
        <w:t xml:space="preserve">וקבלן המשנה </w:t>
      </w:r>
      <w:r w:rsidRPr="00C72266">
        <w:rPr>
          <w:rFonts w:asciiTheme="majorBidi" w:hAnsiTheme="majorBidi"/>
          <w:szCs w:val="24"/>
          <w:rtl/>
        </w:rPr>
        <w:t xml:space="preserve">לצרף להצעתו תצהיר חתום ומאושר על ידי עורך דין וכן התחייבות לקיום חוק שוויון זכויות לאנשים עם מוגבלות, התשנ"ח-1998, בהתאם לנוסח המצ"ב למכרז כנספח </w:t>
      </w:r>
      <w:r>
        <w:rPr>
          <w:rFonts w:asciiTheme="majorBidi" w:hAnsiTheme="majorBidi" w:hint="cs"/>
          <w:szCs w:val="24"/>
          <w:rtl/>
        </w:rPr>
        <w:t>ה</w:t>
      </w:r>
      <w:r w:rsidRPr="00C72266">
        <w:rPr>
          <w:rFonts w:asciiTheme="majorBidi" w:hAnsiTheme="majorBidi"/>
          <w:szCs w:val="24"/>
          <w:rtl/>
        </w:rPr>
        <w:t>'.</w:t>
      </w:r>
    </w:p>
    <w:p w14:paraId="29BAD1C8" w14:textId="77777777" w:rsidR="00B94CAC" w:rsidRPr="00BA28C9" w:rsidRDefault="00B94CAC" w:rsidP="00B94CAC">
      <w:pPr>
        <w:pStyle w:val="af5"/>
        <w:numPr>
          <w:ilvl w:val="1"/>
          <w:numId w:val="31"/>
        </w:numPr>
        <w:spacing w:after="200" w:line="360" w:lineRule="auto"/>
        <w:ind w:left="736" w:hanging="567"/>
        <w:jc w:val="both"/>
        <w:outlineLvl w:val="0"/>
        <w:rPr>
          <w:rFonts w:asciiTheme="majorBidi" w:hAnsiTheme="majorBidi"/>
          <w:b/>
          <w:bCs/>
          <w:szCs w:val="24"/>
          <w:u w:val="single"/>
        </w:rPr>
      </w:pPr>
      <w:r w:rsidRPr="00BA28C9">
        <w:rPr>
          <w:rFonts w:asciiTheme="majorBidi" w:hAnsiTheme="majorBidi"/>
          <w:b/>
          <w:bCs/>
          <w:szCs w:val="24"/>
          <w:u w:val="single"/>
          <w:rtl/>
        </w:rPr>
        <w:t>צירוף התחייבות לעשות שימוש במוצרי תוכנה מקוריים בלבד</w:t>
      </w:r>
    </w:p>
    <w:p w14:paraId="7F0EBD9E" w14:textId="77777777" w:rsidR="00B94CAC" w:rsidRPr="00C72266" w:rsidRDefault="00B94CAC" w:rsidP="00B94CAC">
      <w:pPr>
        <w:pStyle w:val="af5"/>
        <w:spacing w:after="200" w:line="360" w:lineRule="auto"/>
        <w:ind w:left="736"/>
        <w:jc w:val="both"/>
        <w:outlineLvl w:val="0"/>
        <w:rPr>
          <w:rFonts w:asciiTheme="majorBidi" w:hAnsiTheme="majorBidi"/>
          <w:szCs w:val="24"/>
          <w:rtl/>
        </w:rPr>
      </w:pPr>
      <w:r w:rsidRPr="00C72266">
        <w:rPr>
          <w:rFonts w:asciiTheme="majorBidi" w:hAnsiTheme="majorBidi" w:hint="eastAsia"/>
          <w:szCs w:val="24"/>
          <w:rtl/>
        </w:rPr>
        <w:t>לצורך</w:t>
      </w:r>
      <w:r w:rsidRPr="00C72266">
        <w:rPr>
          <w:rFonts w:asciiTheme="majorBidi" w:hAnsiTheme="majorBidi"/>
          <w:szCs w:val="24"/>
          <w:rtl/>
        </w:rPr>
        <w:t xml:space="preserve"> הוכחת עמידה בתנאי הסף על המציע </w:t>
      </w:r>
      <w:r w:rsidRPr="00D37736">
        <w:rPr>
          <w:rFonts w:asciiTheme="majorBidi" w:hAnsiTheme="majorBidi"/>
          <w:szCs w:val="24"/>
          <w:rtl/>
        </w:rPr>
        <w:t xml:space="preserve">וקבלן המשנה </w:t>
      </w:r>
      <w:r w:rsidRPr="00C72266">
        <w:rPr>
          <w:rFonts w:asciiTheme="majorBidi" w:hAnsiTheme="majorBidi"/>
          <w:szCs w:val="24"/>
          <w:rtl/>
        </w:rPr>
        <w:t xml:space="preserve">לצרף להצעתו התחייבות לעשות שימוש לצורך המכרז בתוכנות מקוריות בלבד, בהתאם לנוסח המצ"ב למכרז כנספח </w:t>
      </w:r>
      <w:r>
        <w:rPr>
          <w:rFonts w:asciiTheme="majorBidi" w:hAnsiTheme="majorBidi" w:hint="cs"/>
          <w:szCs w:val="24"/>
          <w:rtl/>
        </w:rPr>
        <w:t>ו</w:t>
      </w:r>
      <w:r w:rsidRPr="00C72266">
        <w:rPr>
          <w:rFonts w:asciiTheme="majorBidi" w:hAnsiTheme="majorBidi"/>
          <w:szCs w:val="24"/>
          <w:rtl/>
        </w:rPr>
        <w:t xml:space="preserve">'. </w:t>
      </w:r>
    </w:p>
    <w:p w14:paraId="738D600A" w14:textId="77777777" w:rsidR="00B94CAC" w:rsidRPr="00BA28C9" w:rsidRDefault="00B94CAC" w:rsidP="00B94CAC">
      <w:pPr>
        <w:pStyle w:val="af5"/>
        <w:numPr>
          <w:ilvl w:val="1"/>
          <w:numId w:val="31"/>
        </w:numPr>
        <w:spacing w:after="200" w:line="360" w:lineRule="auto"/>
        <w:ind w:left="736" w:hanging="567"/>
        <w:jc w:val="both"/>
        <w:outlineLvl w:val="0"/>
        <w:rPr>
          <w:rFonts w:asciiTheme="majorBidi" w:hAnsiTheme="majorBidi"/>
          <w:b/>
          <w:bCs/>
          <w:szCs w:val="24"/>
          <w:u w:val="single"/>
        </w:rPr>
      </w:pPr>
      <w:r w:rsidRPr="00BA28C9">
        <w:rPr>
          <w:rFonts w:asciiTheme="majorBidi" w:hAnsiTheme="majorBidi"/>
          <w:b/>
          <w:bCs/>
          <w:szCs w:val="24"/>
          <w:u w:val="single"/>
          <w:rtl/>
        </w:rPr>
        <w:t>צירוף התחייבות לאי ביצוע פעולות לתיאום הצעות במסגרת המכרז</w:t>
      </w:r>
    </w:p>
    <w:p w14:paraId="11AA5366" w14:textId="77777777" w:rsidR="00B94CAC" w:rsidRPr="00C72266" w:rsidRDefault="00B94CAC" w:rsidP="00B94CAC">
      <w:pPr>
        <w:pStyle w:val="af5"/>
        <w:spacing w:after="200" w:line="360" w:lineRule="auto"/>
        <w:ind w:left="736"/>
        <w:jc w:val="both"/>
        <w:outlineLvl w:val="0"/>
        <w:rPr>
          <w:rFonts w:asciiTheme="majorBidi" w:hAnsiTheme="majorBidi"/>
          <w:szCs w:val="24"/>
          <w:rtl/>
        </w:rPr>
      </w:pPr>
      <w:r w:rsidRPr="00C72266">
        <w:rPr>
          <w:rFonts w:asciiTheme="majorBidi" w:hAnsiTheme="majorBidi" w:hint="eastAsia"/>
          <w:szCs w:val="24"/>
          <w:rtl/>
        </w:rPr>
        <w:t>לצורך</w:t>
      </w:r>
      <w:r w:rsidRPr="00C72266">
        <w:rPr>
          <w:rFonts w:asciiTheme="majorBidi" w:hAnsiTheme="majorBidi"/>
          <w:szCs w:val="24"/>
          <w:rtl/>
        </w:rPr>
        <w:t xml:space="preserve"> הוכחת עמידה בתנאי הסף על המציע </w:t>
      </w:r>
      <w:r w:rsidRPr="00D37736">
        <w:rPr>
          <w:rFonts w:asciiTheme="majorBidi" w:hAnsiTheme="majorBidi"/>
          <w:szCs w:val="24"/>
          <w:rtl/>
        </w:rPr>
        <w:t xml:space="preserve">וקבלן המשנה </w:t>
      </w:r>
      <w:r w:rsidRPr="00C72266">
        <w:rPr>
          <w:rFonts w:asciiTheme="majorBidi" w:hAnsiTheme="majorBidi"/>
          <w:szCs w:val="24"/>
          <w:rtl/>
        </w:rPr>
        <w:t xml:space="preserve">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כנספח </w:t>
      </w:r>
      <w:r>
        <w:rPr>
          <w:rFonts w:asciiTheme="majorBidi" w:hAnsiTheme="majorBidi" w:hint="cs"/>
          <w:szCs w:val="24"/>
          <w:rtl/>
        </w:rPr>
        <w:t>ז</w:t>
      </w:r>
      <w:r w:rsidRPr="00C72266">
        <w:rPr>
          <w:rFonts w:asciiTheme="majorBidi" w:hAnsiTheme="majorBidi"/>
          <w:szCs w:val="24"/>
          <w:rtl/>
        </w:rPr>
        <w:t>'.</w:t>
      </w:r>
    </w:p>
    <w:p w14:paraId="4E4E3BF5" w14:textId="77777777" w:rsidR="00B94CAC" w:rsidRPr="00D1030A" w:rsidRDefault="00B94CAC" w:rsidP="00B94CAC">
      <w:pPr>
        <w:pStyle w:val="af5"/>
        <w:keepNext/>
        <w:numPr>
          <w:ilvl w:val="1"/>
          <w:numId w:val="31"/>
        </w:numPr>
        <w:spacing w:after="200" w:line="360" w:lineRule="auto"/>
        <w:ind w:left="737" w:hanging="567"/>
        <w:jc w:val="both"/>
        <w:outlineLvl w:val="0"/>
        <w:rPr>
          <w:rFonts w:asciiTheme="majorBidi" w:hAnsiTheme="majorBidi"/>
          <w:b/>
          <w:bCs/>
          <w:szCs w:val="24"/>
          <w:u w:val="single"/>
        </w:rPr>
      </w:pPr>
      <w:r w:rsidRPr="00D1030A">
        <w:rPr>
          <w:rFonts w:asciiTheme="majorBidi" w:hAnsiTheme="majorBidi" w:hint="eastAsia"/>
          <w:b/>
          <w:bCs/>
          <w:szCs w:val="24"/>
          <w:u w:val="single"/>
          <w:rtl/>
        </w:rPr>
        <w:lastRenderedPageBreak/>
        <w:t>תנאי</w:t>
      </w:r>
      <w:r w:rsidRPr="00D1030A">
        <w:rPr>
          <w:rFonts w:asciiTheme="majorBidi" w:hAnsiTheme="majorBidi"/>
          <w:b/>
          <w:bCs/>
          <w:szCs w:val="24"/>
          <w:u w:val="single"/>
          <w:rtl/>
        </w:rPr>
        <w:t xml:space="preserve"> </w:t>
      </w:r>
      <w:r w:rsidRPr="00D1030A">
        <w:rPr>
          <w:rFonts w:asciiTheme="majorBidi" w:hAnsiTheme="majorBidi" w:hint="eastAsia"/>
          <w:b/>
          <w:bCs/>
          <w:szCs w:val="24"/>
          <w:u w:val="single"/>
          <w:rtl/>
        </w:rPr>
        <w:t>סף</w:t>
      </w:r>
      <w:r w:rsidRPr="00D1030A">
        <w:rPr>
          <w:rFonts w:asciiTheme="majorBidi" w:hAnsiTheme="majorBidi"/>
          <w:b/>
          <w:bCs/>
          <w:szCs w:val="24"/>
          <w:u w:val="single"/>
          <w:rtl/>
        </w:rPr>
        <w:t xml:space="preserve"> </w:t>
      </w:r>
      <w:r w:rsidRPr="00D1030A">
        <w:rPr>
          <w:rFonts w:asciiTheme="majorBidi" w:hAnsiTheme="majorBidi" w:hint="eastAsia"/>
          <w:b/>
          <w:bCs/>
          <w:szCs w:val="24"/>
          <w:u w:val="single"/>
          <w:rtl/>
        </w:rPr>
        <w:t>מקצועיים</w:t>
      </w:r>
    </w:p>
    <w:p w14:paraId="2A5EFFEB" w14:textId="77777777" w:rsidR="00B94CAC" w:rsidRDefault="00B94CAC" w:rsidP="00B94CAC">
      <w:pPr>
        <w:pStyle w:val="3ff"/>
        <w:numPr>
          <w:ilvl w:val="2"/>
          <w:numId w:val="31"/>
        </w:numPr>
        <w:ind w:left="1429"/>
      </w:pPr>
      <w:r>
        <w:rPr>
          <w:rFonts w:hint="cs"/>
          <w:rtl/>
        </w:rPr>
        <w:t>המציע ביצע לפחות שלושה פרויקטים בכל אחת מן השנים 2017- 2019.</w:t>
      </w:r>
    </w:p>
    <w:p w14:paraId="198CB304" w14:textId="77777777" w:rsidR="00B94CAC" w:rsidRDefault="00B94CAC" w:rsidP="00B94CAC">
      <w:pPr>
        <w:pStyle w:val="3ff"/>
        <w:tabs>
          <w:tab w:val="clear" w:pos="1723"/>
        </w:tabs>
        <w:ind w:left="1429" w:firstLine="0"/>
        <w:rPr>
          <w:rtl/>
        </w:rPr>
      </w:pPr>
      <w:r>
        <w:rPr>
          <w:rFonts w:hint="cs"/>
          <w:rtl/>
        </w:rPr>
        <w:t>פרויקט, לצורך תנאי סף זה:</w:t>
      </w:r>
    </w:p>
    <w:p w14:paraId="45BC4F5C" w14:textId="77777777" w:rsidR="00B94CAC" w:rsidRDefault="00B94CAC" w:rsidP="00B94CAC">
      <w:pPr>
        <w:pStyle w:val="3ff"/>
        <w:numPr>
          <w:ilvl w:val="3"/>
          <w:numId w:val="31"/>
        </w:numPr>
      </w:pPr>
      <w:r>
        <w:rPr>
          <w:rFonts w:hint="cs"/>
          <w:rtl/>
        </w:rPr>
        <w:t>אספקה, התקנה, תחזוקה, שירות ואחריות למערכות אבטחה טכנולוגיות;</w:t>
      </w:r>
    </w:p>
    <w:p w14:paraId="643D4B05" w14:textId="77777777" w:rsidR="00B94CAC" w:rsidRDefault="00B94CAC" w:rsidP="00B94CAC">
      <w:pPr>
        <w:pStyle w:val="3ff"/>
        <w:numPr>
          <w:ilvl w:val="3"/>
          <w:numId w:val="31"/>
        </w:numPr>
      </w:pPr>
      <w:r>
        <w:rPr>
          <w:rFonts w:hint="cs"/>
          <w:rtl/>
        </w:rPr>
        <w:t>היקף רכש הציוד וההתקנות (לא כולל שירות), 40,000 ₪ (ארבעים אלף שקלים חדשים) לפחות לפרויקט;</w:t>
      </w:r>
    </w:p>
    <w:p w14:paraId="1E73ED6A" w14:textId="70412599" w:rsidR="00B94CAC" w:rsidRDefault="00B94CAC" w:rsidP="00B322A4">
      <w:pPr>
        <w:pStyle w:val="3ff"/>
        <w:tabs>
          <w:tab w:val="clear" w:pos="1723"/>
        </w:tabs>
        <w:ind w:left="1418" w:firstLine="0"/>
        <w:rPr>
          <w:rtl/>
        </w:rPr>
      </w:pPr>
      <w:r w:rsidRPr="000006F0">
        <w:rPr>
          <w:rtl/>
        </w:rPr>
        <w:t xml:space="preserve">לצורך הוכחת תנאי סף זה ימלא המציע את הטבלה </w:t>
      </w:r>
      <w:r w:rsidRPr="001674E4">
        <w:rPr>
          <w:b/>
          <w:bCs/>
          <w:rtl/>
        </w:rPr>
        <w:t xml:space="preserve">בנספח </w:t>
      </w:r>
      <w:r w:rsidR="00B322A4">
        <w:rPr>
          <w:rFonts w:hint="cs"/>
          <w:b/>
          <w:bCs/>
          <w:rtl/>
        </w:rPr>
        <w:t>א'4</w:t>
      </w:r>
      <w:r w:rsidR="00B322A4" w:rsidRPr="001674E4">
        <w:rPr>
          <w:b/>
          <w:bCs/>
          <w:rtl/>
        </w:rPr>
        <w:t xml:space="preserve"> </w:t>
      </w:r>
      <w:r w:rsidRPr="001674E4">
        <w:rPr>
          <w:b/>
          <w:bCs/>
          <w:rtl/>
        </w:rPr>
        <w:t xml:space="preserve">– </w:t>
      </w:r>
      <w:r w:rsidRPr="001674E4">
        <w:rPr>
          <w:rFonts w:hint="cs"/>
          <w:b/>
          <w:bCs/>
          <w:rtl/>
        </w:rPr>
        <w:t>ניסיו</w:t>
      </w:r>
      <w:r w:rsidRPr="001674E4">
        <w:rPr>
          <w:rFonts w:hint="eastAsia"/>
          <w:b/>
          <w:bCs/>
          <w:rtl/>
        </w:rPr>
        <w:t>ן</w:t>
      </w:r>
      <w:r w:rsidRPr="001674E4">
        <w:rPr>
          <w:b/>
          <w:bCs/>
          <w:rtl/>
        </w:rPr>
        <w:t xml:space="preserve"> המציע.</w:t>
      </w:r>
      <w:r w:rsidRPr="00486BB0">
        <w:rPr>
          <w:rFonts w:hint="cs"/>
          <w:rtl/>
        </w:rPr>
        <w:t xml:space="preserve"> </w:t>
      </w:r>
    </w:p>
    <w:p w14:paraId="6067B2E1" w14:textId="77777777" w:rsidR="00B94CAC" w:rsidRPr="001674E4" w:rsidRDefault="00B94CAC" w:rsidP="00B94CAC">
      <w:pPr>
        <w:pStyle w:val="3ff"/>
        <w:tabs>
          <w:tab w:val="clear" w:pos="1723"/>
        </w:tabs>
        <w:ind w:left="1429"/>
        <w:rPr>
          <w:b/>
          <w:bCs/>
        </w:rPr>
      </w:pPr>
      <w:r>
        <w:rPr>
          <w:rtl/>
        </w:rPr>
        <w:tab/>
      </w:r>
      <w:r>
        <w:rPr>
          <w:rtl/>
        </w:rPr>
        <w:tab/>
      </w:r>
      <w:r>
        <w:rPr>
          <w:rFonts w:hint="cs"/>
          <w:rtl/>
        </w:rPr>
        <w:t>טבלת הניסיו</w:t>
      </w:r>
      <w:r>
        <w:rPr>
          <w:rFonts w:hint="eastAsia"/>
          <w:rtl/>
        </w:rPr>
        <w:t>ן</w:t>
      </w:r>
      <w:r>
        <w:rPr>
          <w:rFonts w:hint="cs"/>
          <w:rtl/>
        </w:rPr>
        <w:t xml:space="preserve"> כוללת</w:t>
      </w:r>
      <w:r w:rsidRPr="000006F0">
        <w:rPr>
          <w:rtl/>
        </w:rPr>
        <w:t xml:space="preserve"> תיאור </w:t>
      </w:r>
      <w:r>
        <w:rPr>
          <w:rFonts w:hint="cs"/>
          <w:rtl/>
        </w:rPr>
        <w:t xml:space="preserve">של </w:t>
      </w:r>
      <w:r w:rsidRPr="000006F0">
        <w:rPr>
          <w:rtl/>
        </w:rPr>
        <w:t>העבודה, מועד ביצועה, היקף כספי, רשימת ממליצים ואנשי קשר של גורמים ולקוחות עבורם בוצעו עבודות בצירוף פירוט דרכי ההתקשרות עמם</w:t>
      </w:r>
      <w:r>
        <w:rPr>
          <w:rFonts w:hint="cs"/>
          <w:rtl/>
        </w:rPr>
        <w:t>.</w:t>
      </w:r>
    </w:p>
    <w:p w14:paraId="0546447F" w14:textId="77777777" w:rsidR="00B94CAC" w:rsidRDefault="00B94CAC" w:rsidP="00B94CAC">
      <w:pPr>
        <w:pStyle w:val="af5"/>
        <w:numPr>
          <w:ilvl w:val="1"/>
          <w:numId w:val="31"/>
        </w:numPr>
        <w:spacing w:line="360" w:lineRule="auto"/>
        <w:jc w:val="both"/>
        <w:outlineLvl w:val="0"/>
        <w:rPr>
          <w:rFonts w:asciiTheme="majorBidi" w:hAnsiTheme="majorBidi"/>
          <w:b/>
          <w:bCs/>
          <w:szCs w:val="24"/>
          <w:u w:val="single"/>
        </w:rPr>
      </w:pPr>
      <w:r w:rsidRPr="00D37736">
        <w:rPr>
          <w:rFonts w:asciiTheme="majorBidi" w:hAnsiTheme="majorBidi"/>
          <w:b/>
          <w:bCs/>
          <w:szCs w:val="24"/>
          <w:u w:val="single"/>
          <w:rtl/>
        </w:rPr>
        <w:t>תנאי סף מקצועיים</w:t>
      </w:r>
      <w:r>
        <w:rPr>
          <w:rFonts w:asciiTheme="majorBidi" w:hAnsiTheme="majorBidi" w:hint="cs"/>
          <w:b/>
          <w:bCs/>
          <w:szCs w:val="24"/>
          <w:u w:val="single"/>
          <w:rtl/>
        </w:rPr>
        <w:t xml:space="preserve"> נוספים</w:t>
      </w:r>
    </w:p>
    <w:p w14:paraId="73BE7F0B" w14:textId="77777777" w:rsidR="00B94CAC" w:rsidRDefault="00B94CAC" w:rsidP="00B94CAC">
      <w:pPr>
        <w:pStyle w:val="af5"/>
        <w:spacing w:after="200" w:line="360" w:lineRule="auto"/>
        <w:ind w:left="736"/>
        <w:jc w:val="both"/>
        <w:outlineLvl w:val="0"/>
        <w:rPr>
          <w:rFonts w:asciiTheme="majorBidi" w:hAnsiTheme="majorBidi"/>
          <w:szCs w:val="24"/>
          <w:rtl/>
        </w:rPr>
      </w:pPr>
      <w:r>
        <w:rPr>
          <w:rFonts w:asciiTheme="majorBidi" w:hAnsiTheme="majorBidi" w:hint="cs"/>
          <w:szCs w:val="24"/>
          <w:rtl/>
        </w:rPr>
        <w:t>תנאי הסף הבאים יכולים להתקיים במציע או בקבלן המשנה.</w:t>
      </w:r>
    </w:p>
    <w:p w14:paraId="58AFA4C7" w14:textId="60E144D8" w:rsidR="00B322A4" w:rsidRDefault="00B322A4" w:rsidP="00B94CAC">
      <w:pPr>
        <w:pStyle w:val="af5"/>
        <w:spacing w:after="200" w:line="360" w:lineRule="auto"/>
        <w:ind w:left="736"/>
        <w:jc w:val="both"/>
        <w:outlineLvl w:val="0"/>
        <w:rPr>
          <w:rFonts w:asciiTheme="majorBidi" w:hAnsiTheme="majorBidi"/>
          <w:szCs w:val="24"/>
          <w:rtl/>
        </w:rPr>
      </w:pPr>
      <w:r>
        <w:rPr>
          <w:rFonts w:asciiTheme="majorBidi" w:hAnsiTheme="majorBidi" w:hint="cs"/>
          <w:szCs w:val="24"/>
          <w:rtl/>
        </w:rPr>
        <w:t xml:space="preserve">אם המציע עתיד לספק את השירותים באמצעות קבלן משנה מטעמו, עליו לצרף את נספח א'1 חתום, ואת כלל האסמכתאות הנדרשות לשם הוכחת עמידת קבלן המשנה בתנאים הבאים: </w:t>
      </w:r>
    </w:p>
    <w:p w14:paraId="6E1CD110" w14:textId="77777777" w:rsidR="00B94CAC" w:rsidRPr="008C2BAE" w:rsidRDefault="00B94CAC" w:rsidP="00B94CAC">
      <w:pPr>
        <w:pStyle w:val="3ff"/>
        <w:numPr>
          <w:ilvl w:val="2"/>
          <w:numId w:val="31"/>
        </w:numPr>
        <w:ind w:left="1429"/>
        <w:rPr>
          <w:rtl/>
        </w:rPr>
      </w:pPr>
      <w:r w:rsidRPr="008C2BAE">
        <w:rPr>
          <w:rtl/>
        </w:rPr>
        <w:t xml:space="preserve">למציע או </w:t>
      </w:r>
      <w:r>
        <w:rPr>
          <w:rFonts w:hint="cs"/>
          <w:rtl/>
        </w:rPr>
        <w:t>ל</w:t>
      </w:r>
      <w:r w:rsidRPr="008C2BAE">
        <w:rPr>
          <w:rtl/>
        </w:rPr>
        <w:t>קבלן המשנה כל הרישיונות, האישורים, התעודות וההסמכות הנדרשים, כולם בתוקף במועד הגשת ההצעה למכרז זה, לצורך הפעלה של חברת שמירה ואבטחה בישראל, הכל לפי כל החוקים, התקנות והדרישות של מדינת ישראל, לרבות, באופן מצטבר:</w:t>
      </w:r>
    </w:p>
    <w:p w14:paraId="628D4D9E" w14:textId="77777777" w:rsidR="00B94CAC" w:rsidRPr="008C2BAE" w:rsidRDefault="00B94CAC" w:rsidP="00B94CAC">
      <w:pPr>
        <w:pStyle w:val="3ff"/>
        <w:numPr>
          <w:ilvl w:val="3"/>
          <w:numId w:val="31"/>
        </w:numPr>
        <w:rPr>
          <w:rtl/>
        </w:rPr>
      </w:pPr>
      <w:r w:rsidRPr="008C2BAE">
        <w:rPr>
          <w:rtl/>
        </w:rPr>
        <w:t>רישיון עסק לפי חוק רישוי עסקים תשכ"ח-1968;</w:t>
      </w:r>
    </w:p>
    <w:p w14:paraId="61E79B82" w14:textId="77777777" w:rsidR="00B94CAC" w:rsidRPr="008C2BAE" w:rsidRDefault="00B94CAC" w:rsidP="00B94CAC">
      <w:pPr>
        <w:pStyle w:val="3ff"/>
        <w:numPr>
          <w:ilvl w:val="3"/>
          <w:numId w:val="31"/>
        </w:numPr>
        <w:rPr>
          <w:rtl/>
        </w:rPr>
      </w:pPr>
      <w:r w:rsidRPr="008C2BAE">
        <w:rPr>
          <w:rtl/>
        </w:rPr>
        <w:t>רישיון משרד לשירותי שמירה על פי סעיף 18א' של חוק חוקרים פרטיים ושירותי שמירה, תשל"ב-1972;</w:t>
      </w:r>
    </w:p>
    <w:p w14:paraId="0D45C6C3" w14:textId="77777777" w:rsidR="00B94CAC" w:rsidRPr="008C2BAE" w:rsidRDefault="00B94CAC" w:rsidP="00B94CAC">
      <w:pPr>
        <w:pStyle w:val="3ff"/>
        <w:numPr>
          <w:ilvl w:val="3"/>
          <w:numId w:val="31"/>
        </w:numPr>
        <w:rPr>
          <w:rtl/>
        </w:rPr>
      </w:pPr>
      <w:r w:rsidRPr="008C2BAE">
        <w:rPr>
          <w:rtl/>
        </w:rPr>
        <w:t>רישיון לחברת שירותי שמירה על פי סעיף 10ג' של חוק כלי ירייה לשירותי שמירה (תיקון מס' 6) תשל"ח-1978;</w:t>
      </w:r>
    </w:p>
    <w:p w14:paraId="48E6D5F8" w14:textId="77777777" w:rsidR="00B94CAC" w:rsidRPr="008C2BAE" w:rsidRDefault="00B94CAC" w:rsidP="00B94CAC">
      <w:pPr>
        <w:pStyle w:val="3ff"/>
        <w:numPr>
          <w:ilvl w:val="3"/>
          <w:numId w:val="31"/>
        </w:numPr>
        <w:rPr>
          <w:rtl/>
        </w:rPr>
      </w:pPr>
      <w:r w:rsidRPr="008C2BAE">
        <w:rPr>
          <w:rtl/>
        </w:rPr>
        <w:t>רישיון לקבלן שירות בתחום שמירה ואבטחה לפי הוראות סעיף 10א' לחוק העסקת עובדים על ידי קבלני כוח אדם, התשנ"ו-1996.</w:t>
      </w:r>
    </w:p>
    <w:p w14:paraId="5AAB6E99" w14:textId="77777777" w:rsidR="00B94CAC" w:rsidRPr="008C2BAE" w:rsidRDefault="00B94CAC" w:rsidP="00B94CAC">
      <w:pPr>
        <w:pStyle w:val="3ff"/>
        <w:numPr>
          <w:ilvl w:val="3"/>
          <w:numId w:val="31"/>
        </w:numPr>
        <w:rPr>
          <w:rtl/>
        </w:rPr>
      </w:pPr>
      <w:r w:rsidRPr="008C2BAE">
        <w:rPr>
          <w:rtl/>
        </w:rPr>
        <w:t xml:space="preserve">רישיון הפעלת עסק בתוקף למוקד ברמה א' לפי חוק רישוי עסקים תשכ"ח – 1968 וצו רישוי עסקים (עסקים טעוני רישוי) התשנ"ה – 1995, לרבות יכולת חיבור מערכות ההתראה למוקד, בהתאם לתקן מס' 1337 לפי דרישות מכון התקנים. </w:t>
      </w:r>
    </w:p>
    <w:p w14:paraId="7DBEC5CF" w14:textId="3D1AFE24" w:rsidR="00B94CAC" w:rsidRPr="008C2BAE" w:rsidRDefault="00B94CAC" w:rsidP="00B94CAC">
      <w:pPr>
        <w:pStyle w:val="3ff"/>
        <w:ind w:left="2138"/>
        <w:rPr>
          <w:rtl/>
        </w:rPr>
      </w:pPr>
      <w:r w:rsidRPr="008C2BAE">
        <w:rPr>
          <w:rtl/>
        </w:rPr>
        <w:t>לצורך הוכחת תנאי סף זה יגיש המציע תצהיר בנוסח המצורף כנספח א'</w:t>
      </w:r>
      <w:r w:rsidR="00B322A4">
        <w:rPr>
          <w:rFonts w:hint="cs"/>
          <w:rtl/>
        </w:rPr>
        <w:t>1</w:t>
      </w:r>
      <w:r w:rsidRPr="008C2BAE">
        <w:rPr>
          <w:rtl/>
        </w:rPr>
        <w:t xml:space="preserve"> – הצהרת המציע או נספח א'2 – הצהרת קבלן המשנה.</w:t>
      </w:r>
    </w:p>
    <w:p w14:paraId="1AB79B6D" w14:textId="77777777" w:rsidR="00B94CAC" w:rsidRPr="008C2BAE" w:rsidRDefault="00B94CAC" w:rsidP="00B94CAC">
      <w:pPr>
        <w:pStyle w:val="3ff"/>
        <w:ind w:left="2138"/>
        <w:rPr>
          <w:rtl/>
        </w:rPr>
      </w:pPr>
      <w:r w:rsidRPr="008C2BAE">
        <w:rPr>
          <w:rtl/>
        </w:rPr>
        <w:lastRenderedPageBreak/>
        <w:t xml:space="preserve">כן יגיש המציע או קבלן המשנה העתק נאמן למקור של כל הרישיונות הנדרשים, בתוקף במועד הגשת ההצעה למכרז זה. </w:t>
      </w:r>
    </w:p>
    <w:p w14:paraId="10D25694" w14:textId="77777777" w:rsidR="00B94CAC" w:rsidRPr="003C429F" w:rsidRDefault="00B94CAC" w:rsidP="00B94CAC">
      <w:pPr>
        <w:pStyle w:val="3ff"/>
        <w:numPr>
          <w:ilvl w:val="2"/>
          <w:numId w:val="31"/>
        </w:numPr>
        <w:ind w:left="1429"/>
      </w:pPr>
      <w:r w:rsidRPr="003C429F">
        <w:rPr>
          <w:rFonts w:hint="eastAsia"/>
          <w:rtl/>
        </w:rPr>
        <w:t>המציע</w:t>
      </w:r>
      <w:r w:rsidRPr="003C429F">
        <w:rPr>
          <w:rtl/>
        </w:rPr>
        <w:t xml:space="preserve"> </w:t>
      </w:r>
      <w:r w:rsidRPr="00D37736">
        <w:rPr>
          <w:rtl/>
        </w:rPr>
        <w:t xml:space="preserve">או קבלן המשנה </w:t>
      </w:r>
      <w:r w:rsidRPr="003C7C5F">
        <w:rPr>
          <w:rFonts w:hint="eastAsia"/>
          <w:rtl/>
        </w:rPr>
        <w:t>מפעיל</w:t>
      </w:r>
      <w:r w:rsidRPr="003C7C5F">
        <w:rPr>
          <w:rtl/>
        </w:rPr>
        <w:t xml:space="preserve"> </w:t>
      </w:r>
      <w:r w:rsidRPr="00B65292">
        <w:rPr>
          <w:rFonts w:hint="eastAsia"/>
          <w:rtl/>
        </w:rPr>
        <w:t>מוקד</w:t>
      </w:r>
      <w:r w:rsidRPr="00825F4F">
        <w:rPr>
          <w:rtl/>
        </w:rPr>
        <w:t xml:space="preserve"> </w:t>
      </w:r>
      <w:r w:rsidRPr="003C429F">
        <w:rPr>
          <w:rFonts w:hint="eastAsia"/>
          <w:rtl/>
        </w:rPr>
        <w:t>רמה</w:t>
      </w:r>
      <w:r w:rsidRPr="003C429F">
        <w:rPr>
          <w:rtl/>
        </w:rPr>
        <w:t xml:space="preserve"> </w:t>
      </w:r>
      <w:r w:rsidRPr="003C429F">
        <w:rPr>
          <w:rFonts w:hint="eastAsia"/>
          <w:rtl/>
        </w:rPr>
        <w:t>א</w:t>
      </w:r>
      <w:r w:rsidRPr="003C429F">
        <w:rPr>
          <w:rtl/>
        </w:rPr>
        <w:t>' (להלן: "</w:t>
      </w:r>
      <w:r w:rsidRPr="003C429F">
        <w:rPr>
          <w:rFonts w:hint="eastAsia"/>
          <w:b/>
          <w:bCs/>
          <w:rtl/>
        </w:rPr>
        <w:t>מוקד</w:t>
      </w:r>
      <w:r w:rsidRPr="003C429F">
        <w:rPr>
          <w:rtl/>
        </w:rPr>
        <w:t>") המאושר ככזה על ידי משטרת ישראל</w:t>
      </w:r>
      <w:r w:rsidRPr="003C429F" w:rsidDel="00353726">
        <w:rPr>
          <w:rtl/>
        </w:rPr>
        <w:t>.</w:t>
      </w:r>
    </w:p>
    <w:p w14:paraId="70502528" w14:textId="05423D84" w:rsidR="00B94CAC" w:rsidRPr="00593FD6" w:rsidRDefault="00B94CAC" w:rsidP="005A2392">
      <w:pPr>
        <w:pStyle w:val="3ff"/>
        <w:tabs>
          <w:tab w:val="clear" w:pos="1723"/>
        </w:tabs>
        <w:ind w:left="1429" w:firstLine="0"/>
        <w:rPr>
          <w:rtl/>
        </w:rPr>
      </w:pPr>
      <w:r w:rsidRPr="00593FD6">
        <w:rPr>
          <w:rtl/>
        </w:rPr>
        <w:t>לצורך הוכחת תנאי סף זה יצרף המציע</w:t>
      </w:r>
      <w:r w:rsidRPr="00D37736">
        <w:rPr>
          <w:rtl/>
        </w:rPr>
        <w:t xml:space="preserve"> </w:t>
      </w:r>
      <w:r w:rsidRPr="00593FD6">
        <w:rPr>
          <w:rtl/>
        </w:rPr>
        <w:t>את הרישיונות והמסמכים המתאימים</w:t>
      </w:r>
      <w:r w:rsidR="005A2392">
        <w:rPr>
          <w:rFonts w:hint="cs"/>
          <w:rtl/>
        </w:rPr>
        <w:t xml:space="preserve"> מטעמו ו/או מטעם קבלן המשנה</w:t>
      </w:r>
      <w:r w:rsidRPr="00593FD6">
        <w:rPr>
          <w:rtl/>
        </w:rPr>
        <w:t xml:space="preserve">. </w:t>
      </w:r>
    </w:p>
    <w:p w14:paraId="4DAE74FA" w14:textId="77777777" w:rsidR="00B94CAC" w:rsidRDefault="00B94CAC" w:rsidP="00B94CAC">
      <w:pPr>
        <w:pStyle w:val="3ff"/>
        <w:numPr>
          <w:ilvl w:val="2"/>
          <w:numId w:val="31"/>
        </w:numPr>
        <w:ind w:left="1429"/>
      </w:pPr>
      <w:r>
        <w:rPr>
          <w:rFonts w:hint="cs"/>
          <w:rtl/>
        </w:rPr>
        <w:t xml:space="preserve">המציע </w:t>
      </w:r>
      <w:r w:rsidRPr="00D37736">
        <w:rPr>
          <w:rtl/>
        </w:rPr>
        <w:t xml:space="preserve">או קבלן המשנה </w:t>
      </w:r>
      <w:r>
        <w:rPr>
          <w:rFonts w:hint="cs"/>
          <w:rtl/>
        </w:rPr>
        <w:t xml:space="preserve">מספק שירותי סיור והתקנות לפחות בערים הבאות: ירושלים, חיפה, תל-אביב ובאר שבע. </w:t>
      </w:r>
    </w:p>
    <w:p w14:paraId="38CA87FE" w14:textId="0525DA21" w:rsidR="00B94CAC" w:rsidRDefault="00B94CAC" w:rsidP="005A2392">
      <w:pPr>
        <w:pStyle w:val="3ff"/>
        <w:tabs>
          <w:tab w:val="clear" w:pos="1723"/>
        </w:tabs>
        <w:ind w:left="1429" w:firstLine="0"/>
        <w:rPr>
          <w:rtl/>
        </w:rPr>
      </w:pPr>
      <w:r>
        <w:rPr>
          <w:rFonts w:hint="cs"/>
          <w:rtl/>
        </w:rPr>
        <w:t xml:space="preserve">לצורך הוכחת תנאי סף זה יצרף </w:t>
      </w:r>
      <w:r w:rsidR="005A2392">
        <w:rPr>
          <w:rFonts w:hint="cs"/>
          <w:rtl/>
        </w:rPr>
        <w:t>המציע תצהיר מטעמו ו/</w:t>
      </w:r>
      <w:r w:rsidRPr="00D37736">
        <w:rPr>
          <w:rtl/>
        </w:rPr>
        <w:t xml:space="preserve">או </w:t>
      </w:r>
      <w:r w:rsidR="005A2392">
        <w:rPr>
          <w:rFonts w:hint="cs"/>
          <w:rtl/>
        </w:rPr>
        <w:t xml:space="preserve">מטעם </w:t>
      </w:r>
      <w:r w:rsidRPr="00D37736">
        <w:rPr>
          <w:rtl/>
        </w:rPr>
        <w:t xml:space="preserve">קבלן המשנה </w:t>
      </w:r>
      <w:r>
        <w:rPr>
          <w:rFonts w:hint="cs"/>
          <w:rtl/>
        </w:rPr>
        <w:t xml:space="preserve">. </w:t>
      </w:r>
    </w:p>
    <w:p w14:paraId="4CCFE7B3" w14:textId="77777777" w:rsidR="00B94CAC" w:rsidRDefault="00B94CAC" w:rsidP="00B94CAC">
      <w:pPr>
        <w:pStyle w:val="af5"/>
        <w:spacing w:line="360" w:lineRule="auto"/>
        <w:ind w:left="1429"/>
        <w:jc w:val="both"/>
        <w:outlineLvl w:val="0"/>
        <w:rPr>
          <w:rFonts w:asciiTheme="majorBidi" w:hAnsiTheme="majorBidi"/>
          <w:b/>
          <w:bCs/>
          <w:szCs w:val="24"/>
          <w:u w:val="single"/>
        </w:rPr>
      </w:pPr>
    </w:p>
    <w:p w14:paraId="5EF8A25B" w14:textId="77777777" w:rsidR="00B94CAC" w:rsidRPr="00A203BD" w:rsidRDefault="00B94CAC" w:rsidP="00B94CAC">
      <w:pPr>
        <w:pStyle w:val="af5"/>
        <w:numPr>
          <w:ilvl w:val="1"/>
          <w:numId w:val="31"/>
        </w:numPr>
        <w:spacing w:line="360" w:lineRule="auto"/>
        <w:jc w:val="both"/>
        <w:outlineLvl w:val="0"/>
        <w:rPr>
          <w:rFonts w:asciiTheme="majorBidi" w:hAnsiTheme="majorBidi"/>
          <w:b/>
          <w:bCs/>
          <w:szCs w:val="24"/>
          <w:u w:val="single"/>
        </w:rPr>
      </w:pPr>
      <w:r w:rsidRPr="00A203BD">
        <w:rPr>
          <w:rFonts w:asciiTheme="majorBidi" w:hAnsiTheme="majorBidi"/>
          <w:b/>
          <w:bCs/>
          <w:szCs w:val="24"/>
          <w:u w:val="single"/>
          <w:rtl/>
        </w:rPr>
        <w:t>צירוף ערבות הצעה</w:t>
      </w:r>
    </w:p>
    <w:p w14:paraId="03795F38" w14:textId="77777777" w:rsidR="00B94CAC" w:rsidRPr="008B6285" w:rsidRDefault="00B94CAC" w:rsidP="00B94CAC">
      <w:pPr>
        <w:pStyle w:val="af5"/>
        <w:numPr>
          <w:ilvl w:val="2"/>
          <w:numId w:val="31"/>
        </w:numPr>
        <w:spacing w:after="200" w:line="360" w:lineRule="auto"/>
        <w:ind w:left="1429" w:hanging="494"/>
        <w:jc w:val="both"/>
        <w:outlineLvl w:val="0"/>
        <w:rPr>
          <w:rFonts w:ascii="David" w:hAnsi="David"/>
          <w:szCs w:val="24"/>
        </w:rPr>
      </w:pPr>
      <w:r w:rsidRPr="008B6285">
        <w:rPr>
          <w:rFonts w:ascii="David" w:hAnsi="David"/>
          <w:szCs w:val="24"/>
          <w:rtl/>
        </w:rPr>
        <w:t xml:space="preserve">על המציע לצרף להצעתו ערבות בנקאית או ערבות מחב' הביטוח (ערבות מקורית), בלתי מותנית במקור, בשם המציע, </w:t>
      </w:r>
      <w:r w:rsidRPr="00D009EC">
        <w:rPr>
          <w:rFonts w:ascii="David" w:hAnsi="David"/>
          <w:szCs w:val="24"/>
          <w:rtl/>
        </w:rPr>
        <w:t xml:space="preserve">ע"ס </w:t>
      </w:r>
      <w:r>
        <w:rPr>
          <w:rFonts w:ascii="David" w:hAnsi="David" w:hint="cs"/>
          <w:szCs w:val="24"/>
          <w:rtl/>
        </w:rPr>
        <w:t>1</w:t>
      </w:r>
      <w:r w:rsidRPr="00D009EC">
        <w:rPr>
          <w:rFonts w:ascii="David" w:hAnsi="David"/>
          <w:szCs w:val="24"/>
          <w:rtl/>
        </w:rPr>
        <w:t xml:space="preserve">5,000 ₪, (במילים: חמישה </w:t>
      </w:r>
      <w:r>
        <w:rPr>
          <w:rFonts w:ascii="David" w:hAnsi="David" w:hint="cs"/>
          <w:szCs w:val="24"/>
          <w:rtl/>
        </w:rPr>
        <w:t xml:space="preserve">עשר </w:t>
      </w:r>
      <w:r w:rsidRPr="00D009EC">
        <w:rPr>
          <w:rFonts w:ascii="David" w:hAnsi="David"/>
          <w:szCs w:val="24"/>
          <w:rtl/>
        </w:rPr>
        <w:t xml:space="preserve">אלף </w:t>
      </w:r>
      <w:r w:rsidRPr="00D009EC">
        <w:rPr>
          <w:rFonts w:ascii="David" w:hAnsi="David" w:hint="eastAsia"/>
          <w:szCs w:val="24"/>
          <w:rtl/>
        </w:rPr>
        <w:t>שקלים</w:t>
      </w:r>
      <w:r w:rsidRPr="00D009EC">
        <w:rPr>
          <w:rFonts w:ascii="David" w:hAnsi="David"/>
          <w:szCs w:val="24"/>
          <w:rtl/>
        </w:rPr>
        <w:t>)</w:t>
      </w:r>
    </w:p>
    <w:p w14:paraId="624698DF" w14:textId="2625E2DA" w:rsidR="00B94CAC" w:rsidRPr="00314B9E" w:rsidRDefault="00B94CAC" w:rsidP="009B3BFE">
      <w:pPr>
        <w:pStyle w:val="af5"/>
        <w:numPr>
          <w:ilvl w:val="2"/>
          <w:numId w:val="31"/>
        </w:numPr>
        <w:spacing w:after="200" w:line="360" w:lineRule="auto"/>
        <w:ind w:left="1429" w:hanging="494"/>
        <w:jc w:val="both"/>
        <w:outlineLvl w:val="0"/>
        <w:rPr>
          <w:rFonts w:asciiTheme="majorBidi" w:hAnsiTheme="majorBidi"/>
          <w:szCs w:val="24"/>
        </w:rPr>
      </w:pPr>
      <w:r w:rsidRPr="00314B9E">
        <w:rPr>
          <w:rFonts w:asciiTheme="majorBidi" w:hAnsiTheme="majorBidi"/>
          <w:szCs w:val="24"/>
          <w:rtl/>
        </w:rPr>
        <w:t xml:space="preserve">נוסח הערבות יהיה </w:t>
      </w:r>
      <w:r w:rsidRPr="00A83A9A">
        <w:rPr>
          <w:rFonts w:asciiTheme="majorBidi" w:hAnsiTheme="majorBidi"/>
          <w:szCs w:val="24"/>
          <w:rtl/>
        </w:rPr>
        <w:t xml:space="preserve">כמפורט </w:t>
      </w:r>
      <w:r w:rsidRPr="00A83A9A">
        <w:rPr>
          <w:rFonts w:asciiTheme="majorBidi" w:hAnsiTheme="majorBidi"/>
          <w:b/>
          <w:bCs/>
          <w:szCs w:val="24"/>
          <w:rtl/>
        </w:rPr>
        <w:t>בנספח ג'</w:t>
      </w:r>
      <w:r w:rsidRPr="00A83A9A">
        <w:rPr>
          <w:rFonts w:asciiTheme="majorBidi" w:hAnsiTheme="majorBidi"/>
          <w:szCs w:val="24"/>
          <w:rtl/>
        </w:rPr>
        <w:t xml:space="preserve"> המצ</w:t>
      </w:r>
      <w:r w:rsidRPr="00314B9E">
        <w:rPr>
          <w:rFonts w:asciiTheme="majorBidi" w:hAnsiTheme="majorBidi"/>
          <w:szCs w:val="24"/>
          <w:rtl/>
        </w:rPr>
        <w:t>ורף למכרז והיא תיחתם על-ידי מורשי חתימה מטעם הבנק / חב' הביטוח. תוקפה של הערבות יהיה החל מהיום האחרון להגשת הצעות במכרז</w:t>
      </w:r>
      <w:r>
        <w:rPr>
          <w:rFonts w:asciiTheme="majorBidi" w:hAnsiTheme="majorBidi"/>
          <w:szCs w:val="24"/>
          <w:rtl/>
        </w:rPr>
        <w:t xml:space="preserve"> </w:t>
      </w:r>
      <w:r w:rsidRPr="00314B9E">
        <w:rPr>
          <w:rFonts w:asciiTheme="majorBidi" w:hAnsiTheme="majorBidi"/>
          <w:szCs w:val="24"/>
          <w:rtl/>
        </w:rPr>
        <w:t xml:space="preserve">זה או מועד מוקדם יותר, ועד ליום </w:t>
      </w:r>
      <w:r w:rsidR="009B3BFE">
        <w:rPr>
          <w:rFonts w:asciiTheme="majorBidi" w:hAnsiTheme="majorBidi" w:hint="cs"/>
          <w:b/>
          <w:bCs/>
          <w:szCs w:val="24"/>
          <w:rtl/>
        </w:rPr>
        <w:t>02.0</w:t>
      </w:r>
      <w:r w:rsidR="009B3BFE" w:rsidRPr="009B3BFE">
        <w:rPr>
          <w:rFonts w:asciiTheme="majorBidi" w:hAnsiTheme="majorBidi" w:hint="cs"/>
          <w:b/>
          <w:bCs/>
          <w:szCs w:val="24"/>
          <w:rtl/>
        </w:rPr>
        <w:t>6</w:t>
      </w:r>
      <w:r w:rsidRPr="009B3BFE">
        <w:rPr>
          <w:rFonts w:asciiTheme="majorBidi" w:hAnsiTheme="majorBidi"/>
          <w:b/>
          <w:bCs/>
          <w:szCs w:val="24"/>
          <w:rtl/>
        </w:rPr>
        <w:t>.2020.</w:t>
      </w:r>
    </w:p>
    <w:p w14:paraId="49637F53" w14:textId="77777777" w:rsidR="00B94CAC" w:rsidRPr="00314B9E" w:rsidRDefault="00B94CAC" w:rsidP="00B94CAC">
      <w:pPr>
        <w:pStyle w:val="af5"/>
        <w:numPr>
          <w:ilvl w:val="2"/>
          <w:numId w:val="31"/>
        </w:numPr>
        <w:spacing w:after="200" w:line="360" w:lineRule="auto"/>
        <w:ind w:left="1429" w:hanging="494"/>
        <w:jc w:val="both"/>
        <w:outlineLvl w:val="0"/>
        <w:rPr>
          <w:rFonts w:asciiTheme="majorBidi" w:hAnsiTheme="majorBidi"/>
          <w:szCs w:val="24"/>
          <w:rtl/>
        </w:rPr>
      </w:pPr>
      <w:r w:rsidRPr="00314B9E">
        <w:rPr>
          <w:rFonts w:asciiTheme="majorBidi" w:hAnsiTheme="majorBidi"/>
          <w:szCs w:val="24"/>
          <w:rtl/>
        </w:rPr>
        <w:t xml:space="preserve">ערבות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 </w:t>
      </w:r>
      <w:hyperlink r:id="rId12" w:history="1">
        <w:r w:rsidRPr="00314B9E">
          <w:rPr>
            <w:rStyle w:val="Hyperlink"/>
            <w:rFonts w:asciiTheme="majorBidi" w:eastAsiaTheme="majorEastAsia" w:hAnsiTheme="majorBidi"/>
            <w:szCs w:val="24"/>
          </w:rPr>
          <w:t>http://takam.mof.gov.il/doc/hashkal/horaot.nsf</w:t>
        </w:r>
      </w:hyperlink>
    </w:p>
    <w:p w14:paraId="0918649A" w14:textId="77777777" w:rsidR="00B94CAC" w:rsidRPr="00314B9E" w:rsidRDefault="00B94CAC" w:rsidP="00B94CAC">
      <w:pPr>
        <w:pStyle w:val="af5"/>
        <w:numPr>
          <w:ilvl w:val="2"/>
          <w:numId w:val="31"/>
        </w:numPr>
        <w:spacing w:after="200" w:line="360" w:lineRule="auto"/>
        <w:ind w:left="1429" w:hanging="494"/>
        <w:jc w:val="both"/>
        <w:outlineLvl w:val="0"/>
        <w:rPr>
          <w:rFonts w:asciiTheme="majorBidi" w:hAnsiTheme="majorBidi"/>
          <w:szCs w:val="24"/>
        </w:rPr>
      </w:pPr>
      <w:r w:rsidRPr="00314B9E">
        <w:rPr>
          <w:rFonts w:asciiTheme="majorBidi" w:hAnsiTheme="majorBidi"/>
          <w:szCs w:val="24"/>
          <w:rtl/>
        </w:rPr>
        <w:t>ועדת המכרזים תהיה רשאית לדרוש הארכת/ות תוקף הערבות, כל עוד לא התקבלה החלטה בדבר זוכה במכרז.</w:t>
      </w:r>
    </w:p>
    <w:p w14:paraId="07D82C6F" w14:textId="77777777" w:rsidR="00B94CAC" w:rsidRPr="008B6285" w:rsidRDefault="00B94CAC" w:rsidP="00B94CAC">
      <w:pPr>
        <w:pStyle w:val="af5"/>
        <w:numPr>
          <w:ilvl w:val="2"/>
          <w:numId w:val="31"/>
        </w:numPr>
        <w:spacing w:after="200" w:line="360" w:lineRule="auto"/>
        <w:ind w:left="1429" w:hanging="494"/>
        <w:jc w:val="both"/>
        <w:outlineLvl w:val="0"/>
        <w:rPr>
          <w:rFonts w:ascii="David" w:hAnsi="David"/>
          <w:szCs w:val="24"/>
        </w:rPr>
      </w:pPr>
      <w:r w:rsidRPr="00314B9E">
        <w:rPr>
          <w:rFonts w:asciiTheme="majorBidi" w:hAnsiTheme="majorBidi"/>
          <w:szCs w:val="24"/>
          <w:rtl/>
        </w:rPr>
        <w:t xml:space="preserve">ועדת המכרזים תהיה רשאית לחלט את סכום הערבות, כולו או חלקו, במידה וחזר בו מציע מהצעתו לאחר המועד האחרון להגשת הצעות במכרז, או פתיחת תיבת המכרזים, או בנסיבות שבהן מציע שזכה במכרז סירב לחתום על הסכם, </w:t>
      </w:r>
      <w:r w:rsidRPr="008B6285">
        <w:rPr>
          <w:rFonts w:ascii="David" w:hAnsi="David"/>
          <w:szCs w:val="24"/>
          <w:rtl/>
        </w:rPr>
        <w:t>או לא צירף ערבות ביצוע, או סירב למלא אחר דרישה אחרת שבה הוא מחויב בהתאם לקבוע בהצעתו ובהתאם לאמור במכרז זה.</w:t>
      </w:r>
    </w:p>
    <w:p w14:paraId="0B2D528E" w14:textId="77777777" w:rsidR="00B94CAC" w:rsidRPr="008B6285" w:rsidRDefault="00B94CAC" w:rsidP="00B94CAC">
      <w:pPr>
        <w:pStyle w:val="af5"/>
        <w:numPr>
          <w:ilvl w:val="2"/>
          <w:numId w:val="31"/>
        </w:numPr>
        <w:spacing w:after="200" w:line="360" w:lineRule="auto"/>
        <w:ind w:left="1429" w:hanging="494"/>
        <w:jc w:val="both"/>
        <w:outlineLvl w:val="0"/>
        <w:rPr>
          <w:rFonts w:ascii="David" w:hAnsi="David"/>
          <w:szCs w:val="24"/>
        </w:rPr>
      </w:pPr>
      <w:r w:rsidRPr="008B6285">
        <w:rPr>
          <w:rFonts w:ascii="David" w:hAnsi="David"/>
          <w:szCs w:val="24"/>
          <w:rtl/>
        </w:rPr>
        <w:t xml:space="preserve">ועדת המכרזים תהיה רשאית לחלט את סכום הערבות גם במקרה בו לדעתה ההצעה שהוגשה הינה הצעה תכסיסנית. </w:t>
      </w:r>
    </w:p>
    <w:p w14:paraId="64C4B5D9" w14:textId="77777777" w:rsidR="00B94CAC" w:rsidRPr="008B6285" w:rsidRDefault="00B94CAC" w:rsidP="00B94CAC">
      <w:pPr>
        <w:pStyle w:val="af5"/>
        <w:numPr>
          <w:ilvl w:val="2"/>
          <w:numId w:val="31"/>
        </w:numPr>
        <w:spacing w:after="200" w:line="360" w:lineRule="auto"/>
        <w:ind w:left="1429" w:hanging="494"/>
        <w:jc w:val="both"/>
        <w:outlineLvl w:val="0"/>
        <w:rPr>
          <w:rFonts w:ascii="David" w:hAnsi="David"/>
          <w:szCs w:val="24"/>
          <w:rtl/>
        </w:rPr>
      </w:pPr>
      <w:r w:rsidRPr="008B6285">
        <w:rPr>
          <w:rFonts w:ascii="David" w:hAnsi="David"/>
          <w:szCs w:val="24"/>
          <w:rtl/>
        </w:rPr>
        <w:t xml:space="preserve">בטרם קבלת החלטה סופית בדבר חילוט ערבות לפי סעיף </w:t>
      </w:r>
      <w:r>
        <w:rPr>
          <w:rFonts w:ascii="David" w:hAnsi="David" w:hint="cs"/>
          <w:szCs w:val="24"/>
          <w:rtl/>
        </w:rPr>
        <w:t>2.9.5,</w:t>
      </w:r>
      <w:r w:rsidRPr="008B6285">
        <w:rPr>
          <w:rFonts w:ascii="David" w:hAnsi="David"/>
          <w:szCs w:val="24"/>
          <w:rtl/>
        </w:rPr>
        <w:t xml:space="preserve"> תינתן למציע הזדמנות סבירה והוגנת, למסור את עמדתו בכתב, בעניין כוונת המשרד בעניין זה.</w:t>
      </w:r>
    </w:p>
    <w:p w14:paraId="698142BC" w14:textId="77777777" w:rsidR="00B94CAC" w:rsidRPr="008B6285" w:rsidRDefault="00B94CAC" w:rsidP="00B94CAC">
      <w:pPr>
        <w:pStyle w:val="af5"/>
        <w:numPr>
          <w:ilvl w:val="2"/>
          <w:numId w:val="31"/>
        </w:numPr>
        <w:spacing w:after="200" w:line="360" w:lineRule="auto"/>
        <w:ind w:left="1429" w:hanging="494"/>
        <w:jc w:val="both"/>
        <w:outlineLvl w:val="0"/>
        <w:rPr>
          <w:rFonts w:ascii="David" w:hAnsi="David"/>
          <w:szCs w:val="24"/>
        </w:rPr>
      </w:pPr>
      <w:r w:rsidRPr="008B6285">
        <w:rPr>
          <w:rFonts w:ascii="David" w:hAnsi="David"/>
          <w:szCs w:val="24"/>
          <w:rtl/>
        </w:rPr>
        <w:t>הערבות תוחזר למציעים שלא זכו במכרז עם פקיעת הערבות או עם חתימת ההסכם עם הזוכה במכרז, לפי המוקדם מביניהם.</w:t>
      </w:r>
    </w:p>
    <w:p w14:paraId="1EEA1EA2" w14:textId="77777777" w:rsidR="00B94CAC" w:rsidRPr="00314B9E" w:rsidRDefault="00B94CAC" w:rsidP="00B94CAC">
      <w:pPr>
        <w:pStyle w:val="af5"/>
        <w:keepNext/>
        <w:numPr>
          <w:ilvl w:val="0"/>
          <w:numId w:val="13"/>
        </w:numPr>
        <w:spacing w:line="360" w:lineRule="auto"/>
        <w:ind w:left="164" w:hanging="357"/>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lastRenderedPageBreak/>
        <w:t>ניגוד עניינים</w:t>
      </w:r>
    </w:p>
    <w:p w14:paraId="16A5FBC1" w14:textId="77777777" w:rsidR="00B94CAC" w:rsidRPr="003B31DA" w:rsidRDefault="00B94CAC" w:rsidP="00B94CAC">
      <w:pPr>
        <w:pStyle w:val="af5"/>
        <w:numPr>
          <w:ilvl w:val="1"/>
          <w:numId w:val="84"/>
        </w:numPr>
        <w:spacing w:line="360" w:lineRule="auto"/>
        <w:ind w:left="736" w:hanging="567"/>
        <w:jc w:val="both"/>
        <w:rPr>
          <w:rFonts w:asciiTheme="majorBidi" w:hAnsiTheme="majorBidi"/>
          <w:szCs w:val="24"/>
          <w:rtl/>
        </w:rPr>
      </w:pPr>
      <w:r w:rsidRPr="003B31DA">
        <w:rPr>
          <w:rFonts w:asciiTheme="majorBidi" w:hAnsiTheme="majorBidi"/>
          <w:szCs w:val="24"/>
          <w:rtl/>
        </w:rPr>
        <w:t xml:space="preserve">על המציע </w:t>
      </w:r>
      <w:r w:rsidRPr="007938AC">
        <w:rPr>
          <w:rFonts w:asciiTheme="majorBidi" w:hAnsiTheme="majorBidi"/>
          <w:szCs w:val="24"/>
          <w:rtl/>
        </w:rPr>
        <w:t>וקבלן המשנה</w:t>
      </w:r>
      <w:r w:rsidRPr="003B31DA">
        <w:rPr>
          <w:rFonts w:asciiTheme="majorBidi" w:hAnsiTheme="majorBidi"/>
          <w:szCs w:val="24"/>
          <w:rtl/>
        </w:rPr>
        <w:t>, להצהיר כי אינ</w:t>
      </w:r>
      <w:r>
        <w:rPr>
          <w:rFonts w:asciiTheme="majorBidi" w:hAnsiTheme="majorBidi" w:hint="cs"/>
          <w:szCs w:val="24"/>
          <w:rtl/>
        </w:rPr>
        <w:t>ם</w:t>
      </w:r>
      <w:r w:rsidRPr="003B31DA">
        <w:rPr>
          <w:rFonts w:asciiTheme="majorBidi" w:hAnsiTheme="majorBidi"/>
          <w:szCs w:val="24"/>
          <w:rtl/>
        </w:rPr>
        <w:t xml:space="preserve"> נמצא</w:t>
      </w:r>
      <w:r>
        <w:rPr>
          <w:rFonts w:asciiTheme="majorBidi" w:hAnsiTheme="majorBidi" w:hint="cs"/>
          <w:szCs w:val="24"/>
          <w:rtl/>
        </w:rPr>
        <w:t>ים</w:t>
      </w:r>
      <w:r w:rsidRPr="003B31DA">
        <w:rPr>
          <w:rFonts w:asciiTheme="majorBidi" w:hAnsiTheme="majorBidi"/>
          <w:szCs w:val="24"/>
          <w:rtl/>
        </w:rPr>
        <w:t xml:space="preserve"> בניגוד עניינים בין השירותים אותם </w:t>
      </w:r>
      <w:r>
        <w:rPr>
          <w:rFonts w:asciiTheme="majorBidi" w:hAnsiTheme="majorBidi" w:hint="cs"/>
          <w:szCs w:val="24"/>
          <w:rtl/>
        </w:rPr>
        <w:t xml:space="preserve">הם </w:t>
      </w:r>
      <w:r w:rsidRPr="003B31DA">
        <w:rPr>
          <w:rFonts w:asciiTheme="majorBidi" w:hAnsiTheme="majorBidi"/>
          <w:szCs w:val="24"/>
          <w:rtl/>
        </w:rPr>
        <w:t>מספק כיום לבין השירותים הנדרשים למשרד במסגרת מכרז זה, וכי יימנע</w:t>
      </w:r>
      <w:r>
        <w:rPr>
          <w:rFonts w:asciiTheme="majorBidi" w:hAnsiTheme="majorBidi" w:hint="cs"/>
          <w:szCs w:val="24"/>
          <w:rtl/>
        </w:rPr>
        <w:t>ו</w:t>
      </w:r>
      <w:r w:rsidRPr="003B31DA">
        <w:rPr>
          <w:rFonts w:asciiTheme="majorBidi" w:hAnsiTheme="majorBidi"/>
          <w:szCs w:val="24"/>
          <w:rtl/>
        </w:rPr>
        <w:t xml:space="preserve"> מלהימצא במצב זה לתקופה הקבועה במסמכי המכרז. המציע </w:t>
      </w:r>
      <w:r w:rsidRPr="007938AC">
        <w:rPr>
          <w:rFonts w:asciiTheme="majorBidi" w:hAnsiTheme="majorBidi"/>
          <w:szCs w:val="24"/>
          <w:rtl/>
        </w:rPr>
        <w:t xml:space="preserve">וקבלן המשנה </w:t>
      </w:r>
      <w:r w:rsidRPr="003B31DA">
        <w:rPr>
          <w:rFonts w:asciiTheme="majorBidi" w:hAnsiTheme="majorBidi"/>
          <w:szCs w:val="24"/>
          <w:rtl/>
        </w:rPr>
        <w:t xml:space="preserve">ישיבו על שאלון בנושא ניגוד עניינים. </w:t>
      </w:r>
      <w:r w:rsidRPr="003B31DA">
        <w:rPr>
          <w:rFonts w:asciiTheme="majorBidi" w:hAnsiTheme="majorBidi"/>
          <w:b/>
          <w:bCs/>
          <w:szCs w:val="24"/>
          <w:rtl/>
        </w:rPr>
        <w:t xml:space="preserve">ההצהרות והשאלון יהיו על גבי המסמכים המצ"ב למכרז כנספחים </w:t>
      </w:r>
      <w:r>
        <w:rPr>
          <w:rFonts w:asciiTheme="majorBidi" w:hAnsiTheme="majorBidi" w:hint="cs"/>
          <w:b/>
          <w:bCs/>
          <w:szCs w:val="24"/>
          <w:rtl/>
        </w:rPr>
        <w:t>ז'1-ז'2</w:t>
      </w:r>
      <w:r w:rsidRPr="003B31DA">
        <w:rPr>
          <w:rFonts w:asciiTheme="majorBidi" w:hAnsiTheme="majorBidi"/>
          <w:b/>
          <w:bCs/>
          <w:szCs w:val="24"/>
          <w:rtl/>
        </w:rPr>
        <w:t>.</w:t>
      </w:r>
    </w:p>
    <w:p w14:paraId="78B7D8DA" w14:textId="77777777" w:rsidR="00B94CAC" w:rsidRPr="003B31DA" w:rsidRDefault="00B94CAC" w:rsidP="00B94CAC">
      <w:pPr>
        <w:pStyle w:val="af5"/>
        <w:numPr>
          <w:ilvl w:val="1"/>
          <w:numId w:val="84"/>
        </w:numPr>
        <w:spacing w:line="360" w:lineRule="auto"/>
        <w:ind w:left="736" w:hanging="567"/>
        <w:jc w:val="both"/>
        <w:rPr>
          <w:rFonts w:asciiTheme="majorBidi" w:hAnsiTheme="majorBidi"/>
          <w:szCs w:val="24"/>
          <w:rtl/>
        </w:rPr>
      </w:pPr>
      <w:r w:rsidRPr="00314B9E">
        <w:rPr>
          <w:rFonts w:asciiTheme="majorBidi" w:hAnsiTheme="majorBidi"/>
          <w:szCs w:val="24"/>
          <w:rtl/>
        </w:rPr>
        <w:t xml:space="preserve">על המציע </w:t>
      </w:r>
      <w:r w:rsidRPr="007938AC">
        <w:rPr>
          <w:rFonts w:asciiTheme="majorBidi" w:hAnsiTheme="majorBidi"/>
          <w:szCs w:val="24"/>
          <w:rtl/>
        </w:rPr>
        <w:t xml:space="preserve">וקבלן המשנה </w:t>
      </w:r>
      <w:r w:rsidRPr="00314B9E">
        <w:rPr>
          <w:rFonts w:asciiTheme="majorBidi" w:hAnsiTheme="majorBidi"/>
          <w:szCs w:val="24"/>
          <w:rtl/>
        </w:rPr>
        <w:t>לפרט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w:t>
      </w:r>
      <w:r w:rsidRPr="007938AC">
        <w:rPr>
          <w:rtl/>
        </w:rPr>
        <w:t xml:space="preserve"> </w:t>
      </w:r>
      <w:r w:rsidRPr="007938AC">
        <w:rPr>
          <w:rFonts w:asciiTheme="majorBidi" w:hAnsiTheme="majorBidi"/>
          <w:szCs w:val="24"/>
          <w:rtl/>
        </w:rPr>
        <w:t>וקבלן המשנה</w:t>
      </w:r>
      <w:r w:rsidRPr="00314B9E">
        <w:rPr>
          <w:rFonts w:asciiTheme="majorBidi" w:hAnsiTheme="majorBidi"/>
          <w:szCs w:val="24"/>
          <w:rtl/>
        </w:rPr>
        <w:t>).</w:t>
      </w:r>
    </w:p>
    <w:p w14:paraId="400716CF" w14:textId="77777777" w:rsidR="00B94CAC" w:rsidRPr="00314B9E" w:rsidRDefault="00B94CAC" w:rsidP="00B94CAC">
      <w:pPr>
        <w:pStyle w:val="af5"/>
        <w:numPr>
          <w:ilvl w:val="1"/>
          <w:numId w:val="84"/>
        </w:numPr>
        <w:spacing w:line="360" w:lineRule="auto"/>
        <w:ind w:left="736" w:hanging="567"/>
        <w:jc w:val="both"/>
        <w:rPr>
          <w:rFonts w:asciiTheme="majorBidi" w:hAnsiTheme="majorBidi"/>
          <w:szCs w:val="24"/>
          <w:rtl/>
        </w:rPr>
      </w:pPr>
      <w:r w:rsidRPr="00314B9E">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6B02E787" w14:textId="77777777" w:rsidR="00B94CAC" w:rsidRPr="00314B9E" w:rsidRDefault="00B94CAC" w:rsidP="00B94CAC">
      <w:pPr>
        <w:pStyle w:val="af5"/>
        <w:numPr>
          <w:ilvl w:val="0"/>
          <w:numId w:val="13"/>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14:paraId="69790832" w14:textId="77777777" w:rsidR="00B94CAC" w:rsidRPr="000A4B66" w:rsidRDefault="00B94CAC" w:rsidP="00B94CAC">
      <w:pPr>
        <w:pStyle w:val="af5"/>
        <w:numPr>
          <w:ilvl w:val="1"/>
          <w:numId w:val="85"/>
        </w:numPr>
        <w:spacing w:line="360" w:lineRule="auto"/>
        <w:ind w:hanging="551"/>
        <w:jc w:val="both"/>
        <w:rPr>
          <w:rFonts w:asciiTheme="majorBidi" w:hAnsiTheme="majorBidi"/>
          <w:szCs w:val="24"/>
        </w:rPr>
      </w:pPr>
      <w:r w:rsidRPr="000A4B66">
        <w:rPr>
          <w:rFonts w:asciiTheme="majorBidi" w:hAnsiTheme="majorBidi"/>
          <w:szCs w:val="24"/>
          <w:rtl/>
          <w:lang w:eastAsia="en-US"/>
        </w:rPr>
        <w:t>הממונה</w:t>
      </w:r>
      <w:r w:rsidRPr="000A4B66">
        <w:rPr>
          <w:rFonts w:asciiTheme="majorBidi" w:hAnsiTheme="majorBidi"/>
          <w:szCs w:val="24"/>
          <w:rtl/>
        </w:rPr>
        <w:t xml:space="preserve"> מטעם המשרד על ביצוע השירותים נשוא מכרז זה הו</w:t>
      </w:r>
      <w:r>
        <w:rPr>
          <w:rFonts w:asciiTheme="majorBidi" w:hAnsiTheme="majorBidi"/>
          <w:szCs w:val="24"/>
          <w:rtl/>
        </w:rPr>
        <w:t>א</w:t>
      </w:r>
      <w:r>
        <w:rPr>
          <w:rFonts w:asciiTheme="majorBidi" w:hAnsiTheme="majorBidi" w:hint="cs"/>
          <w:szCs w:val="24"/>
          <w:rtl/>
        </w:rPr>
        <w:t xml:space="preserve"> סמנכ"ל חירום, ביטחון, מידע וסייבר </w:t>
      </w:r>
      <w:r w:rsidRPr="000A4B66">
        <w:rPr>
          <w:rFonts w:asciiTheme="majorBidi" w:hAnsiTheme="majorBidi"/>
          <w:szCs w:val="24"/>
          <w:rtl/>
        </w:rPr>
        <w:t>או מי שימונה מטעמו בכתב (להלן: "</w:t>
      </w:r>
      <w:r w:rsidRPr="000A4B66">
        <w:rPr>
          <w:rFonts w:asciiTheme="majorBidi" w:hAnsiTheme="majorBidi"/>
          <w:b/>
          <w:bCs/>
          <w:szCs w:val="24"/>
          <w:rtl/>
        </w:rPr>
        <w:t>הממונה</w:t>
      </w:r>
      <w:r w:rsidRPr="000A4B66">
        <w:rPr>
          <w:rFonts w:asciiTheme="majorBidi" w:hAnsiTheme="majorBidi"/>
          <w:szCs w:val="24"/>
          <w:rtl/>
        </w:rPr>
        <w:t>").</w:t>
      </w:r>
    </w:p>
    <w:p w14:paraId="633C6491" w14:textId="77777777" w:rsidR="00B94CAC" w:rsidRPr="00314B9E" w:rsidRDefault="00B94CAC" w:rsidP="00B94CAC">
      <w:pPr>
        <w:pStyle w:val="af5"/>
        <w:numPr>
          <w:ilvl w:val="1"/>
          <w:numId w:val="85"/>
        </w:numPr>
        <w:spacing w:line="360" w:lineRule="auto"/>
        <w:ind w:hanging="551"/>
        <w:jc w:val="both"/>
        <w:rPr>
          <w:rFonts w:asciiTheme="majorBidi" w:hAnsiTheme="majorBidi"/>
          <w:szCs w:val="24"/>
          <w:lang w:eastAsia="en-US"/>
        </w:rPr>
      </w:pPr>
      <w:r w:rsidRPr="004D6DE5">
        <w:rPr>
          <w:rFonts w:asciiTheme="majorBidi" w:hAnsiTheme="majorBidi" w:hint="cs"/>
          <w:b/>
          <w:bCs/>
          <w:szCs w:val="24"/>
          <w:rtl/>
          <w:lang w:eastAsia="en-US"/>
        </w:rPr>
        <w:t>בדיקה ביטחוני</w:t>
      </w:r>
      <w:r w:rsidRPr="004D6DE5">
        <w:rPr>
          <w:rFonts w:asciiTheme="majorBidi" w:hAnsiTheme="majorBidi" w:hint="eastAsia"/>
          <w:b/>
          <w:bCs/>
          <w:szCs w:val="24"/>
          <w:rtl/>
          <w:lang w:eastAsia="en-US"/>
        </w:rPr>
        <w:t>ת</w:t>
      </w:r>
      <w:r>
        <w:rPr>
          <w:rFonts w:asciiTheme="majorBidi" w:hAnsiTheme="majorBidi" w:hint="cs"/>
          <w:szCs w:val="24"/>
          <w:rtl/>
          <w:lang w:eastAsia="en-US"/>
        </w:rPr>
        <w:t xml:space="preserve"> - </w:t>
      </w:r>
      <w:r w:rsidRPr="00314B9E">
        <w:rPr>
          <w:rFonts w:asciiTheme="majorBidi" w:hAnsiTheme="majorBidi"/>
          <w:szCs w:val="24"/>
          <w:rtl/>
          <w:lang w:eastAsia="en-US"/>
        </w:rPr>
        <w:t xml:space="preserve">אנשי הצוות מטעם הזוכה יידרשו לעבור בדיקה </w:t>
      </w:r>
      <w:r w:rsidRPr="00314B9E">
        <w:rPr>
          <w:rFonts w:asciiTheme="majorBidi" w:hAnsiTheme="majorBidi" w:hint="cs"/>
          <w:szCs w:val="24"/>
          <w:rtl/>
          <w:lang w:eastAsia="en-US"/>
        </w:rPr>
        <w:t>ביטחוני</w:t>
      </w:r>
      <w:r w:rsidRPr="00314B9E">
        <w:rPr>
          <w:rFonts w:asciiTheme="majorBidi" w:hAnsiTheme="majorBidi" w:hint="eastAsia"/>
          <w:szCs w:val="24"/>
          <w:rtl/>
          <w:lang w:eastAsia="en-US"/>
        </w:rPr>
        <w:t>ת</w:t>
      </w:r>
      <w:r w:rsidRPr="00314B9E">
        <w:rPr>
          <w:rFonts w:asciiTheme="majorBidi" w:hAnsiTheme="majorBidi"/>
          <w:szCs w:val="24"/>
          <w:rtl/>
          <w:lang w:eastAsia="en-US"/>
        </w:rPr>
        <w:t xml:space="preserve"> ע"י קצין </w:t>
      </w:r>
      <w:r w:rsidRPr="00314B9E">
        <w:rPr>
          <w:rFonts w:asciiTheme="majorBidi" w:hAnsiTheme="majorBidi" w:hint="cs"/>
          <w:szCs w:val="24"/>
          <w:rtl/>
          <w:lang w:eastAsia="en-US"/>
        </w:rPr>
        <w:t>הביטחו</w:t>
      </w:r>
      <w:r w:rsidRPr="00314B9E">
        <w:rPr>
          <w:rFonts w:asciiTheme="majorBidi" w:hAnsiTheme="majorBidi" w:hint="eastAsia"/>
          <w:szCs w:val="24"/>
          <w:rtl/>
          <w:lang w:eastAsia="en-US"/>
        </w:rPr>
        <w:t>ן</w:t>
      </w:r>
      <w:r w:rsidRPr="00314B9E">
        <w:rPr>
          <w:rFonts w:asciiTheme="majorBidi" w:hAnsiTheme="majorBidi"/>
          <w:szCs w:val="24"/>
          <w:rtl/>
          <w:lang w:eastAsia="en-US"/>
        </w:rPr>
        <w:t xml:space="preserve"> של המשרד על מנת לקבל אישור ברמת "שמור" (</w:t>
      </w:r>
      <w:r>
        <w:rPr>
          <w:rFonts w:asciiTheme="majorBidi" w:hAnsiTheme="majorBidi" w:hint="cs"/>
          <w:szCs w:val="24"/>
          <w:rtl/>
          <w:lang w:eastAsia="en-US"/>
        </w:rPr>
        <w:t>6</w:t>
      </w:r>
      <w:r w:rsidRPr="00314B9E">
        <w:rPr>
          <w:rFonts w:asciiTheme="majorBidi" w:hAnsiTheme="majorBidi"/>
          <w:szCs w:val="24"/>
          <w:rtl/>
          <w:lang w:eastAsia="en-US"/>
        </w:rPr>
        <w:t>). מובהר כי מתן השירותים מותנה בקבלת אישור בטחוני כאמור. היה ואחד או יותר מאנשי צוות הזוכה לא יקבל אישור ביטחוני כנדרש, נתון למשרד שיקול הדעת הבלעדי אם לדרוש את החלפת איש הצוות ב</w:t>
      </w:r>
      <w:r>
        <w:rPr>
          <w:rFonts w:asciiTheme="majorBidi" w:hAnsiTheme="majorBidi" w:hint="cs"/>
          <w:szCs w:val="24"/>
          <w:rtl/>
          <w:lang w:eastAsia="en-US"/>
        </w:rPr>
        <w:t>איש צוות</w:t>
      </w:r>
      <w:r w:rsidRPr="00314B9E">
        <w:rPr>
          <w:rFonts w:asciiTheme="majorBidi" w:hAnsiTheme="majorBidi"/>
          <w:szCs w:val="24"/>
          <w:rtl/>
          <w:lang w:eastAsia="en-US"/>
        </w:rPr>
        <w:t xml:space="preserve"> אחר העומד בתנאי הסף, לבטל את זכייתו של הזוכה או ביצוע כל פעולה אחרת</w:t>
      </w:r>
      <w:r w:rsidRPr="00314B9E">
        <w:rPr>
          <w:rFonts w:asciiTheme="majorBidi" w:hAnsiTheme="majorBidi"/>
          <w:b/>
          <w:bCs/>
          <w:szCs w:val="24"/>
          <w:rtl/>
          <w:lang w:eastAsia="en-US"/>
        </w:rPr>
        <w:t xml:space="preserve">. </w:t>
      </w:r>
    </w:p>
    <w:p w14:paraId="1EEAF8ED" w14:textId="77777777" w:rsidR="00B94CAC" w:rsidRPr="00215C81" w:rsidRDefault="00B94CAC" w:rsidP="00B94CAC">
      <w:pPr>
        <w:pStyle w:val="af5"/>
        <w:numPr>
          <w:ilvl w:val="1"/>
          <w:numId w:val="85"/>
        </w:numPr>
        <w:spacing w:line="360" w:lineRule="auto"/>
        <w:ind w:hanging="551"/>
        <w:jc w:val="both"/>
        <w:rPr>
          <w:rFonts w:asciiTheme="majorBidi" w:hAnsiTheme="majorBidi"/>
          <w:szCs w:val="24"/>
        </w:rPr>
      </w:pPr>
      <w:r>
        <w:rPr>
          <w:rFonts w:hint="cs"/>
          <w:b/>
          <w:bCs/>
          <w:szCs w:val="24"/>
          <w:rtl/>
        </w:rPr>
        <w:t xml:space="preserve">המצאת </w:t>
      </w:r>
      <w:r w:rsidRPr="005D6544">
        <w:rPr>
          <w:rFonts w:hint="cs"/>
          <w:b/>
          <w:bCs/>
          <w:szCs w:val="24"/>
          <w:rtl/>
        </w:rPr>
        <w:t>ביטוחים -</w:t>
      </w:r>
      <w:r w:rsidRPr="005D6544">
        <w:rPr>
          <w:rFonts w:hint="cs"/>
          <w:szCs w:val="24"/>
          <w:rtl/>
        </w:rPr>
        <w:t xml:space="preserve"> </w:t>
      </w:r>
      <w:r w:rsidRPr="00F061BC">
        <w:rPr>
          <w:rFonts w:asciiTheme="majorBidi" w:hAnsiTheme="majorBidi"/>
          <w:szCs w:val="24"/>
          <w:rtl/>
          <w:lang w:eastAsia="en-US"/>
        </w:rPr>
        <w:t>העתקי פוליסות הביטוח, מאושרות ע"י המבטח או אישור קיום ביטוחים בחתימתו על קיום הביטוחים כאמור יומצאו על ידי הקבלן למשרד האנרגיה עד למועד חתימת ההסכ</w:t>
      </w:r>
      <w:r>
        <w:rPr>
          <w:rFonts w:asciiTheme="majorBidi" w:hAnsiTheme="majorBidi" w:hint="cs"/>
          <w:szCs w:val="24"/>
          <w:rtl/>
          <w:lang w:eastAsia="en-US"/>
        </w:rPr>
        <w:t>ם.</w:t>
      </w:r>
      <w:r w:rsidRPr="004D6DE5">
        <w:rPr>
          <w:rFonts w:asciiTheme="majorBidi" w:hAnsiTheme="majorBidi" w:hint="cs"/>
          <w:b/>
          <w:bCs/>
          <w:szCs w:val="24"/>
          <w:rtl/>
        </w:rPr>
        <w:t xml:space="preserve"> </w:t>
      </w:r>
    </w:p>
    <w:p w14:paraId="375C654E" w14:textId="77777777" w:rsidR="00B94CAC" w:rsidRDefault="00B94CAC" w:rsidP="00B94CAC">
      <w:pPr>
        <w:pStyle w:val="af5"/>
        <w:numPr>
          <w:ilvl w:val="1"/>
          <w:numId w:val="85"/>
        </w:numPr>
        <w:spacing w:line="360" w:lineRule="auto"/>
        <w:ind w:hanging="551"/>
        <w:jc w:val="both"/>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Pr="00314B9E">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6EA72691" w14:textId="77777777" w:rsidR="00B94CAC" w:rsidRPr="00314B9E" w:rsidRDefault="00B94CAC" w:rsidP="00B94CAC">
      <w:pPr>
        <w:pStyle w:val="af5"/>
        <w:numPr>
          <w:ilvl w:val="2"/>
          <w:numId w:val="85"/>
        </w:numPr>
        <w:spacing w:line="360" w:lineRule="auto"/>
        <w:jc w:val="both"/>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1D7F8296" w14:textId="77777777" w:rsidR="00B94CAC" w:rsidRPr="00314B9E" w:rsidRDefault="00B94CAC" w:rsidP="00B94CAC">
      <w:pPr>
        <w:pStyle w:val="af5"/>
        <w:numPr>
          <w:ilvl w:val="2"/>
          <w:numId w:val="85"/>
        </w:numPr>
        <w:spacing w:line="360" w:lineRule="auto"/>
        <w:jc w:val="both"/>
        <w:rPr>
          <w:rFonts w:asciiTheme="majorBidi" w:hAnsiTheme="majorBidi"/>
          <w:szCs w:val="24"/>
        </w:rPr>
      </w:pPr>
      <w:r w:rsidRPr="00314B9E">
        <w:rPr>
          <w:rFonts w:asciiTheme="majorBidi" w:hAnsiTheme="majorBidi"/>
          <w:szCs w:val="24"/>
          <w:rtl/>
        </w:rPr>
        <w:t xml:space="preserve">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w:t>
      </w:r>
      <w:r>
        <w:rPr>
          <w:rFonts w:asciiTheme="majorBidi" w:hAnsiTheme="majorBidi" w:hint="cs"/>
          <w:szCs w:val="24"/>
          <w:rtl/>
        </w:rPr>
        <w:t>3</w:t>
      </w:r>
      <w:r w:rsidRPr="00314B9E">
        <w:rPr>
          <w:rFonts w:asciiTheme="majorBidi" w:hAnsiTheme="majorBidi"/>
          <w:szCs w:val="24"/>
          <w:rtl/>
        </w:rPr>
        <w:t>0 ימים מראש, אלא אם אישר הממונה החלפה מסוימת במועד שונה.</w:t>
      </w:r>
    </w:p>
    <w:p w14:paraId="3FC17C59" w14:textId="77777777" w:rsidR="00B94CAC" w:rsidRPr="00314B9E" w:rsidRDefault="00B94CAC" w:rsidP="00B94CAC">
      <w:pPr>
        <w:pStyle w:val="af5"/>
        <w:numPr>
          <w:ilvl w:val="2"/>
          <w:numId w:val="85"/>
        </w:numPr>
        <w:spacing w:line="360" w:lineRule="auto"/>
        <w:jc w:val="both"/>
        <w:rPr>
          <w:rFonts w:asciiTheme="majorBidi" w:hAnsiTheme="majorBidi"/>
          <w:szCs w:val="24"/>
        </w:rPr>
      </w:pPr>
      <w:r w:rsidRPr="00314B9E">
        <w:rPr>
          <w:rFonts w:asciiTheme="majorBidi" w:hAnsiTheme="majorBidi"/>
          <w:szCs w:val="24"/>
          <w:rtl/>
        </w:rPr>
        <w:lastRenderedPageBreak/>
        <w:t xml:space="preserve">הממונה יהיה רשאי לדרוש את החלפתו של מי מנותני השירותים ועל הזוכה יהיה להחליפו, בתוך </w:t>
      </w:r>
      <w:r>
        <w:rPr>
          <w:rFonts w:asciiTheme="majorBidi" w:hAnsiTheme="majorBidi" w:hint="cs"/>
          <w:szCs w:val="24"/>
          <w:rtl/>
        </w:rPr>
        <w:t>3</w:t>
      </w:r>
      <w:r w:rsidRPr="00314B9E">
        <w:rPr>
          <w:rFonts w:asciiTheme="majorBidi" w:hAnsiTheme="majorBidi"/>
          <w:szCs w:val="24"/>
          <w:rtl/>
        </w:rPr>
        <w:t>0 ימים מיום דרישת הממונה, בנותן שירותים אחר בעל ידע וניסיון דומים או עדיפים לו אשר יאושר מראש בידי המשרד.</w:t>
      </w:r>
    </w:p>
    <w:p w14:paraId="7CCC4396" w14:textId="77777777" w:rsidR="00B94CAC" w:rsidRPr="00314B9E" w:rsidRDefault="00B94CAC" w:rsidP="00B94CAC">
      <w:pPr>
        <w:pStyle w:val="af5"/>
        <w:numPr>
          <w:ilvl w:val="2"/>
          <w:numId w:val="85"/>
        </w:numPr>
        <w:spacing w:line="360" w:lineRule="auto"/>
        <w:jc w:val="both"/>
        <w:rPr>
          <w:rFonts w:asciiTheme="majorBidi" w:hAnsiTheme="majorBidi"/>
          <w:szCs w:val="24"/>
        </w:rPr>
      </w:pPr>
      <w:r w:rsidRPr="00314B9E">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14:paraId="4349C8DA" w14:textId="77777777" w:rsidR="00B94CAC" w:rsidRDefault="00B94CAC" w:rsidP="00B94CAC">
      <w:pPr>
        <w:pStyle w:val="af5"/>
        <w:numPr>
          <w:ilvl w:val="1"/>
          <w:numId w:val="85"/>
        </w:numPr>
        <w:spacing w:line="360" w:lineRule="auto"/>
        <w:ind w:hanging="551"/>
        <w:jc w:val="both"/>
        <w:rPr>
          <w:rFonts w:asciiTheme="majorBidi" w:hAnsiTheme="majorBidi"/>
          <w:szCs w:val="24"/>
        </w:rPr>
      </w:pPr>
      <w:r w:rsidRPr="004D6DE5">
        <w:rPr>
          <w:rFonts w:asciiTheme="majorBidi" w:hAnsiTheme="majorBidi" w:hint="cs"/>
          <w:b/>
          <w:bCs/>
          <w:szCs w:val="24"/>
          <w:rtl/>
        </w:rPr>
        <w:t>שמירה על סודיות</w:t>
      </w:r>
      <w:r>
        <w:rPr>
          <w:rFonts w:asciiTheme="majorBidi" w:hAnsiTheme="majorBidi" w:hint="cs"/>
          <w:szCs w:val="24"/>
          <w:rtl/>
        </w:rPr>
        <w:t xml:space="preserve"> - </w:t>
      </w:r>
      <w:r w:rsidRPr="00314B9E">
        <w:rPr>
          <w:rFonts w:asciiTheme="majorBidi" w:hAnsiTheme="majorBidi"/>
          <w:szCs w:val="24"/>
          <w:rtl/>
        </w:rPr>
        <w:t xml:space="preserve">הזוכה </w:t>
      </w:r>
      <w:r w:rsidRPr="007938AC">
        <w:rPr>
          <w:rFonts w:asciiTheme="majorBidi" w:hAnsiTheme="majorBidi"/>
          <w:szCs w:val="24"/>
          <w:rtl/>
        </w:rPr>
        <w:t xml:space="preserve">וקבלן המשנה </w:t>
      </w:r>
      <w:r w:rsidRPr="00314B9E">
        <w:rPr>
          <w:rFonts w:asciiTheme="majorBidi" w:hAnsiTheme="majorBidi"/>
          <w:szCs w:val="24"/>
          <w:rtl/>
        </w:rPr>
        <w:t>יתחייב</w:t>
      </w:r>
      <w:r>
        <w:rPr>
          <w:rFonts w:asciiTheme="majorBidi" w:hAnsiTheme="majorBidi" w:hint="cs"/>
          <w:szCs w:val="24"/>
          <w:rtl/>
        </w:rPr>
        <w:t>ו</w:t>
      </w:r>
      <w:r w:rsidRPr="00314B9E">
        <w:rPr>
          <w:rFonts w:asciiTheme="majorBidi" w:hAnsiTheme="majorBidi"/>
          <w:szCs w:val="24"/>
          <w:rtl/>
        </w:rPr>
        <w:t xml:space="preserve"> לשמור על סודיות המידע שיגיע אלי</w:t>
      </w:r>
      <w:r>
        <w:rPr>
          <w:rFonts w:asciiTheme="majorBidi" w:hAnsiTheme="majorBidi" w:hint="cs"/>
          <w:szCs w:val="24"/>
          <w:rtl/>
        </w:rPr>
        <w:t>הם</w:t>
      </w:r>
      <w:r w:rsidRPr="00314B9E">
        <w:rPr>
          <w:rFonts w:asciiTheme="majorBidi" w:hAnsiTheme="majorBidi"/>
          <w:szCs w:val="24"/>
          <w:rtl/>
        </w:rPr>
        <w:t xml:space="preserve"> עקב מתן השירותים הן בתקופת ההסכם והן לאחריה. כן יתחייב הזוכה </w:t>
      </w:r>
      <w:r w:rsidRPr="007938AC">
        <w:rPr>
          <w:rFonts w:asciiTheme="majorBidi" w:hAnsiTheme="majorBidi"/>
          <w:szCs w:val="24"/>
          <w:rtl/>
        </w:rPr>
        <w:t xml:space="preserve">וקבלן המשנה </w:t>
      </w:r>
      <w:r w:rsidRPr="00314B9E">
        <w:rPr>
          <w:rFonts w:asciiTheme="majorBidi" w:hAnsiTheme="majorBidi"/>
          <w:szCs w:val="24"/>
          <w:rtl/>
        </w:rPr>
        <w:t>כי כל נותני השירותים מטעמ</w:t>
      </w:r>
      <w:r>
        <w:rPr>
          <w:rFonts w:asciiTheme="majorBidi" w:hAnsiTheme="majorBidi" w:hint="cs"/>
          <w:szCs w:val="24"/>
          <w:rtl/>
        </w:rPr>
        <w:t>ם</w:t>
      </w:r>
      <w:r w:rsidRPr="00314B9E">
        <w:rPr>
          <w:rFonts w:asciiTheme="majorBidi" w:hAnsiTheme="majorBidi"/>
          <w:szCs w:val="24"/>
          <w:rtl/>
        </w:rPr>
        <w:t xml:space="preserve"> במסגרת הסכם זה, יימנעו מגילויו של מידע כלשהו הנוגע לפעילותם עבור המשרד, הן לגורמים שאינם קשורים לזוכה והן </w:t>
      </w:r>
      <w:r w:rsidRPr="00A83A9A">
        <w:rPr>
          <w:rFonts w:asciiTheme="majorBidi" w:hAnsiTheme="majorBidi"/>
          <w:szCs w:val="24"/>
          <w:rtl/>
        </w:rPr>
        <w:t xml:space="preserve">לגורמים אצל הזוכה עצמו שאינם מספקים שירותים בקשר עם מכרז זה. הזוכה </w:t>
      </w:r>
      <w:r>
        <w:rPr>
          <w:rFonts w:asciiTheme="majorBidi" w:hAnsiTheme="majorBidi" w:hint="cs"/>
          <w:szCs w:val="24"/>
          <w:rtl/>
        </w:rPr>
        <w:t>וקבלן המשנה</w:t>
      </w:r>
      <w:r w:rsidRPr="00A83A9A">
        <w:rPr>
          <w:rFonts w:asciiTheme="majorBidi" w:hAnsiTheme="majorBidi"/>
          <w:szCs w:val="24"/>
          <w:rtl/>
        </w:rPr>
        <w:t xml:space="preserve"> יידרשו לחתום על טופסי התחייבות לשמירת סודיות ומניעת ניגוד עניינים המצורפים </w:t>
      </w:r>
      <w:r w:rsidRPr="00A83A9A">
        <w:rPr>
          <w:rFonts w:asciiTheme="majorBidi" w:hAnsiTheme="majorBidi"/>
          <w:b/>
          <w:bCs/>
          <w:szCs w:val="24"/>
          <w:rtl/>
        </w:rPr>
        <w:t xml:space="preserve">כנספח </w:t>
      </w:r>
      <w:r>
        <w:rPr>
          <w:rFonts w:asciiTheme="majorBidi" w:hAnsiTheme="majorBidi" w:hint="cs"/>
          <w:b/>
          <w:bCs/>
          <w:szCs w:val="24"/>
          <w:rtl/>
        </w:rPr>
        <w:t>ח</w:t>
      </w:r>
      <w:r w:rsidRPr="00A83A9A">
        <w:rPr>
          <w:rFonts w:asciiTheme="majorBidi" w:hAnsiTheme="majorBidi"/>
          <w:b/>
          <w:bCs/>
          <w:szCs w:val="24"/>
          <w:rtl/>
        </w:rPr>
        <w:t>'</w:t>
      </w:r>
      <w:r w:rsidRPr="00A83A9A">
        <w:rPr>
          <w:rFonts w:asciiTheme="majorBidi" w:hAnsiTheme="majorBidi"/>
          <w:szCs w:val="24"/>
          <w:rtl/>
        </w:rPr>
        <w:t xml:space="preserve">. </w:t>
      </w:r>
    </w:p>
    <w:p w14:paraId="00AB3AAD" w14:textId="77777777" w:rsidR="00B94CAC" w:rsidRPr="00B11EBC" w:rsidRDefault="00B94CAC" w:rsidP="00B94CAC">
      <w:pPr>
        <w:pStyle w:val="af5"/>
        <w:numPr>
          <w:ilvl w:val="1"/>
          <w:numId w:val="85"/>
        </w:numPr>
        <w:spacing w:line="360" w:lineRule="auto"/>
        <w:ind w:hanging="551"/>
        <w:jc w:val="both"/>
        <w:rPr>
          <w:rFonts w:asciiTheme="majorBidi" w:hAnsiTheme="majorBidi"/>
          <w:szCs w:val="24"/>
        </w:rPr>
      </w:pPr>
      <w:r>
        <w:rPr>
          <w:rFonts w:asciiTheme="majorBidi" w:hAnsiTheme="majorBidi" w:hint="cs"/>
          <w:b/>
          <w:bCs/>
          <w:szCs w:val="24"/>
          <w:rtl/>
        </w:rPr>
        <w:t>אבטחת מידע -</w:t>
      </w:r>
      <w:r w:rsidRPr="00B11EBC">
        <w:rPr>
          <w:rFonts w:asciiTheme="majorBidi" w:hAnsiTheme="majorBidi" w:hint="cs"/>
          <w:szCs w:val="24"/>
          <w:rtl/>
        </w:rPr>
        <w:t xml:space="preserve"> כלל</w:t>
      </w:r>
      <w:r>
        <w:rPr>
          <w:rFonts w:asciiTheme="majorBidi" w:hAnsiTheme="majorBidi" w:hint="cs"/>
          <w:szCs w:val="24"/>
          <w:rtl/>
        </w:rPr>
        <w:t xml:space="preserve"> הנתונים שיאספו ויאגרו במערכות האבטחה יאוחסנו, יאובטחו ותנוהל בקרת הגישה אליהם בהתאם לתקנות הגנת הפרטיות 2017. </w:t>
      </w:r>
    </w:p>
    <w:p w14:paraId="43F6AC67" w14:textId="77777777" w:rsidR="00B94CAC" w:rsidRPr="00314B9E" w:rsidRDefault="00B94CAC" w:rsidP="00B94CAC">
      <w:pPr>
        <w:pStyle w:val="af5"/>
        <w:numPr>
          <w:ilvl w:val="1"/>
          <w:numId w:val="85"/>
        </w:numPr>
        <w:spacing w:line="360" w:lineRule="auto"/>
        <w:ind w:hanging="551"/>
        <w:jc w:val="both"/>
        <w:rPr>
          <w:rFonts w:asciiTheme="majorBidi" w:hAnsiTheme="majorBidi"/>
          <w:szCs w:val="24"/>
        </w:rPr>
      </w:pPr>
      <w:r w:rsidRPr="00A83A9A">
        <w:rPr>
          <w:rFonts w:asciiTheme="majorBidi" w:hAnsiTheme="majorBidi" w:hint="cs"/>
          <w:b/>
          <w:bCs/>
          <w:szCs w:val="24"/>
          <w:rtl/>
        </w:rPr>
        <w:t>זכויות יוצרים</w:t>
      </w:r>
      <w:r w:rsidRPr="00A83A9A">
        <w:rPr>
          <w:rFonts w:asciiTheme="majorBidi" w:hAnsiTheme="majorBidi" w:hint="cs"/>
          <w:szCs w:val="24"/>
          <w:rtl/>
        </w:rPr>
        <w:t xml:space="preserve"> - </w:t>
      </w:r>
      <w:r w:rsidRPr="00A83A9A">
        <w:rPr>
          <w:rFonts w:asciiTheme="majorBidi" w:hAnsiTheme="majorBidi"/>
          <w:szCs w:val="24"/>
          <w:rtl/>
        </w:rPr>
        <w:t>כל תוצר עבודה של הזוכה</w:t>
      </w:r>
      <w:r w:rsidRPr="00314B9E">
        <w:rPr>
          <w:rFonts w:asciiTheme="majorBidi" w:hAnsiTheme="majorBidi"/>
          <w:szCs w:val="24"/>
          <w:rtl/>
        </w:rPr>
        <w:t>,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הזכות לפרסום כל החומרים ותוצרי העבודה שמורה למשרד בלבד, והזוכה לא יהיה רשאי לעשות בהם שימוש אלא באישור מפורש מראש ובכתב.</w:t>
      </w:r>
    </w:p>
    <w:p w14:paraId="6940D60A" w14:textId="77777777" w:rsidR="00B94CAC" w:rsidRDefault="00B94CAC" w:rsidP="00B94CAC">
      <w:pPr>
        <w:pStyle w:val="af5"/>
        <w:numPr>
          <w:ilvl w:val="1"/>
          <w:numId w:val="85"/>
        </w:numPr>
        <w:spacing w:line="360" w:lineRule="auto"/>
        <w:ind w:hanging="551"/>
        <w:jc w:val="both"/>
        <w:rPr>
          <w:rFonts w:asciiTheme="majorBidi" w:hAnsiTheme="majorBidi"/>
          <w:szCs w:val="24"/>
        </w:rPr>
      </w:pPr>
      <w:r w:rsidRPr="004D6DE5">
        <w:rPr>
          <w:rFonts w:asciiTheme="majorBidi" w:hAnsiTheme="majorBidi" w:hint="cs"/>
          <w:b/>
          <w:bCs/>
          <w:szCs w:val="24"/>
          <w:rtl/>
        </w:rPr>
        <w:t>התחלת העבודה</w:t>
      </w:r>
      <w:r>
        <w:rPr>
          <w:rFonts w:asciiTheme="majorBidi" w:hAnsiTheme="majorBidi" w:hint="cs"/>
          <w:szCs w:val="24"/>
          <w:rtl/>
        </w:rPr>
        <w:t xml:space="preserve"> - </w:t>
      </w:r>
      <w:r w:rsidRPr="00314B9E">
        <w:rPr>
          <w:rFonts w:asciiTheme="majorBidi" w:hAnsiTheme="majorBidi"/>
          <w:szCs w:val="24"/>
          <w:rtl/>
        </w:rPr>
        <w:t>על הזוכה להיות מוכן להתחיל לבצע את השירותים מיד עם חתימת ההסכם</w:t>
      </w:r>
      <w:r>
        <w:rPr>
          <w:rFonts w:asciiTheme="majorBidi" w:hAnsiTheme="majorBidi" w:hint="cs"/>
          <w:szCs w:val="24"/>
          <w:rtl/>
        </w:rPr>
        <w:t xml:space="preserve"> על כל נספחיו</w:t>
      </w:r>
      <w:r w:rsidRPr="00314B9E">
        <w:rPr>
          <w:rFonts w:asciiTheme="majorBidi" w:hAnsiTheme="majorBidi"/>
          <w:szCs w:val="24"/>
          <w:rtl/>
        </w:rPr>
        <w:t>, ולא יאוחר מ-14 ימים מיום קבלת ההודעה על זכייתו במכרז, לפי המוקדם.</w:t>
      </w:r>
    </w:p>
    <w:p w14:paraId="77603524" w14:textId="77777777" w:rsidR="00B94CAC" w:rsidRPr="00AA467A" w:rsidRDefault="00B94CAC" w:rsidP="00B94CAC">
      <w:pPr>
        <w:pStyle w:val="af5"/>
        <w:numPr>
          <w:ilvl w:val="1"/>
          <w:numId w:val="85"/>
        </w:numPr>
        <w:spacing w:line="360" w:lineRule="auto"/>
        <w:ind w:hanging="551"/>
        <w:jc w:val="both"/>
        <w:rPr>
          <w:rFonts w:asciiTheme="majorBidi" w:hAnsiTheme="majorBidi"/>
          <w:szCs w:val="24"/>
        </w:rPr>
      </w:pPr>
      <w:r>
        <w:rPr>
          <w:rFonts w:asciiTheme="majorBidi" w:hAnsiTheme="majorBidi" w:hint="cs"/>
          <w:b/>
          <w:bCs/>
          <w:szCs w:val="24"/>
          <w:rtl/>
        </w:rPr>
        <w:t xml:space="preserve">פורטל ספקים </w:t>
      </w:r>
      <w:r>
        <w:rPr>
          <w:rFonts w:asciiTheme="majorBidi" w:hAnsiTheme="majorBidi"/>
          <w:szCs w:val="24"/>
          <w:rtl/>
        </w:rPr>
        <w:t>–</w:t>
      </w:r>
      <w:r>
        <w:rPr>
          <w:rFonts w:asciiTheme="majorBidi" w:hAnsiTheme="majorBidi" w:hint="cs"/>
          <w:szCs w:val="24"/>
          <w:rtl/>
        </w:rPr>
        <w:t xml:space="preserve"> לא ייחתם ההסכם בין המשרד לבין הזוכה עד אשר יצטרף הזוכה לפורטל הספקים הממשלתי, כפי הנדרש </w:t>
      </w:r>
      <w:hyperlink r:id="rId13" w:history="1">
        <w:r>
          <w:rPr>
            <w:rStyle w:val="Hyperlink"/>
            <w:rFonts w:eastAsiaTheme="majorEastAsia"/>
            <w:sz w:val="22"/>
            <w:szCs w:val="24"/>
            <w:rtl/>
          </w:rPr>
          <w:t>בהוראת תכ"ם, "פורטל ספקים", מס' 7.7.1.1</w:t>
        </w:r>
      </w:hyperlink>
    </w:p>
    <w:p w14:paraId="40E39B6B" w14:textId="77777777" w:rsidR="00B94CAC" w:rsidRPr="00314B9E" w:rsidRDefault="00B94CAC" w:rsidP="00B94CAC">
      <w:pPr>
        <w:pStyle w:val="af5"/>
        <w:numPr>
          <w:ilvl w:val="0"/>
          <w:numId w:val="13"/>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ההסכם</w:t>
      </w:r>
    </w:p>
    <w:p w14:paraId="76CE1CBA" w14:textId="46F05BB4" w:rsidR="00B94CAC" w:rsidRPr="00940973" w:rsidRDefault="00B94CAC" w:rsidP="008661D5">
      <w:pPr>
        <w:pStyle w:val="af5"/>
        <w:numPr>
          <w:ilvl w:val="1"/>
          <w:numId w:val="95"/>
        </w:numPr>
        <w:spacing w:line="360" w:lineRule="auto"/>
        <w:jc w:val="both"/>
        <w:outlineLvl w:val="0"/>
        <w:rPr>
          <w:rFonts w:asciiTheme="majorBidi" w:hAnsiTheme="majorBidi"/>
          <w:sz w:val="22"/>
          <w:szCs w:val="24"/>
        </w:rPr>
      </w:pPr>
      <w:r w:rsidRPr="00940973">
        <w:rPr>
          <w:rFonts w:asciiTheme="majorBidi" w:hAnsiTheme="majorBidi"/>
          <w:szCs w:val="24"/>
          <w:rtl/>
        </w:rPr>
        <w:t>עם ה</w:t>
      </w:r>
      <w:r w:rsidRPr="00940973">
        <w:rPr>
          <w:rFonts w:asciiTheme="majorBidi" w:hAnsiTheme="majorBidi" w:hint="cs"/>
          <w:szCs w:val="24"/>
          <w:rtl/>
        </w:rPr>
        <w:t>זוכה</w:t>
      </w:r>
      <w:r w:rsidRPr="00940973">
        <w:rPr>
          <w:rFonts w:asciiTheme="majorBidi" w:hAnsiTheme="majorBidi"/>
          <w:szCs w:val="24"/>
          <w:rtl/>
        </w:rPr>
        <w:t xml:space="preserve"> ייחתם הסכם</w:t>
      </w:r>
      <w:r w:rsidRPr="00940973">
        <w:rPr>
          <w:rFonts w:asciiTheme="majorBidi" w:hAnsiTheme="majorBidi" w:hint="cs"/>
          <w:szCs w:val="24"/>
          <w:rtl/>
        </w:rPr>
        <w:t xml:space="preserve">, </w:t>
      </w:r>
      <w:r w:rsidRPr="00940973">
        <w:rPr>
          <w:rFonts w:asciiTheme="majorBidi" w:hAnsiTheme="majorBidi" w:hint="eastAsia"/>
          <w:szCs w:val="24"/>
          <w:rtl/>
        </w:rPr>
        <w:t>מצ</w:t>
      </w:r>
      <w:r w:rsidRPr="00940973">
        <w:rPr>
          <w:rFonts w:asciiTheme="majorBidi" w:hAnsiTheme="majorBidi"/>
          <w:szCs w:val="24"/>
          <w:rtl/>
        </w:rPr>
        <w:t xml:space="preserve">"ב </w:t>
      </w:r>
      <w:r w:rsidRPr="00940973">
        <w:rPr>
          <w:rFonts w:asciiTheme="majorBidi" w:hAnsiTheme="majorBidi" w:hint="eastAsia"/>
          <w:szCs w:val="24"/>
          <w:rtl/>
        </w:rPr>
        <w:t>כנספח</w:t>
      </w:r>
      <w:r w:rsidRPr="00940973">
        <w:rPr>
          <w:rFonts w:asciiTheme="majorBidi" w:hAnsiTheme="majorBidi"/>
          <w:szCs w:val="24"/>
          <w:rtl/>
        </w:rPr>
        <w:t xml:space="preserve"> </w:t>
      </w:r>
      <w:r w:rsidRPr="00940973">
        <w:rPr>
          <w:rFonts w:asciiTheme="majorBidi" w:hAnsiTheme="majorBidi" w:hint="eastAsia"/>
          <w:szCs w:val="24"/>
          <w:rtl/>
        </w:rPr>
        <w:t>ב</w:t>
      </w:r>
      <w:r w:rsidRPr="00940973">
        <w:rPr>
          <w:rFonts w:asciiTheme="majorBidi" w:hAnsiTheme="majorBidi"/>
          <w:szCs w:val="24"/>
          <w:rtl/>
        </w:rPr>
        <w:t>'</w:t>
      </w:r>
      <w:r w:rsidRPr="00940973">
        <w:rPr>
          <w:rFonts w:asciiTheme="majorBidi" w:hAnsiTheme="majorBidi" w:hint="cs"/>
          <w:szCs w:val="24"/>
          <w:rtl/>
        </w:rPr>
        <w:t>,</w:t>
      </w:r>
      <w:r w:rsidRPr="00940973">
        <w:rPr>
          <w:rFonts w:asciiTheme="majorBidi" w:hAnsiTheme="majorBidi"/>
          <w:szCs w:val="24"/>
          <w:rtl/>
        </w:rPr>
        <w:t xml:space="preserve"> לביצוע השירותים המפורטים במפרט המצ"ב כנס</w:t>
      </w:r>
      <w:r w:rsidRPr="00940973">
        <w:rPr>
          <w:rFonts w:asciiTheme="majorBidi" w:hAnsiTheme="majorBidi" w:hint="eastAsia"/>
          <w:szCs w:val="24"/>
          <w:rtl/>
        </w:rPr>
        <w:t>פח</w:t>
      </w:r>
      <w:r w:rsidRPr="00940973">
        <w:rPr>
          <w:rFonts w:asciiTheme="majorBidi" w:hAnsiTheme="majorBidi"/>
          <w:szCs w:val="24"/>
          <w:rtl/>
        </w:rPr>
        <w:t xml:space="preserve"> </w:t>
      </w:r>
      <w:r w:rsidR="00B322A4">
        <w:rPr>
          <w:rFonts w:asciiTheme="majorBidi" w:hAnsiTheme="majorBidi" w:hint="eastAsia"/>
          <w:szCs w:val="24"/>
          <w:rtl/>
        </w:rPr>
        <w:t>א</w:t>
      </w:r>
      <w:r w:rsidR="00B322A4">
        <w:rPr>
          <w:rFonts w:asciiTheme="majorBidi" w:hAnsiTheme="majorBidi"/>
          <w:szCs w:val="24"/>
          <w:rtl/>
        </w:rPr>
        <w:t>'</w:t>
      </w:r>
      <w:r w:rsidR="00B322A4">
        <w:rPr>
          <w:rFonts w:asciiTheme="majorBidi" w:hAnsiTheme="majorBidi" w:hint="eastAsia"/>
          <w:szCs w:val="24"/>
          <w:rtl/>
        </w:rPr>
        <w:t>2</w:t>
      </w:r>
      <w:r w:rsidRPr="00940973">
        <w:rPr>
          <w:rFonts w:asciiTheme="majorBidi" w:hAnsiTheme="majorBidi"/>
          <w:szCs w:val="24"/>
          <w:rtl/>
        </w:rPr>
        <w:t xml:space="preserve">, בשינויים </w:t>
      </w:r>
      <w:r w:rsidRPr="00940973">
        <w:rPr>
          <w:rFonts w:asciiTheme="majorBidi" w:hAnsiTheme="majorBidi" w:hint="cs"/>
          <w:szCs w:val="24"/>
          <w:rtl/>
        </w:rPr>
        <w:t>המחויבים</w:t>
      </w:r>
      <w:r w:rsidRPr="00940973">
        <w:rPr>
          <w:rFonts w:asciiTheme="majorBidi" w:hAnsiTheme="majorBidi"/>
          <w:szCs w:val="24"/>
          <w:rtl/>
        </w:rPr>
        <w:t>. תנאי ההסכם המפורטים בנספח ב' מהווים חלק בלתי נפרד ממכרז זה ומתנאיו.</w:t>
      </w:r>
      <w:r>
        <w:rPr>
          <w:rFonts w:asciiTheme="majorBidi" w:hAnsiTheme="majorBidi" w:hint="cs"/>
          <w:szCs w:val="24"/>
          <w:rtl/>
        </w:rPr>
        <w:t xml:space="preserve"> במידה </w:t>
      </w:r>
      <w:r w:rsidR="00DD42AB">
        <w:rPr>
          <w:rFonts w:asciiTheme="majorBidi" w:hAnsiTheme="majorBidi" w:hint="cs"/>
          <w:szCs w:val="24"/>
          <w:rtl/>
        </w:rPr>
        <w:t xml:space="preserve">והשירותים הניתנים יבוצעו בחלקם על ידי </w:t>
      </w:r>
      <w:r>
        <w:rPr>
          <w:rFonts w:asciiTheme="majorBidi" w:hAnsiTheme="majorBidi" w:hint="cs"/>
          <w:szCs w:val="24"/>
          <w:rtl/>
        </w:rPr>
        <w:t>קבלן משנה</w:t>
      </w:r>
      <w:r w:rsidR="0035607F">
        <w:rPr>
          <w:rFonts w:asciiTheme="majorBidi" w:hAnsiTheme="majorBidi" w:hint="cs"/>
          <w:szCs w:val="24"/>
          <w:rtl/>
        </w:rPr>
        <w:t>,</w:t>
      </w:r>
      <w:r>
        <w:rPr>
          <w:rFonts w:asciiTheme="majorBidi" w:hAnsiTheme="majorBidi" w:hint="cs"/>
          <w:szCs w:val="24"/>
          <w:rtl/>
        </w:rPr>
        <w:t xml:space="preserve"> </w:t>
      </w:r>
      <w:r w:rsidR="00DD42AB">
        <w:rPr>
          <w:rFonts w:asciiTheme="majorBidi" w:hAnsiTheme="majorBidi" w:hint="cs"/>
          <w:szCs w:val="24"/>
          <w:rtl/>
        </w:rPr>
        <w:t>על הזוכה לצרף העתק של החוזה בינו לבין קבלן המשנה, בתוקף לכל תקופת ההסכם כולל אופציות להרחבה</w:t>
      </w:r>
      <w:r w:rsidR="009B3963">
        <w:rPr>
          <w:rFonts w:asciiTheme="majorBidi" w:hAnsiTheme="majorBidi" w:hint="cs"/>
          <w:szCs w:val="24"/>
          <w:rtl/>
        </w:rPr>
        <w:t>.</w:t>
      </w:r>
      <w:r w:rsidR="0035607F">
        <w:rPr>
          <w:rFonts w:asciiTheme="majorBidi" w:hAnsiTheme="majorBidi" w:hint="cs"/>
          <w:szCs w:val="24"/>
          <w:rtl/>
        </w:rPr>
        <w:t xml:space="preserve"> כל האחריות על עמידת קבלן המשנה בשירותים הנדרשים במסגרת מכרז זה חלה על הזוכה. </w:t>
      </w:r>
    </w:p>
    <w:p w14:paraId="5C310900" w14:textId="77777777" w:rsidR="00B94CAC" w:rsidRDefault="00B94CAC" w:rsidP="00B94CAC">
      <w:pPr>
        <w:pStyle w:val="af5"/>
        <w:numPr>
          <w:ilvl w:val="1"/>
          <w:numId w:val="95"/>
        </w:numPr>
        <w:spacing w:line="360" w:lineRule="auto"/>
        <w:jc w:val="both"/>
        <w:outlineLvl w:val="0"/>
        <w:rPr>
          <w:rFonts w:asciiTheme="majorBidi" w:hAnsiTheme="majorBidi"/>
          <w:sz w:val="22"/>
          <w:szCs w:val="24"/>
        </w:rPr>
      </w:pPr>
      <w:r w:rsidRPr="00940973">
        <w:rPr>
          <w:rFonts w:asciiTheme="majorBidi" w:hAnsiTheme="majorBidi" w:hint="cs"/>
          <w:szCs w:val="24"/>
          <w:rtl/>
        </w:rPr>
        <w:t>תקופת</w:t>
      </w:r>
      <w:r w:rsidRPr="00940973">
        <w:rPr>
          <w:rFonts w:asciiTheme="majorBidi" w:hAnsiTheme="majorBidi" w:hint="cs"/>
          <w:sz w:val="22"/>
          <w:szCs w:val="24"/>
          <w:rtl/>
        </w:rPr>
        <w:t xml:space="preserve"> ההסכם</w:t>
      </w:r>
      <w:r w:rsidRPr="00940973">
        <w:rPr>
          <w:rFonts w:asciiTheme="majorBidi" w:hAnsiTheme="majorBidi"/>
          <w:sz w:val="22"/>
          <w:szCs w:val="24"/>
          <w:rtl/>
        </w:rPr>
        <w:t xml:space="preserve"> </w:t>
      </w:r>
      <w:r w:rsidRPr="00940973">
        <w:rPr>
          <w:rFonts w:asciiTheme="majorBidi" w:hAnsiTheme="majorBidi" w:hint="cs"/>
          <w:sz w:val="22"/>
          <w:szCs w:val="24"/>
          <w:rtl/>
        </w:rPr>
        <w:t>תהיה ל</w:t>
      </w:r>
      <w:r w:rsidRPr="00940973">
        <w:rPr>
          <w:rFonts w:asciiTheme="majorBidi" w:hAnsiTheme="majorBidi"/>
          <w:sz w:val="22"/>
          <w:szCs w:val="24"/>
          <w:rtl/>
        </w:rPr>
        <w:t xml:space="preserve"> </w:t>
      </w:r>
      <w:r>
        <w:rPr>
          <w:rFonts w:asciiTheme="majorBidi" w:hAnsiTheme="majorBidi" w:hint="cs"/>
          <w:sz w:val="22"/>
          <w:szCs w:val="24"/>
          <w:rtl/>
        </w:rPr>
        <w:t>24 חודשים</w:t>
      </w:r>
      <w:r w:rsidRPr="00940973">
        <w:rPr>
          <w:rFonts w:asciiTheme="majorBidi" w:hAnsiTheme="majorBidi"/>
          <w:sz w:val="22"/>
          <w:szCs w:val="24"/>
          <w:rtl/>
        </w:rPr>
        <w:t xml:space="preserve"> עם אופציה להארכה </w:t>
      </w:r>
      <w:r>
        <w:rPr>
          <w:rFonts w:asciiTheme="majorBidi" w:hAnsiTheme="majorBidi" w:hint="cs"/>
          <w:sz w:val="22"/>
          <w:szCs w:val="24"/>
          <w:rtl/>
        </w:rPr>
        <w:t>בתקופות נוספות</w:t>
      </w:r>
      <w:r w:rsidRPr="00940973">
        <w:rPr>
          <w:rFonts w:asciiTheme="majorBidi" w:hAnsiTheme="majorBidi"/>
          <w:sz w:val="22"/>
          <w:szCs w:val="24"/>
          <w:rtl/>
        </w:rPr>
        <w:t xml:space="preserve"> בסה"כ עד </w:t>
      </w:r>
      <w:r w:rsidRPr="00940973">
        <w:rPr>
          <w:rFonts w:asciiTheme="majorBidi" w:hAnsiTheme="majorBidi" w:hint="cs"/>
          <w:sz w:val="22"/>
          <w:szCs w:val="24"/>
          <w:rtl/>
        </w:rPr>
        <w:t xml:space="preserve">60 (שישים) חודשים לכל תקופת ההתקשרות </w:t>
      </w:r>
      <w:r w:rsidRPr="00940973">
        <w:rPr>
          <w:rFonts w:asciiTheme="majorBidi" w:hAnsiTheme="majorBidi"/>
          <w:sz w:val="22"/>
          <w:szCs w:val="24"/>
          <w:rtl/>
        </w:rPr>
        <w:t>(להלן: "</w:t>
      </w:r>
      <w:r w:rsidRPr="00940973">
        <w:rPr>
          <w:rFonts w:asciiTheme="majorBidi" w:hAnsiTheme="majorBidi"/>
          <w:b/>
          <w:bCs/>
          <w:sz w:val="22"/>
          <w:szCs w:val="24"/>
          <w:rtl/>
        </w:rPr>
        <w:t>תקופת ההתקשרות</w:t>
      </w:r>
      <w:r w:rsidRPr="00940973">
        <w:rPr>
          <w:rFonts w:asciiTheme="majorBidi" w:hAnsiTheme="majorBidi"/>
          <w:sz w:val="22"/>
          <w:szCs w:val="24"/>
          <w:rtl/>
        </w:rPr>
        <w:t xml:space="preserve">"). </w:t>
      </w:r>
    </w:p>
    <w:p w14:paraId="60332189" w14:textId="77777777" w:rsidR="00B94CAC" w:rsidRPr="00940973" w:rsidRDefault="00B94CAC" w:rsidP="00B94CAC">
      <w:pPr>
        <w:pStyle w:val="af5"/>
        <w:numPr>
          <w:ilvl w:val="1"/>
          <w:numId w:val="95"/>
        </w:numPr>
        <w:spacing w:line="360" w:lineRule="auto"/>
        <w:jc w:val="both"/>
        <w:outlineLvl w:val="0"/>
        <w:rPr>
          <w:rFonts w:asciiTheme="majorBidi" w:hAnsiTheme="majorBidi"/>
          <w:sz w:val="22"/>
          <w:szCs w:val="24"/>
        </w:rPr>
      </w:pPr>
      <w:r w:rsidRPr="00940973">
        <w:rPr>
          <w:rFonts w:asciiTheme="majorBidi" w:hAnsiTheme="majorBidi"/>
          <w:szCs w:val="24"/>
          <w:rtl/>
        </w:rPr>
        <w:t>על אף כל הוראה אחרת, המשרד יהא רשאי להפסיק את ההסכם, לפי שיקול דעתו הבלעדי, על ידי מתן הודעה בכתב 30 ימים מראש.</w:t>
      </w:r>
    </w:p>
    <w:p w14:paraId="249A6B20" w14:textId="77777777" w:rsidR="00B94CAC" w:rsidRPr="00940973" w:rsidRDefault="00B94CAC" w:rsidP="00B94CAC">
      <w:pPr>
        <w:pStyle w:val="af5"/>
        <w:numPr>
          <w:ilvl w:val="1"/>
          <w:numId w:val="95"/>
        </w:numPr>
        <w:spacing w:line="360" w:lineRule="auto"/>
        <w:jc w:val="both"/>
        <w:outlineLvl w:val="0"/>
        <w:rPr>
          <w:rFonts w:asciiTheme="majorBidi" w:hAnsiTheme="majorBidi"/>
          <w:sz w:val="22"/>
          <w:szCs w:val="24"/>
        </w:rPr>
      </w:pPr>
      <w:r w:rsidRPr="00940973">
        <w:rPr>
          <w:rFonts w:asciiTheme="majorBidi" w:hAnsiTheme="majorBidi"/>
          <w:szCs w:val="24"/>
          <w:rtl/>
        </w:rPr>
        <w:lastRenderedPageBreak/>
        <w:t xml:space="preserve">למען הסר ספק, מובהר ומודגש בזה כי המשרד אינו מתחייב להזמנת שירותים בהיקף מינימאלי כלשהו. </w:t>
      </w:r>
    </w:p>
    <w:p w14:paraId="530C62BF" w14:textId="77777777" w:rsidR="00B94CAC" w:rsidRPr="00940973" w:rsidRDefault="00B94CAC" w:rsidP="00B94CAC">
      <w:pPr>
        <w:pStyle w:val="af5"/>
        <w:numPr>
          <w:ilvl w:val="0"/>
          <w:numId w:val="13"/>
        </w:numPr>
        <w:spacing w:line="360" w:lineRule="auto"/>
        <w:ind w:left="169"/>
        <w:jc w:val="both"/>
        <w:outlineLvl w:val="0"/>
        <w:rPr>
          <w:rFonts w:asciiTheme="majorBidi" w:hAnsiTheme="majorBidi"/>
          <w:b/>
          <w:bCs/>
          <w:sz w:val="28"/>
          <w:szCs w:val="28"/>
          <w:u w:val="single"/>
          <w:rtl/>
        </w:rPr>
      </w:pPr>
      <w:r w:rsidRPr="00940973">
        <w:rPr>
          <w:rFonts w:asciiTheme="majorBidi" w:hAnsiTheme="majorBidi"/>
          <w:b/>
          <w:bCs/>
          <w:sz w:val="28"/>
          <w:szCs w:val="28"/>
          <w:u w:val="single"/>
          <w:rtl/>
        </w:rPr>
        <w:t>הצעת המחיר</w:t>
      </w:r>
    </w:p>
    <w:p w14:paraId="1D35151A" w14:textId="77777777" w:rsidR="00B94CAC" w:rsidRPr="005E0FC3" w:rsidRDefault="00B94CAC" w:rsidP="00B94CAC">
      <w:pPr>
        <w:pStyle w:val="af5"/>
        <w:numPr>
          <w:ilvl w:val="1"/>
          <w:numId w:val="13"/>
        </w:numPr>
        <w:tabs>
          <w:tab w:val="num" w:pos="736"/>
        </w:tabs>
        <w:spacing w:line="360" w:lineRule="auto"/>
        <w:ind w:hanging="623"/>
        <w:jc w:val="both"/>
        <w:outlineLvl w:val="0"/>
        <w:rPr>
          <w:rFonts w:asciiTheme="majorBidi" w:hAnsiTheme="majorBidi"/>
          <w:szCs w:val="24"/>
          <w:rtl/>
        </w:rPr>
      </w:pPr>
      <w:r w:rsidRPr="00A717B5">
        <w:rPr>
          <w:rFonts w:asciiTheme="majorBidi" w:hAnsiTheme="majorBidi"/>
          <w:szCs w:val="24"/>
          <w:rtl/>
        </w:rPr>
        <w:t xml:space="preserve">הצעת מחיר תוגש על גבי הטופס המצ"ב </w:t>
      </w:r>
      <w:r w:rsidRPr="005E0FC3">
        <w:rPr>
          <w:rFonts w:asciiTheme="majorBidi" w:hAnsiTheme="majorBidi"/>
          <w:szCs w:val="24"/>
          <w:rtl/>
        </w:rPr>
        <w:t xml:space="preserve">כנספח </w:t>
      </w:r>
      <w:r>
        <w:rPr>
          <w:rFonts w:asciiTheme="majorBidi" w:hAnsiTheme="majorBidi" w:hint="cs"/>
          <w:szCs w:val="24"/>
          <w:rtl/>
        </w:rPr>
        <w:t>ט</w:t>
      </w:r>
      <w:r w:rsidRPr="005E0FC3">
        <w:rPr>
          <w:rFonts w:asciiTheme="majorBidi" w:hAnsiTheme="majorBidi"/>
          <w:szCs w:val="24"/>
          <w:rtl/>
        </w:rPr>
        <w:t>'</w:t>
      </w:r>
      <w:r w:rsidRPr="00A717B5">
        <w:rPr>
          <w:rFonts w:asciiTheme="majorBidi" w:hAnsiTheme="majorBidi"/>
          <w:szCs w:val="24"/>
          <w:rtl/>
        </w:rPr>
        <w:t xml:space="preserve"> (יוגש במעטפה נפרדת בתוך מעטפת ההצעה עליה ירשם: </w:t>
      </w:r>
      <w:r w:rsidRPr="00792665">
        <w:rPr>
          <w:rFonts w:asciiTheme="majorBidi" w:hAnsiTheme="majorBidi"/>
          <w:b/>
          <w:bCs/>
          <w:szCs w:val="24"/>
          <w:rtl/>
        </w:rPr>
        <w:t>הצעת מחיר</w:t>
      </w:r>
      <w:r w:rsidRPr="00A717B5">
        <w:rPr>
          <w:rFonts w:asciiTheme="majorBidi" w:hAnsiTheme="majorBidi"/>
          <w:szCs w:val="24"/>
          <w:rtl/>
        </w:rPr>
        <w:t>).</w:t>
      </w:r>
    </w:p>
    <w:p w14:paraId="18774683" w14:textId="77777777" w:rsidR="00B94CAC" w:rsidRDefault="00B94CAC" w:rsidP="00B94CAC">
      <w:pPr>
        <w:pStyle w:val="af5"/>
        <w:numPr>
          <w:ilvl w:val="1"/>
          <w:numId w:val="13"/>
        </w:numPr>
        <w:tabs>
          <w:tab w:val="num" w:pos="736"/>
        </w:tabs>
        <w:spacing w:line="360" w:lineRule="auto"/>
        <w:ind w:hanging="623"/>
        <w:jc w:val="both"/>
        <w:outlineLvl w:val="0"/>
        <w:rPr>
          <w:rFonts w:asciiTheme="majorBidi" w:hAnsiTheme="majorBidi"/>
          <w:szCs w:val="24"/>
        </w:rPr>
      </w:pPr>
      <w:r w:rsidRPr="00314B9E">
        <w:rPr>
          <w:rFonts w:asciiTheme="majorBidi" w:hAnsiTheme="majorBidi"/>
          <w:szCs w:val="24"/>
          <w:rtl/>
        </w:rPr>
        <w:t>הצעת המחיר תכלול את כל ההוצאות שיהיו למציע בקשר עם מתן השירותים. לא ישולמו כל הוצאות נוספות על המחיר שנקבע בהצעה לרבות הוצאות בגין רכישת כל חומר, מידע, סקרים וכיו"ב.</w:t>
      </w:r>
    </w:p>
    <w:p w14:paraId="32D8CEAE" w14:textId="1650CBB6" w:rsidR="00B94CAC" w:rsidRDefault="00B94CAC" w:rsidP="00B94CAC">
      <w:pPr>
        <w:pStyle w:val="af5"/>
        <w:numPr>
          <w:ilvl w:val="1"/>
          <w:numId w:val="13"/>
        </w:numPr>
        <w:tabs>
          <w:tab w:val="num" w:pos="736"/>
        </w:tabs>
        <w:spacing w:line="360" w:lineRule="auto"/>
        <w:ind w:hanging="623"/>
        <w:jc w:val="both"/>
        <w:outlineLvl w:val="0"/>
        <w:rPr>
          <w:rFonts w:asciiTheme="majorBidi" w:hAnsiTheme="majorBidi"/>
          <w:szCs w:val="24"/>
        </w:rPr>
      </w:pPr>
      <w:r w:rsidRPr="00A717B5">
        <w:rPr>
          <w:rFonts w:asciiTheme="majorBidi" w:hAnsiTheme="majorBidi"/>
          <w:szCs w:val="24"/>
          <w:rtl/>
        </w:rPr>
        <w:t xml:space="preserve">לתנאי התמורה נא ראו סעיף </w:t>
      </w:r>
      <w:r>
        <w:rPr>
          <w:rFonts w:asciiTheme="majorBidi" w:hAnsiTheme="majorBidi" w:hint="cs"/>
          <w:szCs w:val="24"/>
          <w:rtl/>
        </w:rPr>
        <w:t>6</w:t>
      </w:r>
      <w:r w:rsidRPr="00A717B5">
        <w:rPr>
          <w:rFonts w:asciiTheme="majorBidi" w:hAnsiTheme="majorBidi"/>
          <w:szCs w:val="24"/>
          <w:rtl/>
        </w:rPr>
        <w:t xml:space="preserve"> </w:t>
      </w:r>
      <w:r w:rsidRPr="005E0FC3">
        <w:rPr>
          <w:rFonts w:asciiTheme="majorBidi" w:hAnsiTheme="majorBidi"/>
          <w:szCs w:val="24"/>
          <w:rtl/>
        </w:rPr>
        <w:t xml:space="preserve">בנספח </w:t>
      </w:r>
      <w:r w:rsidR="00B322A4">
        <w:rPr>
          <w:rFonts w:asciiTheme="majorBidi" w:hAnsiTheme="majorBidi"/>
          <w:szCs w:val="24"/>
          <w:rtl/>
        </w:rPr>
        <w:t>א'2</w:t>
      </w:r>
      <w:r w:rsidRPr="00A717B5">
        <w:rPr>
          <w:rFonts w:asciiTheme="majorBidi" w:hAnsiTheme="majorBidi"/>
          <w:szCs w:val="24"/>
          <w:rtl/>
        </w:rPr>
        <w:t xml:space="preserve"> – המפרט המקצועי</w:t>
      </w:r>
      <w:r w:rsidRPr="00A717B5">
        <w:rPr>
          <w:rFonts w:asciiTheme="majorBidi" w:hAnsiTheme="majorBidi" w:hint="cs"/>
          <w:szCs w:val="24"/>
          <w:rtl/>
        </w:rPr>
        <w:t xml:space="preserve"> ואמנת שירות</w:t>
      </w:r>
      <w:r w:rsidRPr="00A717B5">
        <w:rPr>
          <w:rFonts w:asciiTheme="majorBidi" w:hAnsiTheme="majorBidi"/>
          <w:szCs w:val="24"/>
          <w:rtl/>
        </w:rPr>
        <w:t>.</w:t>
      </w:r>
    </w:p>
    <w:p w14:paraId="427DC0CD" w14:textId="77777777" w:rsidR="00B94CAC" w:rsidRPr="005E0FC3" w:rsidRDefault="00B94CAC" w:rsidP="00B94CAC">
      <w:pPr>
        <w:pStyle w:val="af5"/>
        <w:numPr>
          <w:ilvl w:val="0"/>
          <w:numId w:val="13"/>
        </w:numPr>
        <w:spacing w:line="360" w:lineRule="auto"/>
        <w:ind w:left="169"/>
        <w:jc w:val="both"/>
        <w:outlineLvl w:val="0"/>
        <w:rPr>
          <w:rFonts w:asciiTheme="majorBidi" w:hAnsiTheme="majorBidi"/>
          <w:b/>
          <w:bCs/>
          <w:sz w:val="28"/>
          <w:szCs w:val="28"/>
          <w:u w:val="single"/>
          <w:rtl/>
        </w:rPr>
      </w:pPr>
      <w:r w:rsidRPr="005E0FC3">
        <w:rPr>
          <w:rFonts w:asciiTheme="majorBidi" w:hAnsiTheme="majorBidi"/>
          <w:b/>
          <w:bCs/>
          <w:sz w:val="28"/>
          <w:szCs w:val="28"/>
          <w:u w:val="single"/>
          <w:rtl/>
        </w:rPr>
        <w:t>מבנה ההצעה ואופן הגשתה</w:t>
      </w:r>
    </w:p>
    <w:p w14:paraId="6D5A5F46" w14:textId="77777777" w:rsidR="00B94CAC" w:rsidRPr="005E0FC3" w:rsidRDefault="00B94CAC" w:rsidP="00B94CAC">
      <w:pPr>
        <w:pStyle w:val="af5"/>
        <w:numPr>
          <w:ilvl w:val="1"/>
          <w:numId w:val="13"/>
        </w:numPr>
        <w:tabs>
          <w:tab w:val="num" w:pos="736"/>
        </w:tabs>
        <w:spacing w:line="360" w:lineRule="auto"/>
        <w:ind w:hanging="623"/>
        <w:jc w:val="both"/>
        <w:outlineLvl w:val="0"/>
        <w:rPr>
          <w:rFonts w:asciiTheme="majorBidi" w:hAnsiTheme="majorBidi"/>
          <w:szCs w:val="24"/>
        </w:rPr>
      </w:pPr>
      <w:r w:rsidRPr="00E1419C">
        <w:rPr>
          <w:rFonts w:asciiTheme="majorBidi" w:hAnsiTheme="majorBidi"/>
          <w:szCs w:val="24"/>
          <w:rtl/>
        </w:rPr>
        <w:t xml:space="preserve">ההצעה תוגש במקור </w:t>
      </w:r>
      <w:r w:rsidRPr="00E1419C">
        <w:rPr>
          <w:rFonts w:asciiTheme="majorBidi" w:hAnsiTheme="majorBidi" w:hint="cs"/>
          <w:szCs w:val="24"/>
          <w:rtl/>
        </w:rPr>
        <w:t>בתוספת</w:t>
      </w:r>
      <w:r w:rsidRPr="00E1419C">
        <w:rPr>
          <w:rFonts w:asciiTheme="majorBidi" w:hAnsiTheme="majorBidi"/>
          <w:szCs w:val="24"/>
          <w:rtl/>
        </w:rPr>
        <w:t xml:space="preserve"> </w:t>
      </w:r>
      <w:r w:rsidRPr="00CE279D">
        <w:rPr>
          <w:rFonts w:asciiTheme="majorBidi" w:hAnsiTheme="majorBidi"/>
          <w:szCs w:val="24"/>
          <w:rtl/>
        </w:rPr>
        <w:t>שלושה עותקים קשיחים. ההצעה תוגש בהתאם להוראות</w:t>
      </w:r>
      <w:r w:rsidRPr="005E0FC3">
        <w:rPr>
          <w:rFonts w:asciiTheme="majorBidi" w:hAnsiTheme="majorBidi"/>
          <w:szCs w:val="24"/>
          <w:rtl/>
        </w:rPr>
        <w:t xml:space="preserve"> המכרז ותכלול את כל המסמכים הנדרשים בתנאי הסף, בתכולת ההצעה ובמפרט, כולל כל האסמכתאות האחרות להוכחת עמידתו בתנאי הסף. </w:t>
      </w:r>
    </w:p>
    <w:p w14:paraId="3F05E25D" w14:textId="77777777" w:rsidR="00B94CAC" w:rsidRPr="00314B9E" w:rsidRDefault="00B94CAC" w:rsidP="00B94CAC">
      <w:pPr>
        <w:pStyle w:val="af5"/>
        <w:numPr>
          <w:ilvl w:val="1"/>
          <w:numId w:val="13"/>
        </w:numPr>
        <w:tabs>
          <w:tab w:val="num" w:pos="736"/>
        </w:tabs>
        <w:spacing w:line="360" w:lineRule="auto"/>
        <w:ind w:hanging="623"/>
        <w:jc w:val="both"/>
        <w:outlineLvl w:val="0"/>
        <w:rPr>
          <w:rFonts w:asciiTheme="majorBidi" w:hAnsiTheme="majorBidi"/>
          <w:szCs w:val="24"/>
        </w:rPr>
      </w:pPr>
      <w:r w:rsidRPr="00314B9E">
        <w:rPr>
          <w:rFonts w:asciiTheme="majorBidi" w:hAnsiTheme="majorBidi"/>
          <w:szCs w:val="24"/>
          <w:rtl/>
        </w:rPr>
        <w:t>את ההצעה על כל נספחיה יש להכניס לתוך מעטפה סגורה,</w:t>
      </w:r>
      <w:r w:rsidRPr="005E0FC3">
        <w:rPr>
          <w:rFonts w:asciiTheme="majorBidi" w:hAnsiTheme="majorBidi"/>
          <w:szCs w:val="24"/>
          <w:rtl/>
        </w:rPr>
        <w:t xml:space="preserve"> שעליה יצוין מספר המכרז בלבד. אין לציין את שם המציע על גבי המעטפה. </w:t>
      </w:r>
      <w:r w:rsidRPr="00314B9E">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Pr="00314B9E">
        <w:rPr>
          <w:rFonts w:asciiTheme="majorBidi" w:hAnsiTheme="majorBidi"/>
          <w:szCs w:val="24"/>
        </w:rPr>
        <w:t>CD</w:t>
      </w:r>
      <w:r w:rsidRPr="00314B9E">
        <w:rPr>
          <w:rFonts w:asciiTheme="majorBidi" w:hAnsiTheme="majorBidi"/>
          <w:szCs w:val="24"/>
          <w:rtl/>
        </w:rPr>
        <w:t>) - על מעטפה זו ירשם "</w:t>
      </w:r>
      <w:r w:rsidRPr="005E0FC3">
        <w:rPr>
          <w:rFonts w:asciiTheme="majorBidi" w:hAnsiTheme="majorBidi"/>
          <w:szCs w:val="24"/>
          <w:rtl/>
        </w:rPr>
        <w:t>פירוט ההצעה ללא מחיר</w:t>
      </w:r>
      <w:r w:rsidRPr="00314B9E">
        <w:rPr>
          <w:rFonts w:asciiTheme="majorBidi" w:hAnsiTheme="majorBidi"/>
          <w:szCs w:val="24"/>
          <w:rtl/>
        </w:rPr>
        <w:t>". במעטפה שנייה סגורה ונפרדת יש לשים את  טופס הצעת המחיר - על מעטפה זו יירשם "</w:t>
      </w:r>
      <w:r w:rsidRPr="005E0FC3">
        <w:rPr>
          <w:rFonts w:asciiTheme="majorBidi" w:hAnsiTheme="majorBidi"/>
          <w:szCs w:val="24"/>
          <w:rtl/>
        </w:rPr>
        <w:t>הצעת מחיר</w:t>
      </w:r>
      <w:r w:rsidRPr="00314B9E">
        <w:rPr>
          <w:rFonts w:asciiTheme="majorBidi" w:hAnsiTheme="majorBidi"/>
          <w:szCs w:val="24"/>
          <w:rtl/>
        </w:rPr>
        <w:t xml:space="preserve">". </w:t>
      </w:r>
    </w:p>
    <w:p w14:paraId="5FC9CCD8" w14:textId="6CF75F87" w:rsidR="00B94CAC" w:rsidRPr="005C1842" w:rsidRDefault="00B94CAC" w:rsidP="009B3BFE">
      <w:pPr>
        <w:pStyle w:val="af5"/>
        <w:numPr>
          <w:ilvl w:val="1"/>
          <w:numId w:val="13"/>
        </w:numPr>
        <w:tabs>
          <w:tab w:val="num" w:pos="736"/>
        </w:tabs>
        <w:spacing w:line="360" w:lineRule="auto"/>
        <w:ind w:hanging="623"/>
        <w:jc w:val="both"/>
        <w:outlineLvl w:val="0"/>
        <w:rPr>
          <w:rFonts w:asciiTheme="majorBidi" w:hAnsiTheme="majorBidi"/>
          <w:szCs w:val="24"/>
        </w:rPr>
      </w:pPr>
      <w:r w:rsidRPr="00F62498">
        <w:rPr>
          <w:rFonts w:asciiTheme="majorBidi" w:hAnsiTheme="majorBidi"/>
          <w:szCs w:val="24"/>
          <w:rtl/>
        </w:rPr>
        <w:t xml:space="preserve">את המעטפה יש להכניס </w:t>
      </w:r>
      <w:r w:rsidRPr="009B3BFE">
        <w:rPr>
          <w:rFonts w:asciiTheme="majorBidi" w:hAnsiTheme="majorBidi"/>
          <w:b/>
          <w:bCs/>
          <w:szCs w:val="24"/>
          <w:rtl/>
        </w:rPr>
        <w:t>לתיבת המכרזים</w:t>
      </w:r>
      <w:r w:rsidR="009B3BFE" w:rsidRPr="009B3BFE">
        <w:rPr>
          <w:rFonts w:asciiTheme="majorBidi" w:hAnsiTheme="majorBidi" w:hint="cs"/>
          <w:b/>
          <w:bCs/>
          <w:szCs w:val="24"/>
          <w:rtl/>
        </w:rPr>
        <w:t xml:space="preserve"> מס' 2</w:t>
      </w:r>
      <w:r w:rsidRPr="00F62498">
        <w:rPr>
          <w:rFonts w:asciiTheme="majorBidi" w:hAnsiTheme="majorBidi"/>
          <w:szCs w:val="24"/>
          <w:rtl/>
        </w:rPr>
        <w:t xml:space="preserve">, הנמצאת בחדר תיבות מכרזים בקומה 1-  </w:t>
      </w:r>
      <w:r w:rsidRPr="00F62498">
        <w:rPr>
          <w:rFonts w:asciiTheme="majorBidi" w:hAnsiTheme="majorBidi" w:hint="cs"/>
          <w:szCs w:val="24"/>
          <w:rtl/>
        </w:rPr>
        <w:t>בבניי</w:t>
      </w:r>
      <w:r w:rsidRPr="00F62498">
        <w:rPr>
          <w:rFonts w:asciiTheme="majorBidi" w:hAnsiTheme="majorBidi" w:hint="eastAsia"/>
          <w:szCs w:val="24"/>
          <w:rtl/>
        </w:rPr>
        <w:t>ן</w:t>
      </w:r>
      <w:r w:rsidRPr="00F62498">
        <w:rPr>
          <w:rFonts w:asciiTheme="majorBidi" w:hAnsiTheme="majorBidi"/>
          <w:szCs w:val="24"/>
          <w:rtl/>
        </w:rPr>
        <w:t xml:space="preserve"> ג'נר</w:t>
      </w:r>
      <w:r>
        <w:rPr>
          <w:rFonts w:asciiTheme="majorBidi" w:hAnsiTheme="majorBidi"/>
          <w:szCs w:val="24"/>
          <w:rtl/>
        </w:rPr>
        <w:t>י 2, רחוב בנק ישראל 7, ירושלים,</w:t>
      </w:r>
      <w:r w:rsidRPr="005C1842">
        <w:rPr>
          <w:rFonts w:asciiTheme="majorBidi" w:hAnsiTheme="majorBidi"/>
          <w:szCs w:val="24"/>
          <w:rtl/>
        </w:rPr>
        <w:t xml:space="preserve"> </w:t>
      </w:r>
      <w:r w:rsidRPr="005E0FC3">
        <w:rPr>
          <w:rFonts w:asciiTheme="majorBidi" w:hAnsiTheme="majorBidi"/>
          <w:szCs w:val="24"/>
          <w:rtl/>
        </w:rPr>
        <w:t xml:space="preserve">לא יאוחר מיום </w:t>
      </w:r>
      <w:r w:rsidR="009B3BFE">
        <w:rPr>
          <w:rFonts w:asciiTheme="majorBidi" w:hAnsiTheme="majorBidi" w:hint="cs"/>
          <w:b/>
          <w:bCs/>
          <w:szCs w:val="24"/>
          <w:rtl/>
        </w:rPr>
        <w:t>02.01.2020</w:t>
      </w:r>
      <w:r w:rsidRPr="005E0FC3">
        <w:rPr>
          <w:rFonts w:asciiTheme="majorBidi" w:hAnsiTheme="majorBidi"/>
          <w:szCs w:val="24"/>
          <w:rtl/>
        </w:rPr>
        <w:t xml:space="preserve"> בשעה 14:00</w:t>
      </w:r>
      <w:r w:rsidRPr="005C1842">
        <w:rPr>
          <w:rFonts w:asciiTheme="majorBidi" w:hAnsiTheme="majorBidi"/>
          <w:szCs w:val="24"/>
          <w:rtl/>
        </w:rPr>
        <w:t>.</w:t>
      </w:r>
    </w:p>
    <w:p w14:paraId="5BC46A1C" w14:textId="77777777" w:rsidR="00B94CAC" w:rsidRDefault="00B94CAC" w:rsidP="00B94CAC">
      <w:pPr>
        <w:pStyle w:val="af5"/>
        <w:numPr>
          <w:ilvl w:val="1"/>
          <w:numId w:val="13"/>
        </w:numPr>
        <w:tabs>
          <w:tab w:val="num" w:pos="736"/>
        </w:tabs>
        <w:spacing w:line="360" w:lineRule="auto"/>
        <w:ind w:hanging="623"/>
        <w:jc w:val="both"/>
        <w:outlineLvl w:val="0"/>
        <w:rPr>
          <w:rFonts w:asciiTheme="majorBidi" w:hAnsiTheme="majorBidi"/>
          <w:szCs w:val="24"/>
        </w:rPr>
      </w:pPr>
      <w:r w:rsidRPr="00314B9E">
        <w:rPr>
          <w:rFonts w:asciiTheme="majorBidi" w:hAnsiTheme="majorBidi"/>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1927A6BD" w14:textId="77777777" w:rsidR="00B94CAC" w:rsidRPr="00314B9E" w:rsidRDefault="00B94CAC" w:rsidP="00B94CAC">
      <w:pPr>
        <w:pStyle w:val="af5"/>
        <w:spacing w:line="360" w:lineRule="auto"/>
        <w:ind w:left="1445"/>
        <w:jc w:val="both"/>
        <w:rPr>
          <w:rFonts w:asciiTheme="majorBidi" w:hAnsiTheme="majorBidi"/>
          <w:szCs w:val="24"/>
          <w:rtl/>
        </w:rPr>
      </w:pPr>
    </w:p>
    <w:p w14:paraId="21347016" w14:textId="77777777" w:rsidR="00B94CAC" w:rsidRPr="00314B9E" w:rsidRDefault="00B94CAC" w:rsidP="00B94CAC">
      <w:pPr>
        <w:pStyle w:val="af5"/>
        <w:numPr>
          <w:ilvl w:val="0"/>
          <w:numId w:val="13"/>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14:paraId="73BCC425" w14:textId="77777777" w:rsidR="00B94CAC" w:rsidRPr="00314B9E" w:rsidRDefault="00B94CAC" w:rsidP="00B94CAC">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14:paraId="2BBDBC93" w14:textId="77777777" w:rsidR="00B94CAC" w:rsidRPr="00314B9E" w:rsidRDefault="00B94CAC" w:rsidP="00B94CAC">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14:paraId="28F81411" w14:textId="77777777" w:rsidR="00B94CAC" w:rsidRPr="00314B9E" w:rsidRDefault="00B94CAC" w:rsidP="00B94CAC">
      <w:pPr>
        <w:pStyle w:val="af5"/>
        <w:numPr>
          <w:ilvl w:val="1"/>
          <w:numId w:val="13"/>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שלב ראשון – בדיקת עמידה בתנאי סף</w:t>
      </w:r>
    </w:p>
    <w:p w14:paraId="5026A0A6" w14:textId="77777777" w:rsidR="00B94CAC" w:rsidRPr="00314B9E" w:rsidRDefault="00B94CAC" w:rsidP="00B94CAC">
      <w:pPr>
        <w:spacing w:line="360" w:lineRule="auto"/>
        <w:ind w:left="720"/>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74EDDD4A" w14:textId="77777777" w:rsidR="00B94CAC" w:rsidRPr="00314B9E" w:rsidRDefault="00B94CAC" w:rsidP="00B94CAC">
      <w:pPr>
        <w:pStyle w:val="af5"/>
        <w:numPr>
          <w:ilvl w:val="1"/>
          <w:numId w:val="13"/>
        </w:numPr>
        <w:spacing w:line="360" w:lineRule="auto"/>
        <w:ind w:left="736" w:hanging="623"/>
        <w:jc w:val="both"/>
        <w:outlineLvl w:val="0"/>
        <w:rPr>
          <w:rFonts w:asciiTheme="majorBidi" w:hAnsiTheme="majorBidi"/>
          <w:b/>
          <w:bCs/>
          <w:szCs w:val="24"/>
          <w:u w:val="single"/>
          <w:rtl/>
        </w:rPr>
      </w:pPr>
      <w:r w:rsidRPr="00314B9E">
        <w:rPr>
          <w:rFonts w:asciiTheme="majorBidi" w:hAnsiTheme="majorBidi"/>
          <w:b/>
          <w:bCs/>
          <w:szCs w:val="24"/>
          <w:u w:val="single"/>
          <w:rtl/>
        </w:rPr>
        <w:lastRenderedPageBreak/>
        <w:t xml:space="preserve">שלב שני - בדיקת איכות </w:t>
      </w:r>
      <w:r>
        <w:rPr>
          <w:rFonts w:asciiTheme="majorBidi" w:hAnsiTheme="majorBidi" w:hint="cs"/>
          <w:b/>
          <w:bCs/>
          <w:szCs w:val="24"/>
          <w:u w:val="single"/>
          <w:rtl/>
        </w:rPr>
        <w:t>המציע</w:t>
      </w:r>
      <w:r w:rsidRPr="00314B9E">
        <w:rPr>
          <w:rFonts w:asciiTheme="majorBidi" w:hAnsiTheme="majorBidi"/>
          <w:b/>
          <w:bCs/>
          <w:szCs w:val="24"/>
          <w:u w:val="single"/>
          <w:rtl/>
        </w:rPr>
        <w:t xml:space="preserve"> </w:t>
      </w:r>
    </w:p>
    <w:p w14:paraId="644F49AE" w14:textId="77777777" w:rsidR="00B94CAC" w:rsidRPr="00DD373D" w:rsidRDefault="00B94CAC" w:rsidP="00B94CAC">
      <w:pPr>
        <w:spacing w:line="360" w:lineRule="auto"/>
        <w:ind w:left="720"/>
        <w:jc w:val="both"/>
        <w:rPr>
          <w:rFonts w:asciiTheme="majorBidi" w:hAnsiTheme="majorBidi"/>
          <w:szCs w:val="24"/>
          <w:rtl/>
        </w:rPr>
      </w:pPr>
      <w:r w:rsidRPr="00314B9E">
        <w:rPr>
          <w:rFonts w:asciiTheme="majorBidi" w:hAnsiTheme="majorBidi"/>
          <w:szCs w:val="24"/>
          <w:rtl/>
        </w:rPr>
        <w:t xml:space="preserve">בשלב זה תיבדקנה ההצעות בהתאם לטיב ההצעה, ניסיון ומיומנות, </w:t>
      </w:r>
      <w:r>
        <w:rPr>
          <w:rFonts w:asciiTheme="majorBidi" w:hAnsiTheme="majorBidi" w:hint="cs"/>
          <w:szCs w:val="24"/>
          <w:rtl/>
        </w:rPr>
        <w:t xml:space="preserve">מתוך 100 נקודות איכות אפשריות, כמפורט בטבלה </w:t>
      </w:r>
      <w:r w:rsidRPr="00314B9E">
        <w:rPr>
          <w:rFonts w:asciiTheme="majorBidi" w:hAnsiTheme="majorBidi"/>
          <w:szCs w:val="24"/>
          <w:rtl/>
        </w:rPr>
        <w:t>הבאה:</w:t>
      </w:r>
    </w:p>
    <w:tbl>
      <w:tblPr>
        <w:bidiVisual/>
        <w:tblW w:w="82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6378"/>
        <w:gridCol w:w="1419"/>
      </w:tblGrid>
      <w:tr w:rsidR="00B94CAC" w:rsidRPr="00314B9E" w14:paraId="54AF0F54" w14:textId="77777777" w:rsidTr="00B94CAC">
        <w:trPr>
          <w:cantSplit/>
          <w:trHeight w:val="872"/>
          <w:tblHeader/>
          <w:jc w:val="right"/>
        </w:trPr>
        <w:tc>
          <w:tcPr>
            <w:tcW w:w="425" w:type="dxa"/>
            <w:shd w:val="clear" w:color="auto" w:fill="D9D9D9" w:themeFill="background1" w:themeFillShade="D9"/>
          </w:tcPr>
          <w:p w14:paraId="50CA8455" w14:textId="77777777" w:rsidR="00B94CAC" w:rsidRPr="00314B9E" w:rsidRDefault="00B94CAC" w:rsidP="00B94CAC">
            <w:pPr>
              <w:spacing w:before="120" w:after="120" w:line="360" w:lineRule="auto"/>
              <w:jc w:val="center"/>
              <w:rPr>
                <w:rFonts w:asciiTheme="majorBidi" w:hAnsiTheme="majorBidi"/>
                <w:b/>
                <w:bCs/>
                <w:sz w:val="28"/>
                <w:szCs w:val="28"/>
                <w:rtl/>
              </w:rPr>
            </w:pPr>
          </w:p>
        </w:tc>
        <w:tc>
          <w:tcPr>
            <w:tcW w:w="6378" w:type="dxa"/>
            <w:shd w:val="clear" w:color="auto" w:fill="D9D9D9" w:themeFill="background1" w:themeFillShade="D9"/>
            <w:noWrap/>
            <w:vAlign w:val="center"/>
            <w:hideMark/>
          </w:tcPr>
          <w:p w14:paraId="04438ED8" w14:textId="77777777" w:rsidR="00B94CAC" w:rsidRPr="004F667D" w:rsidRDefault="00B94CAC" w:rsidP="00B94CAC">
            <w:pPr>
              <w:spacing w:before="120" w:after="120" w:line="360" w:lineRule="auto"/>
              <w:jc w:val="center"/>
              <w:rPr>
                <w:rFonts w:asciiTheme="majorBidi" w:hAnsiTheme="majorBidi"/>
                <w:b/>
                <w:bCs/>
                <w:sz w:val="28"/>
                <w:szCs w:val="28"/>
              </w:rPr>
            </w:pPr>
            <w:r w:rsidRPr="004F667D">
              <w:rPr>
                <w:rFonts w:asciiTheme="majorBidi" w:hAnsiTheme="majorBidi"/>
                <w:b/>
                <w:bCs/>
                <w:sz w:val="28"/>
                <w:szCs w:val="28"/>
                <w:rtl/>
              </w:rPr>
              <w:t>תיאור הקריטריון</w:t>
            </w:r>
          </w:p>
        </w:tc>
        <w:tc>
          <w:tcPr>
            <w:tcW w:w="1419" w:type="dxa"/>
            <w:shd w:val="clear" w:color="auto" w:fill="D9D9D9" w:themeFill="background1" w:themeFillShade="D9"/>
            <w:vAlign w:val="center"/>
            <w:hideMark/>
          </w:tcPr>
          <w:p w14:paraId="2ECB9F67" w14:textId="77777777" w:rsidR="00B94CAC" w:rsidRPr="004F667D" w:rsidRDefault="00B94CAC" w:rsidP="00B94CAC">
            <w:pPr>
              <w:spacing w:before="120" w:after="120" w:line="360" w:lineRule="auto"/>
              <w:jc w:val="center"/>
              <w:rPr>
                <w:rFonts w:asciiTheme="majorBidi" w:hAnsiTheme="majorBidi"/>
                <w:b/>
                <w:bCs/>
                <w:sz w:val="28"/>
                <w:szCs w:val="28"/>
              </w:rPr>
            </w:pPr>
            <w:r w:rsidRPr="004F667D">
              <w:rPr>
                <w:rFonts w:asciiTheme="majorBidi" w:hAnsiTheme="majorBidi"/>
                <w:b/>
                <w:bCs/>
                <w:sz w:val="28"/>
                <w:szCs w:val="28"/>
                <w:rtl/>
              </w:rPr>
              <w:t xml:space="preserve">ניקוד </w:t>
            </w:r>
            <w:r w:rsidRPr="004F667D">
              <w:rPr>
                <w:rFonts w:asciiTheme="majorBidi" w:hAnsiTheme="majorBidi" w:hint="cs"/>
                <w:b/>
                <w:bCs/>
                <w:sz w:val="28"/>
                <w:szCs w:val="28"/>
                <w:rtl/>
              </w:rPr>
              <w:t>מרבי</w:t>
            </w:r>
          </w:p>
        </w:tc>
      </w:tr>
      <w:tr w:rsidR="00B94CAC" w:rsidRPr="00314B9E" w14:paraId="08E5333E" w14:textId="77777777" w:rsidTr="00B94CAC">
        <w:trPr>
          <w:cantSplit/>
          <w:trHeight w:val="866"/>
          <w:jc w:val="right"/>
        </w:trPr>
        <w:tc>
          <w:tcPr>
            <w:tcW w:w="425" w:type="dxa"/>
          </w:tcPr>
          <w:p w14:paraId="5AEBEC58" w14:textId="77777777" w:rsidR="00B94CAC" w:rsidRPr="001674E4" w:rsidRDefault="00B94CAC" w:rsidP="00B94CAC">
            <w:pPr>
              <w:pStyle w:val="af5"/>
              <w:numPr>
                <w:ilvl w:val="0"/>
                <w:numId w:val="7"/>
              </w:numPr>
              <w:spacing w:line="360" w:lineRule="auto"/>
              <w:ind w:left="360"/>
              <w:jc w:val="center"/>
              <w:rPr>
                <w:rFonts w:asciiTheme="majorBidi" w:hAnsiTheme="majorBidi"/>
                <w:szCs w:val="24"/>
                <w:rtl/>
              </w:rPr>
            </w:pPr>
          </w:p>
        </w:tc>
        <w:tc>
          <w:tcPr>
            <w:tcW w:w="6378" w:type="dxa"/>
            <w:shd w:val="clear" w:color="auto" w:fill="auto"/>
            <w:vAlign w:val="center"/>
            <w:hideMark/>
          </w:tcPr>
          <w:p w14:paraId="27D6DC37" w14:textId="77777777" w:rsidR="00B94CAC" w:rsidRPr="001674E4" w:rsidRDefault="00B94CAC" w:rsidP="00B94CAC">
            <w:pPr>
              <w:spacing w:line="360" w:lineRule="auto"/>
              <w:jc w:val="both"/>
              <w:rPr>
                <w:rFonts w:asciiTheme="majorBidi" w:hAnsiTheme="majorBidi"/>
                <w:b/>
                <w:bCs/>
                <w:szCs w:val="24"/>
                <w:u w:val="single"/>
                <w:rtl/>
              </w:rPr>
            </w:pPr>
            <w:r w:rsidRPr="001674E4">
              <w:rPr>
                <w:rFonts w:asciiTheme="majorBidi" w:hAnsiTheme="majorBidi" w:hint="eastAsia"/>
                <w:b/>
                <w:bCs/>
                <w:szCs w:val="24"/>
                <w:u w:val="single"/>
                <w:rtl/>
              </w:rPr>
              <w:t>שביעות</w:t>
            </w:r>
            <w:r w:rsidRPr="001674E4">
              <w:rPr>
                <w:rFonts w:asciiTheme="majorBidi" w:hAnsiTheme="majorBidi"/>
                <w:b/>
                <w:bCs/>
                <w:szCs w:val="24"/>
                <w:u w:val="single"/>
                <w:rtl/>
              </w:rPr>
              <w:t xml:space="preserve"> רצון לקוחות </w:t>
            </w:r>
          </w:p>
          <w:p w14:paraId="78CAE133" w14:textId="77777777" w:rsidR="00B94CAC" w:rsidRDefault="00B94CAC" w:rsidP="00B94CAC">
            <w:pPr>
              <w:spacing w:line="360" w:lineRule="auto"/>
              <w:jc w:val="both"/>
              <w:rPr>
                <w:rFonts w:asciiTheme="majorBidi" w:hAnsiTheme="majorBidi"/>
                <w:szCs w:val="24"/>
                <w:rtl/>
              </w:rPr>
            </w:pPr>
            <w:r w:rsidRPr="001674E4">
              <w:rPr>
                <w:rFonts w:asciiTheme="majorBidi" w:hAnsiTheme="majorBidi" w:hint="eastAsia"/>
                <w:szCs w:val="24"/>
                <w:rtl/>
              </w:rPr>
              <w:t>פנייה</w:t>
            </w:r>
            <w:r w:rsidRPr="001674E4">
              <w:rPr>
                <w:rFonts w:asciiTheme="majorBidi" w:hAnsiTheme="majorBidi"/>
                <w:szCs w:val="24"/>
                <w:rtl/>
              </w:rPr>
              <w:t xml:space="preserve"> ל</w:t>
            </w:r>
            <w:r>
              <w:rPr>
                <w:rFonts w:asciiTheme="majorBidi" w:hAnsiTheme="majorBidi" w:hint="cs"/>
                <w:szCs w:val="24"/>
                <w:rtl/>
              </w:rPr>
              <w:t xml:space="preserve">עד שני </w:t>
            </w:r>
            <w:r w:rsidRPr="001674E4">
              <w:rPr>
                <w:rFonts w:asciiTheme="majorBidi" w:hAnsiTheme="majorBidi"/>
                <w:szCs w:val="24"/>
                <w:rtl/>
              </w:rPr>
              <w:t>לקוחות עבר של המציע</w:t>
            </w:r>
            <w:r>
              <w:rPr>
                <w:rFonts w:asciiTheme="majorBidi" w:hAnsiTheme="majorBidi" w:hint="cs"/>
                <w:szCs w:val="24"/>
                <w:rtl/>
              </w:rPr>
              <w:t>,</w:t>
            </w:r>
            <w:r w:rsidRPr="001674E4">
              <w:rPr>
                <w:rFonts w:asciiTheme="majorBidi" w:hAnsiTheme="majorBidi"/>
                <w:szCs w:val="24"/>
                <w:rtl/>
              </w:rPr>
              <w:t xml:space="preserve"> לצורך קבלת חוות דעת על שביעות הרצון של הל</w:t>
            </w:r>
            <w:r>
              <w:rPr>
                <w:rFonts w:asciiTheme="majorBidi" w:hAnsiTheme="majorBidi"/>
                <w:szCs w:val="24"/>
                <w:rtl/>
              </w:rPr>
              <w:t>קוחות מהשירותים שסיפק להם המציע</w:t>
            </w:r>
            <w:r>
              <w:rPr>
                <w:rFonts w:asciiTheme="majorBidi" w:hAnsiTheme="majorBidi" w:hint="cs"/>
                <w:szCs w:val="24"/>
                <w:rtl/>
              </w:rPr>
              <w:t>, לפי הפירוט להלן:</w:t>
            </w:r>
          </w:p>
          <w:tbl>
            <w:tblPr>
              <w:tblStyle w:val="afb"/>
              <w:bidiVisual/>
              <w:tblW w:w="0" w:type="auto"/>
              <w:tblLook w:val="04A0" w:firstRow="1" w:lastRow="0" w:firstColumn="1" w:lastColumn="0" w:noHBand="0" w:noVBand="1"/>
            </w:tblPr>
            <w:tblGrid>
              <w:gridCol w:w="3076"/>
              <w:gridCol w:w="3076"/>
            </w:tblGrid>
            <w:tr w:rsidR="00B94CAC" w14:paraId="577DA106" w14:textId="77777777" w:rsidTr="00B94CAC">
              <w:tc>
                <w:tcPr>
                  <w:tcW w:w="3076" w:type="dxa"/>
                </w:tcPr>
                <w:p w14:paraId="1A2E5CB6" w14:textId="77777777" w:rsidR="00B94CAC" w:rsidRPr="00C17B8C" w:rsidRDefault="00B94CAC" w:rsidP="00B94CAC">
                  <w:pPr>
                    <w:spacing w:line="360" w:lineRule="auto"/>
                    <w:jc w:val="both"/>
                    <w:rPr>
                      <w:rFonts w:asciiTheme="majorBidi" w:hAnsiTheme="majorBidi"/>
                      <w:b/>
                      <w:bCs/>
                      <w:szCs w:val="24"/>
                      <w:rtl/>
                    </w:rPr>
                  </w:pPr>
                  <w:r w:rsidRPr="00C17B8C">
                    <w:rPr>
                      <w:rFonts w:asciiTheme="majorBidi" w:hAnsiTheme="majorBidi" w:hint="eastAsia"/>
                      <w:b/>
                      <w:bCs/>
                      <w:szCs w:val="24"/>
                      <w:rtl/>
                    </w:rPr>
                    <w:t>תחום</w:t>
                  </w:r>
                  <w:r w:rsidRPr="00C17B8C">
                    <w:rPr>
                      <w:rFonts w:asciiTheme="majorBidi" w:hAnsiTheme="majorBidi"/>
                      <w:b/>
                      <w:bCs/>
                      <w:szCs w:val="24"/>
                      <w:rtl/>
                    </w:rPr>
                    <w:t xml:space="preserve"> </w:t>
                  </w:r>
                </w:p>
              </w:tc>
              <w:tc>
                <w:tcPr>
                  <w:tcW w:w="3076" w:type="dxa"/>
                </w:tcPr>
                <w:p w14:paraId="7FA77D44" w14:textId="77777777" w:rsidR="00B94CAC" w:rsidRPr="00C17B8C" w:rsidRDefault="00B94CAC" w:rsidP="00B94CAC">
                  <w:pPr>
                    <w:spacing w:line="360" w:lineRule="auto"/>
                    <w:jc w:val="both"/>
                    <w:rPr>
                      <w:rFonts w:asciiTheme="majorBidi" w:hAnsiTheme="majorBidi"/>
                      <w:b/>
                      <w:bCs/>
                      <w:szCs w:val="24"/>
                      <w:rtl/>
                    </w:rPr>
                  </w:pPr>
                  <w:r w:rsidRPr="00C17B8C">
                    <w:rPr>
                      <w:rFonts w:asciiTheme="majorBidi" w:hAnsiTheme="majorBidi" w:hint="eastAsia"/>
                      <w:b/>
                      <w:bCs/>
                      <w:szCs w:val="24"/>
                      <w:rtl/>
                    </w:rPr>
                    <w:t>ניקוד</w:t>
                  </w:r>
                  <w:r w:rsidRPr="00C17B8C">
                    <w:rPr>
                      <w:rFonts w:asciiTheme="majorBidi" w:hAnsiTheme="majorBidi"/>
                      <w:b/>
                      <w:bCs/>
                      <w:szCs w:val="24"/>
                      <w:rtl/>
                    </w:rPr>
                    <w:t xml:space="preserve"> </w:t>
                  </w:r>
                  <w:r w:rsidRPr="00C17B8C">
                    <w:rPr>
                      <w:rFonts w:asciiTheme="majorBidi" w:hAnsiTheme="majorBidi" w:hint="eastAsia"/>
                      <w:b/>
                      <w:bCs/>
                      <w:szCs w:val="24"/>
                      <w:rtl/>
                    </w:rPr>
                    <w:t>מקסימלי</w:t>
                  </w:r>
                </w:p>
              </w:tc>
            </w:tr>
            <w:tr w:rsidR="00B94CAC" w14:paraId="7BF5142C" w14:textId="77777777" w:rsidTr="00B94CAC">
              <w:tc>
                <w:tcPr>
                  <w:tcW w:w="3076" w:type="dxa"/>
                </w:tcPr>
                <w:p w14:paraId="09973ED2" w14:textId="77777777" w:rsidR="00B94CAC" w:rsidRDefault="00B94CAC" w:rsidP="00B94CAC">
                  <w:pPr>
                    <w:spacing w:line="360" w:lineRule="auto"/>
                    <w:jc w:val="both"/>
                    <w:rPr>
                      <w:rFonts w:asciiTheme="majorBidi" w:hAnsiTheme="majorBidi"/>
                      <w:szCs w:val="24"/>
                      <w:rtl/>
                    </w:rPr>
                  </w:pPr>
                  <w:r>
                    <w:rPr>
                      <w:rFonts w:asciiTheme="majorBidi" w:hAnsiTheme="majorBidi" w:hint="cs"/>
                      <w:szCs w:val="24"/>
                      <w:rtl/>
                    </w:rPr>
                    <w:t xml:space="preserve">איכות הציוד שסופק </w:t>
                  </w:r>
                </w:p>
              </w:tc>
              <w:tc>
                <w:tcPr>
                  <w:tcW w:w="3076" w:type="dxa"/>
                </w:tcPr>
                <w:p w14:paraId="0A51B763" w14:textId="21F1F888" w:rsidR="00B94CAC" w:rsidRDefault="00057953" w:rsidP="00B94CAC">
                  <w:pPr>
                    <w:spacing w:line="360" w:lineRule="auto"/>
                    <w:jc w:val="both"/>
                    <w:rPr>
                      <w:rFonts w:asciiTheme="majorBidi" w:hAnsiTheme="majorBidi"/>
                      <w:szCs w:val="24"/>
                      <w:rtl/>
                    </w:rPr>
                  </w:pPr>
                  <w:r>
                    <w:rPr>
                      <w:rFonts w:asciiTheme="majorBidi" w:hAnsiTheme="majorBidi" w:hint="cs"/>
                      <w:szCs w:val="24"/>
                      <w:rtl/>
                    </w:rPr>
                    <w:t>3</w:t>
                  </w:r>
                  <w:r w:rsidR="00B94CAC">
                    <w:rPr>
                      <w:rFonts w:asciiTheme="majorBidi" w:hAnsiTheme="majorBidi" w:hint="cs"/>
                      <w:szCs w:val="24"/>
                      <w:rtl/>
                    </w:rPr>
                    <w:t xml:space="preserve"> נקודות</w:t>
                  </w:r>
                </w:p>
              </w:tc>
            </w:tr>
            <w:tr w:rsidR="00057953" w14:paraId="572B6463" w14:textId="77777777" w:rsidTr="00B94CAC">
              <w:tc>
                <w:tcPr>
                  <w:tcW w:w="3076" w:type="dxa"/>
                </w:tcPr>
                <w:p w14:paraId="0413D991" w14:textId="77777777" w:rsidR="00057953" w:rsidRDefault="00057953" w:rsidP="00057953">
                  <w:pPr>
                    <w:spacing w:line="360" w:lineRule="auto"/>
                    <w:jc w:val="both"/>
                    <w:rPr>
                      <w:rFonts w:asciiTheme="majorBidi" w:hAnsiTheme="majorBidi"/>
                      <w:szCs w:val="24"/>
                      <w:rtl/>
                    </w:rPr>
                  </w:pPr>
                  <w:r>
                    <w:rPr>
                      <w:rFonts w:asciiTheme="majorBidi" w:hAnsiTheme="majorBidi" w:hint="cs"/>
                      <w:szCs w:val="24"/>
                      <w:rtl/>
                    </w:rPr>
                    <w:t xml:space="preserve">עמידה בלוחות זמנים </w:t>
                  </w:r>
                </w:p>
              </w:tc>
              <w:tc>
                <w:tcPr>
                  <w:tcW w:w="3076" w:type="dxa"/>
                </w:tcPr>
                <w:p w14:paraId="088E53A4" w14:textId="282A3F47" w:rsidR="00057953" w:rsidRDefault="00057953" w:rsidP="00057953">
                  <w:pPr>
                    <w:spacing w:line="360" w:lineRule="auto"/>
                    <w:jc w:val="both"/>
                    <w:rPr>
                      <w:rFonts w:asciiTheme="majorBidi" w:hAnsiTheme="majorBidi"/>
                      <w:szCs w:val="24"/>
                      <w:rtl/>
                    </w:rPr>
                  </w:pPr>
                  <w:r w:rsidRPr="00260AE2">
                    <w:rPr>
                      <w:rFonts w:asciiTheme="majorBidi" w:hAnsiTheme="majorBidi" w:hint="cs"/>
                      <w:szCs w:val="24"/>
                      <w:rtl/>
                    </w:rPr>
                    <w:t>3 נקודות</w:t>
                  </w:r>
                </w:p>
              </w:tc>
            </w:tr>
            <w:tr w:rsidR="00057953" w14:paraId="2C16E7B8" w14:textId="77777777" w:rsidTr="00B94CAC">
              <w:tc>
                <w:tcPr>
                  <w:tcW w:w="3076" w:type="dxa"/>
                </w:tcPr>
                <w:p w14:paraId="36B71171" w14:textId="77777777" w:rsidR="00057953" w:rsidRDefault="00057953" w:rsidP="00057953">
                  <w:pPr>
                    <w:spacing w:line="360" w:lineRule="auto"/>
                    <w:jc w:val="both"/>
                    <w:rPr>
                      <w:rFonts w:asciiTheme="majorBidi" w:hAnsiTheme="majorBidi"/>
                      <w:szCs w:val="24"/>
                      <w:rtl/>
                    </w:rPr>
                  </w:pPr>
                  <w:r>
                    <w:rPr>
                      <w:rFonts w:asciiTheme="majorBidi" w:hAnsiTheme="majorBidi" w:hint="cs"/>
                      <w:szCs w:val="24"/>
                      <w:rtl/>
                    </w:rPr>
                    <w:t>זמינות הספק</w:t>
                  </w:r>
                </w:p>
              </w:tc>
              <w:tc>
                <w:tcPr>
                  <w:tcW w:w="3076" w:type="dxa"/>
                </w:tcPr>
                <w:p w14:paraId="2824EFF9" w14:textId="285A6A80" w:rsidR="00057953" w:rsidRDefault="00057953" w:rsidP="00057953">
                  <w:pPr>
                    <w:spacing w:line="360" w:lineRule="auto"/>
                    <w:jc w:val="both"/>
                    <w:rPr>
                      <w:rFonts w:asciiTheme="majorBidi" w:hAnsiTheme="majorBidi"/>
                      <w:szCs w:val="24"/>
                      <w:rtl/>
                    </w:rPr>
                  </w:pPr>
                  <w:r w:rsidRPr="00260AE2">
                    <w:rPr>
                      <w:rFonts w:asciiTheme="majorBidi" w:hAnsiTheme="majorBidi" w:hint="cs"/>
                      <w:szCs w:val="24"/>
                      <w:rtl/>
                    </w:rPr>
                    <w:t>3 נקודות</w:t>
                  </w:r>
                </w:p>
              </w:tc>
            </w:tr>
            <w:tr w:rsidR="00057953" w14:paraId="484D53B0" w14:textId="77777777" w:rsidTr="00B94CAC">
              <w:tc>
                <w:tcPr>
                  <w:tcW w:w="3076" w:type="dxa"/>
                </w:tcPr>
                <w:p w14:paraId="05C44388" w14:textId="6D008309" w:rsidR="00057953" w:rsidRDefault="00057953" w:rsidP="00057953">
                  <w:pPr>
                    <w:spacing w:line="360" w:lineRule="auto"/>
                    <w:jc w:val="both"/>
                    <w:rPr>
                      <w:rFonts w:asciiTheme="majorBidi" w:hAnsiTheme="majorBidi"/>
                      <w:szCs w:val="24"/>
                      <w:rtl/>
                    </w:rPr>
                  </w:pPr>
                  <w:r>
                    <w:rPr>
                      <w:rFonts w:asciiTheme="majorBidi" w:hAnsiTheme="majorBidi" w:hint="cs"/>
                      <w:szCs w:val="24"/>
                      <w:rtl/>
                    </w:rPr>
                    <w:t>איכות המוקד</w:t>
                  </w:r>
                  <w:r w:rsidR="009B3963">
                    <w:rPr>
                      <w:rFonts w:asciiTheme="majorBidi" w:hAnsiTheme="majorBidi" w:hint="cs"/>
                      <w:szCs w:val="24"/>
                      <w:rtl/>
                    </w:rPr>
                    <w:t>*</w:t>
                  </w:r>
                </w:p>
              </w:tc>
              <w:tc>
                <w:tcPr>
                  <w:tcW w:w="3076" w:type="dxa"/>
                </w:tcPr>
                <w:p w14:paraId="555F6909" w14:textId="2F831E53" w:rsidR="00057953" w:rsidRDefault="00057953" w:rsidP="00057953">
                  <w:pPr>
                    <w:spacing w:line="360" w:lineRule="auto"/>
                    <w:jc w:val="both"/>
                    <w:rPr>
                      <w:rFonts w:asciiTheme="majorBidi" w:hAnsiTheme="majorBidi"/>
                      <w:szCs w:val="24"/>
                      <w:rtl/>
                    </w:rPr>
                  </w:pPr>
                  <w:r>
                    <w:rPr>
                      <w:rFonts w:asciiTheme="majorBidi" w:hAnsiTheme="majorBidi" w:hint="cs"/>
                      <w:szCs w:val="24"/>
                      <w:rtl/>
                    </w:rPr>
                    <w:t>6</w:t>
                  </w:r>
                  <w:r w:rsidRPr="00260AE2">
                    <w:rPr>
                      <w:rFonts w:asciiTheme="majorBidi" w:hAnsiTheme="majorBidi" w:hint="cs"/>
                      <w:szCs w:val="24"/>
                      <w:rtl/>
                    </w:rPr>
                    <w:t xml:space="preserve"> נקודות</w:t>
                  </w:r>
                </w:p>
              </w:tc>
            </w:tr>
            <w:tr w:rsidR="00057953" w14:paraId="5903582F" w14:textId="77777777" w:rsidTr="00B94CAC">
              <w:tc>
                <w:tcPr>
                  <w:tcW w:w="3076" w:type="dxa"/>
                </w:tcPr>
                <w:p w14:paraId="59906379" w14:textId="77777777" w:rsidR="00057953" w:rsidRDefault="00057953" w:rsidP="00057953">
                  <w:pPr>
                    <w:spacing w:line="360" w:lineRule="auto"/>
                    <w:jc w:val="both"/>
                    <w:rPr>
                      <w:rFonts w:asciiTheme="majorBidi" w:hAnsiTheme="majorBidi"/>
                      <w:szCs w:val="24"/>
                      <w:rtl/>
                    </w:rPr>
                  </w:pPr>
                  <w:r>
                    <w:rPr>
                      <w:rFonts w:asciiTheme="majorBidi" w:hAnsiTheme="majorBidi" w:hint="cs"/>
                      <w:szCs w:val="24"/>
                      <w:rtl/>
                    </w:rPr>
                    <w:t>רמת שירות ותחזוקה</w:t>
                  </w:r>
                </w:p>
              </w:tc>
              <w:tc>
                <w:tcPr>
                  <w:tcW w:w="3076" w:type="dxa"/>
                </w:tcPr>
                <w:p w14:paraId="1344FF50" w14:textId="66905F30" w:rsidR="00057953" w:rsidRDefault="00057953" w:rsidP="00057953">
                  <w:pPr>
                    <w:spacing w:line="360" w:lineRule="auto"/>
                    <w:jc w:val="both"/>
                    <w:rPr>
                      <w:rFonts w:asciiTheme="majorBidi" w:hAnsiTheme="majorBidi"/>
                      <w:szCs w:val="24"/>
                      <w:rtl/>
                    </w:rPr>
                  </w:pPr>
                  <w:r w:rsidRPr="00260AE2">
                    <w:rPr>
                      <w:rFonts w:asciiTheme="majorBidi" w:hAnsiTheme="majorBidi" w:hint="cs"/>
                      <w:szCs w:val="24"/>
                      <w:rtl/>
                    </w:rPr>
                    <w:t>3 נקודות</w:t>
                  </w:r>
                </w:p>
              </w:tc>
            </w:tr>
            <w:tr w:rsidR="00057953" w14:paraId="4BBB19F1" w14:textId="77777777" w:rsidTr="00B94CAC">
              <w:tc>
                <w:tcPr>
                  <w:tcW w:w="3076" w:type="dxa"/>
                </w:tcPr>
                <w:p w14:paraId="705ADEC9" w14:textId="77777777" w:rsidR="00057953" w:rsidRDefault="00057953" w:rsidP="00057953">
                  <w:pPr>
                    <w:spacing w:line="360" w:lineRule="auto"/>
                    <w:jc w:val="both"/>
                    <w:rPr>
                      <w:rFonts w:asciiTheme="majorBidi" w:hAnsiTheme="majorBidi"/>
                      <w:szCs w:val="24"/>
                      <w:rtl/>
                    </w:rPr>
                  </w:pPr>
                  <w:r>
                    <w:rPr>
                      <w:rFonts w:asciiTheme="majorBidi" w:hAnsiTheme="majorBidi" w:hint="cs"/>
                      <w:szCs w:val="24"/>
                      <w:rtl/>
                    </w:rPr>
                    <w:t>זמני תגובה לתקלות</w:t>
                  </w:r>
                </w:p>
              </w:tc>
              <w:tc>
                <w:tcPr>
                  <w:tcW w:w="3076" w:type="dxa"/>
                </w:tcPr>
                <w:p w14:paraId="6921AB72" w14:textId="6B3F774A" w:rsidR="00057953" w:rsidRDefault="00057953" w:rsidP="00057953">
                  <w:pPr>
                    <w:spacing w:line="360" w:lineRule="auto"/>
                    <w:jc w:val="both"/>
                    <w:rPr>
                      <w:rFonts w:asciiTheme="majorBidi" w:hAnsiTheme="majorBidi"/>
                      <w:szCs w:val="24"/>
                      <w:rtl/>
                    </w:rPr>
                  </w:pPr>
                  <w:r w:rsidRPr="00260AE2">
                    <w:rPr>
                      <w:rFonts w:asciiTheme="majorBidi" w:hAnsiTheme="majorBidi" w:hint="cs"/>
                      <w:szCs w:val="24"/>
                      <w:rtl/>
                    </w:rPr>
                    <w:t>3 נקודות</w:t>
                  </w:r>
                </w:p>
              </w:tc>
            </w:tr>
            <w:tr w:rsidR="00B94CAC" w14:paraId="420B2A80" w14:textId="77777777" w:rsidTr="00B94CAC">
              <w:tc>
                <w:tcPr>
                  <w:tcW w:w="3076" w:type="dxa"/>
                </w:tcPr>
                <w:p w14:paraId="63DF111C" w14:textId="77777777" w:rsidR="00B94CAC" w:rsidRDefault="00B94CAC" w:rsidP="00B94CAC">
                  <w:pPr>
                    <w:spacing w:line="360" w:lineRule="auto"/>
                    <w:jc w:val="both"/>
                    <w:rPr>
                      <w:rFonts w:asciiTheme="majorBidi" w:hAnsiTheme="majorBidi"/>
                      <w:szCs w:val="24"/>
                      <w:rtl/>
                    </w:rPr>
                  </w:pPr>
                  <w:r>
                    <w:rPr>
                      <w:rFonts w:asciiTheme="majorBidi" w:hAnsiTheme="majorBidi" w:hint="cs"/>
                      <w:szCs w:val="24"/>
                      <w:rtl/>
                    </w:rPr>
                    <w:t xml:space="preserve">התרשמות כללית </w:t>
                  </w:r>
                </w:p>
              </w:tc>
              <w:tc>
                <w:tcPr>
                  <w:tcW w:w="3076" w:type="dxa"/>
                </w:tcPr>
                <w:p w14:paraId="7FA041D9" w14:textId="77777777" w:rsidR="00B94CAC" w:rsidRDefault="00B94CAC" w:rsidP="00B94CAC">
                  <w:pPr>
                    <w:spacing w:line="360" w:lineRule="auto"/>
                    <w:jc w:val="both"/>
                    <w:rPr>
                      <w:rFonts w:asciiTheme="majorBidi" w:hAnsiTheme="majorBidi"/>
                      <w:szCs w:val="24"/>
                      <w:rtl/>
                    </w:rPr>
                  </w:pPr>
                  <w:r>
                    <w:rPr>
                      <w:rFonts w:asciiTheme="majorBidi" w:hAnsiTheme="majorBidi" w:hint="cs"/>
                      <w:szCs w:val="24"/>
                      <w:rtl/>
                    </w:rPr>
                    <w:t>4 נקודות</w:t>
                  </w:r>
                </w:p>
              </w:tc>
            </w:tr>
            <w:tr w:rsidR="00B94CAC" w14:paraId="411654B0" w14:textId="77777777" w:rsidTr="00B94CAC">
              <w:tc>
                <w:tcPr>
                  <w:tcW w:w="3076" w:type="dxa"/>
                </w:tcPr>
                <w:p w14:paraId="416A5654" w14:textId="77777777" w:rsidR="00B94CAC" w:rsidRPr="00C17B8C" w:rsidRDefault="00B94CAC" w:rsidP="00B94CAC">
                  <w:pPr>
                    <w:spacing w:line="360" w:lineRule="auto"/>
                    <w:jc w:val="both"/>
                    <w:rPr>
                      <w:rFonts w:asciiTheme="majorBidi" w:hAnsiTheme="majorBidi"/>
                      <w:b/>
                      <w:bCs/>
                      <w:szCs w:val="24"/>
                      <w:rtl/>
                    </w:rPr>
                  </w:pPr>
                  <w:r w:rsidRPr="00C17B8C">
                    <w:rPr>
                      <w:rFonts w:asciiTheme="majorBidi" w:hAnsiTheme="majorBidi" w:hint="eastAsia"/>
                      <w:b/>
                      <w:bCs/>
                      <w:szCs w:val="24"/>
                      <w:rtl/>
                    </w:rPr>
                    <w:t>סה</w:t>
                  </w:r>
                  <w:r w:rsidRPr="00C17B8C">
                    <w:rPr>
                      <w:rFonts w:asciiTheme="majorBidi" w:hAnsiTheme="majorBidi"/>
                      <w:b/>
                      <w:bCs/>
                      <w:szCs w:val="24"/>
                      <w:rtl/>
                    </w:rPr>
                    <w:t xml:space="preserve">"כ </w:t>
                  </w:r>
                  <w:r w:rsidRPr="00C17B8C">
                    <w:rPr>
                      <w:rFonts w:asciiTheme="majorBidi" w:hAnsiTheme="majorBidi" w:hint="eastAsia"/>
                      <w:b/>
                      <w:bCs/>
                      <w:szCs w:val="24"/>
                      <w:rtl/>
                    </w:rPr>
                    <w:t>ניקוד</w:t>
                  </w:r>
                </w:p>
              </w:tc>
              <w:tc>
                <w:tcPr>
                  <w:tcW w:w="3076" w:type="dxa"/>
                </w:tcPr>
                <w:p w14:paraId="0978F905" w14:textId="16F05751" w:rsidR="009B3963" w:rsidRDefault="00B94CAC" w:rsidP="008661D5">
                  <w:pPr>
                    <w:spacing w:line="360" w:lineRule="auto"/>
                    <w:jc w:val="both"/>
                    <w:rPr>
                      <w:rFonts w:asciiTheme="majorBidi" w:hAnsiTheme="majorBidi"/>
                      <w:b/>
                      <w:bCs/>
                      <w:szCs w:val="24"/>
                      <w:rtl/>
                    </w:rPr>
                  </w:pPr>
                  <w:r>
                    <w:rPr>
                      <w:rFonts w:asciiTheme="majorBidi" w:hAnsiTheme="majorBidi" w:hint="cs"/>
                      <w:b/>
                      <w:bCs/>
                      <w:szCs w:val="24"/>
                      <w:rtl/>
                    </w:rPr>
                    <w:t>25</w:t>
                  </w:r>
                  <w:r w:rsidRPr="00C17B8C">
                    <w:rPr>
                      <w:rFonts w:asciiTheme="majorBidi" w:hAnsiTheme="majorBidi"/>
                      <w:b/>
                      <w:bCs/>
                      <w:szCs w:val="24"/>
                      <w:rtl/>
                    </w:rPr>
                    <w:t xml:space="preserve"> נקודות</w:t>
                  </w:r>
                  <w:r>
                    <w:rPr>
                      <w:rFonts w:asciiTheme="majorBidi" w:hAnsiTheme="majorBidi" w:hint="cs"/>
                      <w:b/>
                      <w:bCs/>
                      <w:szCs w:val="24"/>
                      <w:rtl/>
                    </w:rPr>
                    <w:t xml:space="preserve"> לכל </w:t>
                  </w:r>
                  <w:r w:rsidR="00F246A8">
                    <w:rPr>
                      <w:rFonts w:asciiTheme="majorBidi" w:hAnsiTheme="majorBidi" w:hint="cs"/>
                      <w:b/>
                      <w:bCs/>
                      <w:szCs w:val="24"/>
                      <w:rtl/>
                    </w:rPr>
                    <w:t xml:space="preserve">מציע </w:t>
                  </w:r>
                  <w:r w:rsidR="009B3963">
                    <w:rPr>
                      <w:rFonts w:asciiTheme="majorBidi" w:hAnsiTheme="majorBidi" w:hint="cs"/>
                      <w:b/>
                      <w:bCs/>
                      <w:szCs w:val="24"/>
                      <w:rtl/>
                    </w:rPr>
                    <w:t>המ</w:t>
                  </w:r>
                  <w:r w:rsidR="008661D5">
                    <w:rPr>
                      <w:rFonts w:asciiTheme="majorBidi" w:hAnsiTheme="majorBidi" w:hint="cs"/>
                      <w:b/>
                      <w:bCs/>
                      <w:szCs w:val="24"/>
                      <w:rtl/>
                    </w:rPr>
                    <w:t xml:space="preserve">ספק </w:t>
                  </w:r>
                  <w:r w:rsidR="009B3963">
                    <w:rPr>
                      <w:rFonts w:asciiTheme="majorBidi" w:hAnsiTheme="majorBidi" w:hint="cs"/>
                      <w:b/>
                      <w:bCs/>
                      <w:szCs w:val="24"/>
                      <w:rtl/>
                    </w:rPr>
                    <w:t>שירותי מוקד.</w:t>
                  </w:r>
                </w:p>
                <w:p w14:paraId="277EA896" w14:textId="1D52714E" w:rsidR="00B94CAC" w:rsidRPr="00C17B8C" w:rsidRDefault="009B3963" w:rsidP="00B94CAC">
                  <w:pPr>
                    <w:spacing w:line="360" w:lineRule="auto"/>
                    <w:jc w:val="both"/>
                    <w:rPr>
                      <w:rFonts w:asciiTheme="majorBidi" w:hAnsiTheme="majorBidi"/>
                      <w:b/>
                      <w:bCs/>
                      <w:szCs w:val="24"/>
                      <w:rtl/>
                    </w:rPr>
                  </w:pPr>
                  <w:r>
                    <w:rPr>
                      <w:rFonts w:asciiTheme="majorBidi" w:hAnsiTheme="majorBidi" w:hint="cs"/>
                      <w:b/>
                      <w:bCs/>
                      <w:szCs w:val="24"/>
                      <w:rtl/>
                    </w:rPr>
                    <w:t>19</w:t>
                  </w:r>
                  <w:r w:rsidR="008661D5">
                    <w:rPr>
                      <w:rFonts w:asciiTheme="majorBidi" w:hAnsiTheme="majorBidi" w:hint="cs"/>
                      <w:b/>
                      <w:bCs/>
                      <w:szCs w:val="24"/>
                      <w:rtl/>
                    </w:rPr>
                    <w:t xml:space="preserve"> </w:t>
                  </w:r>
                  <w:r>
                    <w:rPr>
                      <w:rFonts w:asciiTheme="majorBidi" w:hAnsiTheme="majorBidi" w:hint="cs"/>
                      <w:b/>
                      <w:bCs/>
                      <w:szCs w:val="24"/>
                      <w:rtl/>
                    </w:rPr>
                    <w:t>נקודות עבור מציע שאינו מספק שירותי מוקד.</w:t>
                  </w:r>
                </w:p>
              </w:tc>
            </w:tr>
          </w:tbl>
          <w:p w14:paraId="10BBC7BF" w14:textId="00F5DFFB" w:rsidR="00B94CAC" w:rsidRPr="001674E4" w:rsidRDefault="00B94CAC" w:rsidP="00B94CAC">
            <w:pPr>
              <w:spacing w:line="360" w:lineRule="auto"/>
              <w:jc w:val="both"/>
              <w:rPr>
                <w:rFonts w:asciiTheme="majorBidi" w:hAnsiTheme="majorBidi"/>
                <w:szCs w:val="24"/>
                <w:rtl/>
              </w:rPr>
            </w:pPr>
            <w:r w:rsidRPr="001674E4">
              <w:rPr>
                <w:rFonts w:asciiTheme="majorBidi" w:hAnsiTheme="majorBidi"/>
                <w:szCs w:val="24"/>
                <w:rtl/>
              </w:rPr>
              <w:t xml:space="preserve"> </w:t>
            </w:r>
          </w:p>
          <w:p w14:paraId="0EEA9BC5" w14:textId="77777777" w:rsidR="00B94CAC" w:rsidRDefault="00B94CAC" w:rsidP="00B94CAC">
            <w:pPr>
              <w:spacing w:line="360" w:lineRule="auto"/>
              <w:jc w:val="both"/>
              <w:rPr>
                <w:rFonts w:asciiTheme="majorBidi" w:hAnsiTheme="majorBidi"/>
                <w:szCs w:val="24"/>
                <w:rtl/>
              </w:rPr>
            </w:pPr>
            <w:r w:rsidRPr="001674E4">
              <w:rPr>
                <w:rFonts w:asciiTheme="majorBidi" w:hAnsiTheme="majorBidi" w:hint="eastAsia"/>
                <w:szCs w:val="24"/>
                <w:rtl/>
              </w:rPr>
              <w:t>המשרד</w:t>
            </w:r>
            <w:r w:rsidRPr="001674E4">
              <w:rPr>
                <w:rFonts w:asciiTheme="majorBidi" w:hAnsiTheme="majorBidi"/>
                <w:szCs w:val="24"/>
                <w:rtl/>
              </w:rPr>
              <w:t xml:space="preserve"> </w:t>
            </w:r>
            <w:r w:rsidRPr="001674E4">
              <w:rPr>
                <w:rFonts w:asciiTheme="majorBidi" w:hAnsiTheme="majorBidi" w:hint="eastAsia"/>
                <w:szCs w:val="24"/>
                <w:rtl/>
              </w:rPr>
              <w:t>שומר</w:t>
            </w:r>
            <w:r w:rsidRPr="001674E4">
              <w:rPr>
                <w:rFonts w:asciiTheme="majorBidi" w:hAnsiTheme="majorBidi"/>
                <w:szCs w:val="24"/>
                <w:rtl/>
              </w:rPr>
              <w:t xml:space="preserve"> לעצמו את הזכות, לפי שיקול דעתו, לפנות גם למשרדי ממשלה המקבלים שירותים </w:t>
            </w:r>
            <w:r w:rsidRPr="001674E4">
              <w:rPr>
                <w:rFonts w:asciiTheme="majorBidi" w:hAnsiTheme="majorBidi" w:hint="eastAsia"/>
                <w:szCs w:val="24"/>
                <w:rtl/>
              </w:rPr>
              <w:t>מהמציע</w:t>
            </w:r>
            <w:r>
              <w:rPr>
                <w:rFonts w:asciiTheme="majorBidi" w:hAnsiTheme="majorBidi" w:hint="cs"/>
                <w:szCs w:val="24"/>
                <w:rtl/>
              </w:rPr>
              <w:t xml:space="preserve"> ו/או ללקוחות אחרים של המציע</w:t>
            </w:r>
            <w:r w:rsidRPr="001674E4">
              <w:rPr>
                <w:rFonts w:asciiTheme="majorBidi" w:hAnsiTheme="majorBidi"/>
                <w:szCs w:val="24"/>
                <w:rtl/>
              </w:rPr>
              <w:t>, גם אם פרטיהם לא נמסרו על ידי המציע.</w:t>
            </w:r>
            <w:r>
              <w:rPr>
                <w:rFonts w:asciiTheme="majorBidi" w:hAnsiTheme="majorBidi" w:hint="cs"/>
                <w:szCs w:val="24"/>
                <w:rtl/>
              </w:rPr>
              <w:t xml:space="preserve"> </w:t>
            </w:r>
          </w:p>
          <w:p w14:paraId="198BB3A8" w14:textId="77777777" w:rsidR="00B94CAC" w:rsidRDefault="00B94CAC" w:rsidP="00B94CAC">
            <w:pPr>
              <w:spacing w:line="360" w:lineRule="auto"/>
              <w:jc w:val="both"/>
              <w:rPr>
                <w:rFonts w:asciiTheme="majorBidi" w:hAnsiTheme="majorBidi"/>
                <w:szCs w:val="24"/>
                <w:rtl/>
              </w:rPr>
            </w:pPr>
            <w:r>
              <w:rPr>
                <w:rFonts w:asciiTheme="majorBidi" w:hAnsiTheme="majorBidi" w:hint="cs"/>
                <w:szCs w:val="24"/>
                <w:rtl/>
              </w:rPr>
              <w:t xml:space="preserve">המשרד רשאי לפנות לחלק מן הממליצים שפירט המציע או לכולם, וכן לא לפנות כלל. </w:t>
            </w:r>
            <w:r w:rsidRPr="001674E4">
              <w:rPr>
                <w:rFonts w:asciiTheme="majorBidi" w:hAnsiTheme="majorBidi"/>
                <w:szCs w:val="24"/>
                <w:rtl/>
              </w:rPr>
              <w:t xml:space="preserve"> </w:t>
            </w:r>
          </w:p>
          <w:p w14:paraId="59667C94" w14:textId="6700B53C" w:rsidR="009B3963" w:rsidRPr="009B3963" w:rsidRDefault="009B3963" w:rsidP="009B3963">
            <w:pPr>
              <w:spacing w:line="360" w:lineRule="auto"/>
              <w:jc w:val="both"/>
              <w:rPr>
                <w:rFonts w:asciiTheme="majorBidi" w:hAnsiTheme="majorBidi"/>
                <w:szCs w:val="24"/>
                <w:rtl/>
              </w:rPr>
            </w:pPr>
            <w:r>
              <w:rPr>
                <w:rFonts w:hint="cs"/>
                <w:rtl/>
              </w:rPr>
              <w:t xml:space="preserve">* מציע המספק את שירותי המוקד שלא באמצעות קבלן משנה, יקבל ניקוד עבור איכות המוקד המסופק על ידו. במקרה בו המציע אינו מספק שירותי מוקד, יופחת ניקוד איכות המוקד מניקוד האיכות הכולל. </w:t>
            </w:r>
          </w:p>
        </w:tc>
        <w:tc>
          <w:tcPr>
            <w:tcW w:w="1419" w:type="dxa"/>
            <w:shd w:val="clear" w:color="auto" w:fill="auto"/>
            <w:noWrap/>
            <w:vAlign w:val="center"/>
            <w:hideMark/>
          </w:tcPr>
          <w:p w14:paraId="4BC61374" w14:textId="77777777" w:rsidR="00B94CAC" w:rsidRPr="001674E4" w:rsidRDefault="00B94CAC" w:rsidP="00B94CAC">
            <w:pPr>
              <w:spacing w:before="120" w:after="120" w:line="360" w:lineRule="auto"/>
              <w:jc w:val="center"/>
              <w:rPr>
                <w:rFonts w:asciiTheme="majorBidi" w:hAnsiTheme="majorBidi"/>
                <w:sz w:val="28"/>
                <w:szCs w:val="28"/>
              </w:rPr>
            </w:pPr>
            <w:r>
              <w:rPr>
                <w:rFonts w:asciiTheme="majorBidi" w:hAnsiTheme="majorBidi" w:hint="cs"/>
                <w:b/>
                <w:bCs/>
                <w:sz w:val="28"/>
                <w:szCs w:val="28"/>
                <w:rtl/>
              </w:rPr>
              <w:t>50</w:t>
            </w:r>
          </w:p>
        </w:tc>
      </w:tr>
      <w:tr w:rsidR="00B94CAC" w:rsidRPr="00314B9E" w14:paraId="3F7941F2" w14:textId="77777777" w:rsidTr="00B94CAC">
        <w:trPr>
          <w:cantSplit/>
          <w:trHeight w:val="1221"/>
          <w:jc w:val="right"/>
        </w:trPr>
        <w:tc>
          <w:tcPr>
            <w:tcW w:w="425" w:type="dxa"/>
            <w:vAlign w:val="center"/>
          </w:tcPr>
          <w:p w14:paraId="5BEB8CCA" w14:textId="77777777" w:rsidR="00B94CAC" w:rsidRPr="001674E4" w:rsidRDefault="00B94CAC" w:rsidP="00B94CAC">
            <w:pPr>
              <w:pStyle w:val="af5"/>
              <w:numPr>
                <w:ilvl w:val="0"/>
                <w:numId w:val="7"/>
              </w:numPr>
              <w:spacing w:line="360" w:lineRule="auto"/>
              <w:ind w:left="360"/>
              <w:jc w:val="center"/>
              <w:rPr>
                <w:rFonts w:asciiTheme="majorBidi" w:hAnsiTheme="majorBidi"/>
                <w:szCs w:val="24"/>
                <w:rtl/>
              </w:rPr>
            </w:pPr>
          </w:p>
        </w:tc>
        <w:tc>
          <w:tcPr>
            <w:tcW w:w="6378" w:type="dxa"/>
            <w:shd w:val="clear" w:color="auto" w:fill="auto"/>
            <w:vAlign w:val="center"/>
            <w:hideMark/>
          </w:tcPr>
          <w:p w14:paraId="76851538" w14:textId="4EEE88C3" w:rsidR="00B94CAC" w:rsidRPr="001674E4" w:rsidRDefault="00B94CAC" w:rsidP="001D7687">
            <w:pPr>
              <w:spacing w:line="360" w:lineRule="auto"/>
              <w:jc w:val="both"/>
              <w:rPr>
                <w:rFonts w:asciiTheme="majorBidi" w:hAnsiTheme="majorBidi"/>
                <w:b/>
                <w:bCs/>
                <w:szCs w:val="24"/>
                <w:u w:val="single"/>
                <w:rtl/>
              </w:rPr>
            </w:pPr>
            <w:r w:rsidRPr="001674E4">
              <w:rPr>
                <w:rFonts w:asciiTheme="majorBidi" w:hAnsiTheme="majorBidi" w:hint="cs"/>
                <w:b/>
                <w:bCs/>
                <w:szCs w:val="24"/>
                <w:u w:val="single"/>
                <w:rtl/>
              </w:rPr>
              <w:t>ניסיו</w:t>
            </w:r>
            <w:r w:rsidRPr="001674E4">
              <w:rPr>
                <w:rFonts w:asciiTheme="majorBidi" w:hAnsiTheme="majorBidi" w:hint="eastAsia"/>
                <w:b/>
                <w:bCs/>
                <w:szCs w:val="24"/>
                <w:u w:val="single"/>
                <w:rtl/>
              </w:rPr>
              <w:t>ן</w:t>
            </w:r>
            <w:r w:rsidRPr="001674E4">
              <w:rPr>
                <w:rFonts w:asciiTheme="majorBidi" w:hAnsiTheme="majorBidi"/>
                <w:b/>
                <w:bCs/>
                <w:szCs w:val="24"/>
                <w:u w:val="single"/>
                <w:rtl/>
              </w:rPr>
              <w:t xml:space="preserve"> </w:t>
            </w:r>
            <w:r>
              <w:rPr>
                <w:rFonts w:asciiTheme="majorBidi" w:hAnsiTheme="majorBidi" w:hint="cs"/>
                <w:b/>
                <w:bCs/>
                <w:szCs w:val="24"/>
                <w:u w:val="single"/>
                <w:rtl/>
              </w:rPr>
              <w:t xml:space="preserve">בעבודה מול </w:t>
            </w:r>
            <w:r w:rsidR="001D7687">
              <w:rPr>
                <w:rFonts w:asciiTheme="majorBidi" w:hAnsiTheme="majorBidi" w:hint="cs"/>
                <w:b/>
                <w:bCs/>
                <w:szCs w:val="24"/>
                <w:u w:val="single"/>
                <w:rtl/>
              </w:rPr>
              <w:t>גופים ציבוריים</w:t>
            </w:r>
          </w:p>
          <w:p w14:paraId="6A8BFE80" w14:textId="41268901" w:rsidR="00B94CAC" w:rsidRPr="001674E4" w:rsidRDefault="00B94CAC" w:rsidP="00D44B87">
            <w:pPr>
              <w:spacing w:line="360" w:lineRule="auto"/>
              <w:jc w:val="both"/>
              <w:rPr>
                <w:rFonts w:asciiTheme="majorBidi" w:hAnsiTheme="majorBidi"/>
                <w:szCs w:val="24"/>
                <w:rtl/>
              </w:rPr>
            </w:pPr>
            <w:r>
              <w:rPr>
                <w:rFonts w:asciiTheme="majorBidi" w:hAnsiTheme="majorBidi" w:hint="cs"/>
                <w:szCs w:val="24"/>
                <w:rtl/>
              </w:rPr>
              <w:t xml:space="preserve">עבור כל פרויקט, כהגדרתו </w:t>
            </w:r>
            <w:r w:rsidRPr="006E61CE">
              <w:rPr>
                <w:rFonts w:asciiTheme="majorBidi" w:hAnsiTheme="majorBidi" w:hint="eastAsia"/>
                <w:szCs w:val="24"/>
                <w:rtl/>
              </w:rPr>
              <w:t>בתנאי</w:t>
            </w:r>
            <w:r w:rsidRPr="006E61CE">
              <w:rPr>
                <w:rFonts w:asciiTheme="majorBidi" w:hAnsiTheme="majorBidi"/>
                <w:szCs w:val="24"/>
                <w:rtl/>
              </w:rPr>
              <w:t xml:space="preserve"> </w:t>
            </w:r>
            <w:r w:rsidRPr="006E61CE">
              <w:rPr>
                <w:rFonts w:asciiTheme="majorBidi" w:hAnsiTheme="majorBidi" w:hint="eastAsia"/>
                <w:szCs w:val="24"/>
                <w:rtl/>
              </w:rPr>
              <w:t>הסף</w:t>
            </w:r>
            <w:r w:rsidRPr="006E61CE">
              <w:rPr>
                <w:rFonts w:asciiTheme="majorBidi" w:hAnsiTheme="majorBidi"/>
                <w:szCs w:val="24"/>
                <w:rtl/>
              </w:rPr>
              <w:t xml:space="preserve"> 2.</w:t>
            </w:r>
            <w:r w:rsidR="00D44B87">
              <w:rPr>
                <w:rFonts w:asciiTheme="majorBidi" w:hAnsiTheme="majorBidi" w:hint="cs"/>
                <w:szCs w:val="24"/>
                <w:rtl/>
              </w:rPr>
              <w:t>7</w:t>
            </w:r>
            <w:r w:rsidRPr="006E61CE">
              <w:rPr>
                <w:rFonts w:asciiTheme="majorBidi" w:hAnsiTheme="majorBidi"/>
                <w:szCs w:val="24"/>
                <w:rtl/>
              </w:rPr>
              <w:t>.</w:t>
            </w:r>
            <w:r>
              <w:rPr>
                <w:rFonts w:asciiTheme="majorBidi" w:hAnsiTheme="majorBidi" w:hint="cs"/>
                <w:szCs w:val="24"/>
                <w:rtl/>
              </w:rPr>
              <w:t>1</w:t>
            </w:r>
            <w:r w:rsidRPr="006E61CE">
              <w:rPr>
                <w:rFonts w:asciiTheme="majorBidi" w:hAnsiTheme="majorBidi"/>
                <w:szCs w:val="24"/>
                <w:rtl/>
              </w:rPr>
              <w:t xml:space="preserve">, </w:t>
            </w:r>
            <w:r w:rsidRPr="006E61CE">
              <w:rPr>
                <w:rFonts w:asciiTheme="majorBidi" w:hAnsiTheme="majorBidi" w:hint="eastAsia"/>
                <w:szCs w:val="24"/>
                <w:rtl/>
              </w:rPr>
              <w:t>שבוצע</w:t>
            </w:r>
            <w:r>
              <w:rPr>
                <w:rFonts w:asciiTheme="majorBidi" w:hAnsiTheme="majorBidi" w:hint="cs"/>
                <w:szCs w:val="24"/>
                <w:rtl/>
              </w:rPr>
              <w:t xml:space="preserve"> עבור </w:t>
            </w:r>
            <w:r w:rsidRPr="00C35AC2">
              <w:rPr>
                <w:rFonts w:asciiTheme="majorBidi" w:hAnsiTheme="majorBidi" w:hint="cs"/>
                <w:b/>
                <w:bCs/>
                <w:szCs w:val="24"/>
                <w:rtl/>
              </w:rPr>
              <w:t xml:space="preserve">גוף </w:t>
            </w:r>
            <w:r>
              <w:rPr>
                <w:rFonts w:asciiTheme="majorBidi" w:hAnsiTheme="majorBidi" w:hint="cs"/>
                <w:b/>
                <w:bCs/>
                <w:szCs w:val="24"/>
                <w:rtl/>
              </w:rPr>
              <w:t>ציבורי כהגדרתו בחוק להסדרת הביטחון תשנ"ח - 1998</w:t>
            </w:r>
            <w:r>
              <w:rPr>
                <w:rFonts w:asciiTheme="majorBidi" w:hAnsiTheme="majorBidi" w:hint="cs"/>
                <w:szCs w:val="24"/>
                <w:rtl/>
              </w:rPr>
              <w:t xml:space="preserve">, </w:t>
            </w:r>
            <w:r>
              <w:rPr>
                <w:rFonts w:ascii="David" w:hAnsi="David" w:hint="cs"/>
                <w:szCs w:val="24"/>
                <w:rtl/>
              </w:rPr>
              <w:t xml:space="preserve">המנוי </w:t>
            </w:r>
            <w:r w:rsidRPr="00FD7222">
              <w:rPr>
                <w:rFonts w:ascii="David" w:hAnsi="David"/>
                <w:szCs w:val="24"/>
                <w:rtl/>
              </w:rPr>
              <w:t>בתוספת הראשונה, השניה והשלישית לחוק</w:t>
            </w:r>
            <w:r>
              <w:rPr>
                <w:rFonts w:ascii="David" w:hAnsi="David" w:hint="cs"/>
                <w:szCs w:val="24"/>
                <w:rtl/>
              </w:rPr>
              <w:t xml:space="preserve"> זה,</w:t>
            </w:r>
            <w:r>
              <w:rPr>
                <w:rFonts w:asciiTheme="majorBidi" w:hAnsiTheme="majorBidi" w:hint="cs"/>
                <w:szCs w:val="24"/>
                <w:rtl/>
              </w:rPr>
              <w:t xml:space="preserve"> יקבל המציע 2.5 נקודות, עד למקסימום של 25 נקודות. </w:t>
            </w:r>
          </w:p>
        </w:tc>
        <w:tc>
          <w:tcPr>
            <w:tcW w:w="1419" w:type="dxa"/>
            <w:shd w:val="clear" w:color="auto" w:fill="auto"/>
            <w:noWrap/>
            <w:vAlign w:val="center"/>
            <w:hideMark/>
          </w:tcPr>
          <w:p w14:paraId="17AF69C4" w14:textId="77777777" w:rsidR="00B94CAC" w:rsidRPr="001674E4" w:rsidRDefault="00B94CAC" w:rsidP="00B94CAC">
            <w:pPr>
              <w:spacing w:before="120" w:after="120" w:line="360" w:lineRule="auto"/>
              <w:jc w:val="center"/>
              <w:rPr>
                <w:rFonts w:asciiTheme="majorBidi" w:hAnsiTheme="majorBidi"/>
                <w:sz w:val="28"/>
                <w:szCs w:val="28"/>
                <w:rtl/>
              </w:rPr>
            </w:pPr>
            <w:r>
              <w:rPr>
                <w:rFonts w:asciiTheme="majorBidi" w:hAnsiTheme="majorBidi" w:hint="cs"/>
                <w:b/>
                <w:bCs/>
                <w:sz w:val="28"/>
                <w:szCs w:val="28"/>
                <w:rtl/>
              </w:rPr>
              <w:t>25</w:t>
            </w:r>
          </w:p>
        </w:tc>
      </w:tr>
      <w:tr w:rsidR="00B94CAC" w:rsidRPr="00314B9E" w14:paraId="6A761745" w14:textId="77777777" w:rsidTr="00B94CAC">
        <w:trPr>
          <w:cantSplit/>
          <w:trHeight w:val="1221"/>
          <w:jc w:val="right"/>
        </w:trPr>
        <w:tc>
          <w:tcPr>
            <w:tcW w:w="425" w:type="dxa"/>
            <w:vAlign w:val="center"/>
          </w:tcPr>
          <w:p w14:paraId="29E3AE2B" w14:textId="77777777" w:rsidR="00B94CAC" w:rsidRPr="001674E4" w:rsidRDefault="00B94CAC" w:rsidP="00B94CAC">
            <w:pPr>
              <w:pStyle w:val="af5"/>
              <w:numPr>
                <w:ilvl w:val="0"/>
                <w:numId w:val="7"/>
              </w:numPr>
              <w:spacing w:line="360" w:lineRule="auto"/>
              <w:ind w:left="360"/>
              <w:jc w:val="center"/>
              <w:rPr>
                <w:rFonts w:asciiTheme="majorBidi" w:hAnsiTheme="majorBidi"/>
                <w:szCs w:val="24"/>
                <w:rtl/>
              </w:rPr>
            </w:pPr>
          </w:p>
        </w:tc>
        <w:tc>
          <w:tcPr>
            <w:tcW w:w="6378" w:type="dxa"/>
            <w:shd w:val="clear" w:color="auto" w:fill="auto"/>
            <w:vAlign w:val="center"/>
            <w:hideMark/>
          </w:tcPr>
          <w:p w14:paraId="1E9D6584" w14:textId="65FCBFE6" w:rsidR="00B94CAC" w:rsidRPr="006E61CE" w:rsidRDefault="00B94CAC" w:rsidP="00D44B87">
            <w:pPr>
              <w:spacing w:line="360" w:lineRule="auto"/>
              <w:jc w:val="both"/>
              <w:rPr>
                <w:rFonts w:asciiTheme="majorBidi" w:hAnsiTheme="majorBidi"/>
                <w:b/>
                <w:bCs/>
                <w:szCs w:val="24"/>
                <w:u w:val="single"/>
                <w:rtl/>
              </w:rPr>
            </w:pPr>
            <w:r w:rsidRPr="006E61CE">
              <w:rPr>
                <w:rFonts w:asciiTheme="majorBidi" w:hAnsiTheme="majorBidi" w:hint="eastAsia"/>
                <w:b/>
                <w:bCs/>
                <w:szCs w:val="24"/>
                <w:u w:val="single"/>
                <w:rtl/>
              </w:rPr>
              <w:t>מספר</w:t>
            </w:r>
            <w:r w:rsidRPr="006E61CE">
              <w:rPr>
                <w:rFonts w:asciiTheme="majorBidi" w:hAnsiTheme="majorBidi"/>
                <w:b/>
                <w:bCs/>
                <w:szCs w:val="24"/>
                <w:u w:val="single"/>
                <w:rtl/>
              </w:rPr>
              <w:t xml:space="preserve"> הפרויקטים שביצע המציע </w:t>
            </w:r>
            <w:r w:rsidRPr="006E61CE">
              <w:rPr>
                <w:rFonts w:asciiTheme="majorBidi" w:hAnsiTheme="majorBidi" w:hint="eastAsia"/>
                <w:b/>
                <w:bCs/>
                <w:szCs w:val="24"/>
                <w:u w:val="single"/>
                <w:rtl/>
              </w:rPr>
              <w:t>מעבר</w:t>
            </w:r>
            <w:r w:rsidRPr="006E61CE">
              <w:rPr>
                <w:rFonts w:asciiTheme="majorBidi" w:hAnsiTheme="majorBidi"/>
                <w:b/>
                <w:bCs/>
                <w:szCs w:val="24"/>
                <w:u w:val="single"/>
                <w:rtl/>
              </w:rPr>
              <w:t xml:space="preserve"> </w:t>
            </w:r>
            <w:r w:rsidRPr="006E61CE">
              <w:rPr>
                <w:rFonts w:asciiTheme="majorBidi" w:hAnsiTheme="majorBidi" w:hint="eastAsia"/>
                <w:b/>
                <w:bCs/>
                <w:szCs w:val="24"/>
                <w:u w:val="single"/>
                <w:rtl/>
              </w:rPr>
              <w:t>לנדרש</w:t>
            </w:r>
            <w:r w:rsidRPr="006E61CE">
              <w:rPr>
                <w:rFonts w:asciiTheme="majorBidi" w:hAnsiTheme="majorBidi"/>
                <w:b/>
                <w:bCs/>
                <w:szCs w:val="24"/>
                <w:u w:val="single"/>
                <w:rtl/>
              </w:rPr>
              <w:t xml:space="preserve"> </w:t>
            </w:r>
            <w:r w:rsidRPr="006E61CE">
              <w:rPr>
                <w:rFonts w:asciiTheme="majorBidi" w:hAnsiTheme="majorBidi" w:hint="eastAsia"/>
                <w:b/>
                <w:bCs/>
                <w:szCs w:val="24"/>
                <w:u w:val="single"/>
                <w:rtl/>
              </w:rPr>
              <w:t>בתנאי</w:t>
            </w:r>
            <w:r w:rsidRPr="006E61CE">
              <w:rPr>
                <w:rFonts w:asciiTheme="majorBidi" w:hAnsiTheme="majorBidi"/>
                <w:b/>
                <w:bCs/>
                <w:szCs w:val="24"/>
                <w:u w:val="single"/>
                <w:rtl/>
              </w:rPr>
              <w:t xml:space="preserve"> </w:t>
            </w:r>
            <w:r w:rsidRPr="006E61CE">
              <w:rPr>
                <w:rFonts w:asciiTheme="majorBidi" w:hAnsiTheme="majorBidi" w:hint="eastAsia"/>
                <w:b/>
                <w:bCs/>
                <w:szCs w:val="24"/>
                <w:u w:val="single"/>
                <w:rtl/>
              </w:rPr>
              <w:t>הסף</w:t>
            </w:r>
            <w:r w:rsidRPr="006E61CE">
              <w:rPr>
                <w:rFonts w:asciiTheme="majorBidi" w:hAnsiTheme="majorBidi"/>
                <w:b/>
                <w:bCs/>
                <w:szCs w:val="24"/>
                <w:u w:val="single"/>
                <w:rtl/>
              </w:rPr>
              <w:t xml:space="preserve"> 2.</w:t>
            </w:r>
            <w:r w:rsidR="00D44B87">
              <w:rPr>
                <w:rFonts w:asciiTheme="majorBidi" w:hAnsiTheme="majorBidi" w:hint="cs"/>
                <w:b/>
                <w:bCs/>
                <w:szCs w:val="24"/>
                <w:u w:val="single"/>
                <w:rtl/>
              </w:rPr>
              <w:t>7</w:t>
            </w:r>
            <w:r w:rsidRPr="006E61CE">
              <w:rPr>
                <w:rFonts w:asciiTheme="majorBidi" w:hAnsiTheme="majorBidi"/>
                <w:b/>
                <w:bCs/>
                <w:szCs w:val="24"/>
                <w:u w:val="single"/>
                <w:rtl/>
              </w:rPr>
              <w:t>.</w:t>
            </w:r>
            <w:r>
              <w:rPr>
                <w:rFonts w:asciiTheme="majorBidi" w:hAnsiTheme="majorBidi" w:hint="cs"/>
                <w:b/>
                <w:bCs/>
                <w:szCs w:val="24"/>
                <w:u w:val="single"/>
                <w:rtl/>
              </w:rPr>
              <w:t>1</w:t>
            </w:r>
          </w:p>
          <w:p w14:paraId="174C2DC8" w14:textId="5A5DAAC7" w:rsidR="00B94CAC" w:rsidRPr="001674E4" w:rsidRDefault="00B94CAC" w:rsidP="00D44B87">
            <w:pPr>
              <w:spacing w:line="360" w:lineRule="auto"/>
              <w:jc w:val="both"/>
              <w:rPr>
                <w:rFonts w:asciiTheme="majorBidi" w:hAnsiTheme="majorBidi"/>
                <w:szCs w:val="24"/>
                <w:rtl/>
              </w:rPr>
            </w:pPr>
            <w:r w:rsidRPr="006E61CE">
              <w:rPr>
                <w:rFonts w:asciiTheme="majorBidi" w:hAnsiTheme="majorBidi" w:hint="eastAsia"/>
                <w:szCs w:val="24"/>
                <w:rtl/>
              </w:rPr>
              <w:t>עבור</w:t>
            </w:r>
            <w:r w:rsidRPr="006E61CE">
              <w:rPr>
                <w:rFonts w:asciiTheme="majorBidi" w:hAnsiTheme="majorBidi"/>
                <w:szCs w:val="24"/>
                <w:rtl/>
              </w:rPr>
              <w:t xml:space="preserve"> </w:t>
            </w:r>
            <w:r w:rsidRPr="006E61CE">
              <w:rPr>
                <w:rFonts w:asciiTheme="majorBidi" w:hAnsiTheme="majorBidi" w:hint="eastAsia"/>
                <w:szCs w:val="24"/>
                <w:rtl/>
              </w:rPr>
              <w:t>כל</w:t>
            </w:r>
            <w:r w:rsidRPr="006E61CE">
              <w:rPr>
                <w:rFonts w:asciiTheme="majorBidi" w:hAnsiTheme="majorBidi"/>
                <w:szCs w:val="24"/>
                <w:rtl/>
              </w:rPr>
              <w:t xml:space="preserve"> </w:t>
            </w:r>
            <w:r w:rsidRPr="006E61CE">
              <w:rPr>
                <w:rFonts w:asciiTheme="majorBidi" w:hAnsiTheme="majorBidi" w:hint="eastAsia"/>
                <w:szCs w:val="24"/>
                <w:rtl/>
              </w:rPr>
              <w:t>פרויקט</w:t>
            </w:r>
            <w:r w:rsidRPr="006E61CE">
              <w:rPr>
                <w:rFonts w:asciiTheme="majorBidi" w:hAnsiTheme="majorBidi"/>
                <w:szCs w:val="24"/>
                <w:rtl/>
              </w:rPr>
              <w:t xml:space="preserve"> </w:t>
            </w:r>
            <w:r w:rsidRPr="00E4043B">
              <w:rPr>
                <w:rFonts w:asciiTheme="majorBidi" w:hAnsiTheme="majorBidi" w:hint="eastAsia"/>
                <w:szCs w:val="24"/>
                <w:u w:val="single"/>
                <w:rtl/>
              </w:rPr>
              <w:t>נוסף</w:t>
            </w:r>
            <w:r w:rsidRPr="006E61CE">
              <w:rPr>
                <w:rFonts w:asciiTheme="majorBidi" w:hAnsiTheme="majorBidi"/>
                <w:szCs w:val="24"/>
                <w:rtl/>
              </w:rPr>
              <w:t xml:space="preserve"> </w:t>
            </w:r>
            <w:r w:rsidRPr="006E61CE">
              <w:rPr>
                <w:rFonts w:asciiTheme="majorBidi" w:hAnsiTheme="majorBidi" w:hint="eastAsia"/>
                <w:szCs w:val="24"/>
                <w:rtl/>
              </w:rPr>
              <w:t>שביצע</w:t>
            </w:r>
            <w:r w:rsidRPr="006E61CE">
              <w:rPr>
                <w:rFonts w:asciiTheme="majorBidi" w:hAnsiTheme="majorBidi"/>
                <w:szCs w:val="24"/>
                <w:rtl/>
              </w:rPr>
              <w:t xml:space="preserve"> </w:t>
            </w:r>
            <w:r w:rsidRPr="006E61CE">
              <w:rPr>
                <w:rFonts w:asciiTheme="majorBidi" w:hAnsiTheme="majorBidi" w:hint="eastAsia"/>
                <w:szCs w:val="24"/>
                <w:rtl/>
              </w:rPr>
              <w:t>המציע</w:t>
            </w:r>
            <w:r w:rsidRPr="006E61CE">
              <w:rPr>
                <w:rFonts w:asciiTheme="majorBidi" w:hAnsiTheme="majorBidi"/>
                <w:szCs w:val="24"/>
                <w:rtl/>
              </w:rPr>
              <w:t xml:space="preserve">, </w:t>
            </w:r>
            <w:r>
              <w:rPr>
                <w:rFonts w:asciiTheme="majorBidi" w:hAnsiTheme="majorBidi" w:hint="cs"/>
                <w:szCs w:val="24"/>
                <w:rtl/>
              </w:rPr>
              <w:t xml:space="preserve">במהלך השנים 2017 </w:t>
            </w:r>
            <w:r>
              <w:rPr>
                <w:rFonts w:asciiTheme="majorBidi" w:hAnsiTheme="majorBidi"/>
                <w:szCs w:val="24"/>
                <w:rtl/>
              </w:rPr>
              <w:t>–</w:t>
            </w:r>
            <w:r>
              <w:rPr>
                <w:rFonts w:asciiTheme="majorBidi" w:hAnsiTheme="majorBidi" w:hint="cs"/>
                <w:szCs w:val="24"/>
                <w:rtl/>
              </w:rPr>
              <w:t xml:space="preserve"> 2019, </w:t>
            </w:r>
            <w:r w:rsidRPr="006E61CE">
              <w:rPr>
                <w:rFonts w:asciiTheme="majorBidi" w:hAnsiTheme="majorBidi" w:hint="eastAsia"/>
                <w:szCs w:val="24"/>
                <w:rtl/>
              </w:rPr>
              <w:t>מעבר</w:t>
            </w:r>
            <w:r w:rsidRPr="006E61CE">
              <w:rPr>
                <w:rFonts w:asciiTheme="majorBidi" w:hAnsiTheme="majorBidi"/>
                <w:szCs w:val="24"/>
                <w:rtl/>
              </w:rPr>
              <w:t xml:space="preserve"> </w:t>
            </w:r>
            <w:r w:rsidRPr="006E61CE">
              <w:rPr>
                <w:rFonts w:asciiTheme="majorBidi" w:hAnsiTheme="majorBidi" w:hint="eastAsia"/>
                <w:szCs w:val="24"/>
                <w:rtl/>
              </w:rPr>
              <w:t>לנדרש</w:t>
            </w:r>
            <w:r w:rsidRPr="006E61CE">
              <w:rPr>
                <w:rFonts w:asciiTheme="majorBidi" w:hAnsiTheme="majorBidi"/>
                <w:szCs w:val="24"/>
                <w:rtl/>
              </w:rPr>
              <w:t xml:space="preserve"> </w:t>
            </w:r>
            <w:r w:rsidRPr="006E61CE">
              <w:rPr>
                <w:rFonts w:asciiTheme="majorBidi" w:hAnsiTheme="majorBidi" w:hint="eastAsia"/>
                <w:szCs w:val="24"/>
                <w:rtl/>
              </w:rPr>
              <w:t>בתנאי</w:t>
            </w:r>
            <w:r w:rsidRPr="006E61CE">
              <w:rPr>
                <w:rFonts w:asciiTheme="majorBidi" w:hAnsiTheme="majorBidi"/>
                <w:szCs w:val="24"/>
                <w:rtl/>
              </w:rPr>
              <w:t xml:space="preserve"> </w:t>
            </w:r>
            <w:r w:rsidRPr="006E61CE">
              <w:rPr>
                <w:rFonts w:asciiTheme="majorBidi" w:hAnsiTheme="majorBidi" w:hint="eastAsia"/>
                <w:szCs w:val="24"/>
                <w:rtl/>
              </w:rPr>
              <w:t>הסף</w:t>
            </w:r>
            <w:r w:rsidRPr="006E61CE">
              <w:rPr>
                <w:rFonts w:asciiTheme="majorBidi" w:hAnsiTheme="majorBidi"/>
                <w:szCs w:val="24"/>
                <w:rtl/>
              </w:rPr>
              <w:t xml:space="preserve"> 2</w:t>
            </w:r>
            <w:r w:rsidR="00D44B87">
              <w:rPr>
                <w:rFonts w:asciiTheme="majorBidi" w:hAnsiTheme="majorBidi" w:hint="cs"/>
                <w:szCs w:val="24"/>
                <w:rtl/>
              </w:rPr>
              <w:t>.7</w:t>
            </w:r>
            <w:r w:rsidRPr="006E61CE">
              <w:rPr>
                <w:rFonts w:asciiTheme="majorBidi" w:hAnsiTheme="majorBidi"/>
                <w:szCs w:val="24"/>
                <w:rtl/>
              </w:rPr>
              <w:t>.</w:t>
            </w:r>
            <w:r>
              <w:rPr>
                <w:rFonts w:asciiTheme="majorBidi" w:hAnsiTheme="majorBidi" w:hint="cs"/>
                <w:szCs w:val="24"/>
                <w:rtl/>
              </w:rPr>
              <w:t>1</w:t>
            </w:r>
            <w:r w:rsidRPr="006E61CE">
              <w:rPr>
                <w:rFonts w:asciiTheme="majorBidi" w:hAnsiTheme="majorBidi"/>
                <w:szCs w:val="24"/>
                <w:rtl/>
              </w:rPr>
              <w:t xml:space="preserve"> </w:t>
            </w:r>
            <w:r w:rsidRPr="006E61CE">
              <w:rPr>
                <w:rFonts w:asciiTheme="majorBidi" w:hAnsiTheme="majorBidi" w:hint="eastAsia"/>
                <w:szCs w:val="24"/>
                <w:rtl/>
              </w:rPr>
              <w:t>למכרז</w:t>
            </w:r>
            <w:r w:rsidRPr="006E61CE">
              <w:rPr>
                <w:rFonts w:asciiTheme="majorBidi" w:hAnsiTheme="majorBidi"/>
                <w:szCs w:val="24"/>
                <w:rtl/>
              </w:rPr>
              <w:t xml:space="preserve">, </w:t>
            </w:r>
            <w:r w:rsidRPr="006E61CE">
              <w:rPr>
                <w:rFonts w:asciiTheme="majorBidi" w:hAnsiTheme="majorBidi" w:hint="eastAsia"/>
                <w:szCs w:val="24"/>
                <w:rtl/>
              </w:rPr>
              <w:t>יקבל</w:t>
            </w:r>
            <w:r w:rsidRPr="006E61CE">
              <w:rPr>
                <w:rFonts w:asciiTheme="majorBidi" w:hAnsiTheme="majorBidi"/>
                <w:szCs w:val="24"/>
                <w:rtl/>
              </w:rPr>
              <w:t xml:space="preserve"> </w:t>
            </w:r>
            <w:r w:rsidRPr="006E61CE">
              <w:rPr>
                <w:rFonts w:asciiTheme="majorBidi" w:hAnsiTheme="majorBidi" w:hint="eastAsia"/>
                <w:szCs w:val="24"/>
                <w:rtl/>
              </w:rPr>
              <w:t>המציע</w:t>
            </w:r>
            <w:r w:rsidRPr="006E61CE">
              <w:rPr>
                <w:rFonts w:asciiTheme="majorBidi" w:hAnsiTheme="majorBidi"/>
                <w:szCs w:val="24"/>
                <w:rtl/>
              </w:rPr>
              <w:t xml:space="preserve"> 2.5 </w:t>
            </w:r>
            <w:r w:rsidRPr="006E61CE">
              <w:rPr>
                <w:rFonts w:asciiTheme="majorBidi" w:hAnsiTheme="majorBidi" w:hint="eastAsia"/>
                <w:szCs w:val="24"/>
                <w:rtl/>
              </w:rPr>
              <w:t>נקודות</w:t>
            </w:r>
            <w:r w:rsidRPr="006E61CE">
              <w:rPr>
                <w:rFonts w:asciiTheme="majorBidi" w:hAnsiTheme="majorBidi"/>
                <w:szCs w:val="24"/>
                <w:rtl/>
              </w:rPr>
              <w:t xml:space="preserve">, </w:t>
            </w:r>
            <w:r w:rsidRPr="006E61CE">
              <w:rPr>
                <w:rFonts w:asciiTheme="majorBidi" w:hAnsiTheme="majorBidi" w:hint="eastAsia"/>
                <w:szCs w:val="24"/>
                <w:rtl/>
              </w:rPr>
              <w:t>עד</w:t>
            </w:r>
            <w:r w:rsidRPr="006E61CE">
              <w:rPr>
                <w:rFonts w:asciiTheme="majorBidi" w:hAnsiTheme="majorBidi"/>
                <w:szCs w:val="24"/>
                <w:rtl/>
              </w:rPr>
              <w:t xml:space="preserve"> </w:t>
            </w:r>
            <w:r w:rsidRPr="006E61CE">
              <w:rPr>
                <w:rFonts w:asciiTheme="majorBidi" w:hAnsiTheme="majorBidi" w:hint="eastAsia"/>
                <w:szCs w:val="24"/>
                <w:rtl/>
              </w:rPr>
              <w:t>למקסימום</w:t>
            </w:r>
            <w:r w:rsidRPr="006E61CE">
              <w:rPr>
                <w:rFonts w:asciiTheme="majorBidi" w:hAnsiTheme="majorBidi"/>
                <w:szCs w:val="24"/>
                <w:rtl/>
              </w:rPr>
              <w:t xml:space="preserve"> </w:t>
            </w:r>
            <w:r w:rsidRPr="006E61CE">
              <w:rPr>
                <w:rFonts w:asciiTheme="majorBidi" w:hAnsiTheme="majorBidi" w:hint="eastAsia"/>
                <w:szCs w:val="24"/>
                <w:rtl/>
              </w:rPr>
              <w:t>של</w:t>
            </w:r>
            <w:r w:rsidRPr="006E61CE">
              <w:rPr>
                <w:rFonts w:asciiTheme="majorBidi" w:hAnsiTheme="majorBidi"/>
                <w:szCs w:val="24"/>
                <w:rtl/>
              </w:rPr>
              <w:t xml:space="preserve"> 25 </w:t>
            </w:r>
            <w:r w:rsidRPr="006E61CE">
              <w:rPr>
                <w:rFonts w:asciiTheme="majorBidi" w:hAnsiTheme="majorBidi" w:hint="eastAsia"/>
                <w:szCs w:val="24"/>
                <w:rtl/>
              </w:rPr>
              <w:t>נקודות</w:t>
            </w:r>
            <w:r w:rsidRPr="006E61CE">
              <w:rPr>
                <w:rFonts w:asciiTheme="majorBidi" w:hAnsiTheme="majorBidi"/>
                <w:szCs w:val="24"/>
                <w:rtl/>
              </w:rPr>
              <w:t>.</w:t>
            </w:r>
            <w:r>
              <w:rPr>
                <w:rFonts w:asciiTheme="majorBidi" w:hAnsiTheme="majorBidi" w:hint="cs"/>
                <w:szCs w:val="24"/>
                <w:rtl/>
              </w:rPr>
              <w:t xml:space="preserve"> </w:t>
            </w:r>
          </w:p>
        </w:tc>
        <w:tc>
          <w:tcPr>
            <w:tcW w:w="1419" w:type="dxa"/>
            <w:shd w:val="clear" w:color="auto" w:fill="auto"/>
            <w:noWrap/>
            <w:vAlign w:val="center"/>
            <w:hideMark/>
          </w:tcPr>
          <w:p w14:paraId="6085074E" w14:textId="77777777" w:rsidR="00B94CAC" w:rsidRPr="001674E4" w:rsidRDefault="00B94CAC" w:rsidP="00B94CAC">
            <w:pPr>
              <w:spacing w:before="120" w:after="120" w:line="360" w:lineRule="auto"/>
              <w:jc w:val="center"/>
              <w:rPr>
                <w:rFonts w:asciiTheme="majorBidi" w:hAnsiTheme="majorBidi"/>
                <w:b/>
                <w:bCs/>
                <w:sz w:val="28"/>
                <w:szCs w:val="28"/>
                <w:rtl/>
              </w:rPr>
            </w:pPr>
            <w:r>
              <w:rPr>
                <w:rFonts w:asciiTheme="majorBidi" w:hAnsiTheme="majorBidi" w:hint="cs"/>
                <w:b/>
                <w:bCs/>
                <w:sz w:val="28"/>
                <w:szCs w:val="28"/>
                <w:rtl/>
              </w:rPr>
              <w:t>2</w:t>
            </w:r>
            <w:r w:rsidRPr="001674E4">
              <w:rPr>
                <w:rFonts w:asciiTheme="majorBidi" w:hAnsiTheme="majorBidi"/>
                <w:b/>
                <w:bCs/>
                <w:sz w:val="28"/>
                <w:szCs w:val="28"/>
                <w:rtl/>
              </w:rPr>
              <w:t>5</w:t>
            </w:r>
          </w:p>
        </w:tc>
      </w:tr>
      <w:tr w:rsidR="00B94CAC" w:rsidRPr="00314B9E" w14:paraId="3AF841C5" w14:textId="77777777" w:rsidTr="00B94CAC">
        <w:trPr>
          <w:cantSplit/>
          <w:trHeight w:val="315"/>
          <w:jc w:val="right"/>
        </w:trPr>
        <w:tc>
          <w:tcPr>
            <w:tcW w:w="425" w:type="dxa"/>
          </w:tcPr>
          <w:p w14:paraId="4F67AD66" w14:textId="77777777" w:rsidR="00B94CAC" w:rsidRPr="005C1842" w:rsidRDefault="00B94CAC" w:rsidP="00B94CAC">
            <w:pPr>
              <w:spacing w:line="360" w:lineRule="auto"/>
              <w:jc w:val="both"/>
              <w:rPr>
                <w:rFonts w:asciiTheme="majorBidi" w:hAnsiTheme="majorBidi"/>
                <w:b/>
                <w:bCs/>
                <w:sz w:val="28"/>
                <w:szCs w:val="28"/>
                <w:rtl/>
              </w:rPr>
            </w:pPr>
          </w:p>
        </w:tc>
        <w:tc>
          <w:tcPr>
            <w:tcW w:w="6378" w:type="dxa"/>
            <w:shd w:val="clear" w:color="auto" w:fill="auto"/>
            <w:noWrap/>
            <w:vAlign w:val="center"/>
            <w:hideMark/>
          </w:tcPr>
          <w:p w14:paraId="5773FB25" w14:textId="77777777" w:rsidR="00B94CAC" w:rsidRPr="005C1842" w:rsidRDefault="00B94CAC" w:rsidP="00B94CAC">
            <w:pPr>
              <w:spacing w:line="360" w:lineRule="auto"/>
              <w:jc w:val="both"/>
              <w:rPr>
                <w:rFonts w:asciiTheme="majorBidi" w:hAnsiTheme="majorBidi"/>
                <w:b/>
                <w:bCs/>
                <w:szCs w:val="24"/>
              </w:rPr>
            </w:pPr>
            <w:r w:rsidRPr="005C1842">
              <w:rPr>
                <w:rFonts w:asciiTheme="majorBidi" w:hAnsiTheme="majorBidi"/>
                <w:b/>
                <w:bCs/>
                <w:sz w:val="28"/>
                <w:szCs w:val="28"/>
                <w:rtl/>
              </w:rPr>
              <w:t>סה"כ</w:t>
            </w:r>
          </w:p>
        </w:tc>
        <w:tc>
          <w:tcPr>
            <w:tcW w:w="1419" w:type="dxa"/>
            <w:shd w:val="clear" w:color="auto" w:fill="auto"/>
            <w:noWrap/>
            <w:vAlign w:val="center"/>
            <w:hideMark/>
          </w:tcPr>
          <w:p w14:paraId="17769329" w14:textId="77777777" w:rsidR="00B94CAC" w:rsidRPr="005C1842" w:rsidRDefault="00B94CAC" w:rsidP="00B94CAC">
            <w:pPr>
              <w:spacing w:line="360" w:lineRule="auto"/>
              <w:jc w:val="center"/>
              <w:rPr>
                <w:rFonts w:asciiTheme="majorBidi" w:hAnsiTheme="majorBidi"/>
                <w:b/>
                <w:bCs/>
                <w:sz w:val="28"/>
                <w:szCs w:val="28"/>
              </w:rPr>
            </w:pPr>
            <w:r w:rsidRPr="005C1842">
              <w:rPr>
                <w:rFonts w:asciiTheme="majorBidi" w:hAnsiTheme="majorBidi"/>
                <w:b/>
                <w:bCs/>
                <w:sz w:val="28"/>
                <w:szCs w:val="28"/>
                <w:rtl/>
              </w:rPr>
              <w:t>100%</w:t>
            </w:r>
          </w:p>
        </w:tc>
      </w:tr>
    </w:tbl>
    <w:p w14:paraId="60FFED0B" w14:textId="77777777" w:rsidR="00B94CAC" w:rsidRPr="00DD373D" w:rsidRDefault="00B94CAC" w:rsidP="00B94CAC">
      <w:pPr>
        <w:spacing w:line="360" w:lineRule="auto"/>
        <w:jc w:val="both"/>
        <w:rPr>
          <w:rFonts w:asciiTheme="majorBidi" w:hAnsiTheme="majorBidi"/>
          <w:b/>
          <w:bCs/>
          <w:sz w:val="28"/>
          <w:szCs w:val="28"/>
          <w:rtl/>
        </w:rPr>
      </w:pPr>
    </w:p>
    <w:p w14:paraId="5535ADF7" w14:textId="77777777" w:rsidR="00B94CAC" w:rsidRPr="00314B9E" w:rsidRDefault="00B94CAC" w:rsidP="00B94CAC">
      <w:pPr>
        <w:spacing w:line="360" w:lineRule="auto"/>
        <w:ind w:left="720"/>
        <w:jc w:val="both"/>
        <w:rPr>
          <w:rFonts w:asciiTheme="majorBidi" w:hAnsiTheme="majorBidi"/>
          <w:b/>
          <w:bCs/>
          <w:sz w:val="28"/>
          <w:szCs w:val="28"/>
          <w:rtl/>
        </w:rPr>
      </w:pPr>
      <w:r w:rsidRPr="005C1842">
        <w:rPr>
          <w:rFonts w:asciiTheme="majorBidi" w:hAnsiTheme="majorBidi"/>
          <w:b/>
          <w:bCs/>
          <w:sz w:val="28"/>
          <w:szCs w:val="28"/>
          <w:rtl/>
        </w:rPr>
        <w:t xml:space="preserve">רק הצעות אשר ינוקדו בציון איכות של </w:t>
      </w:r>
      <w:r>
        <w:rPr>
          <w:rFonts w:asciiTheme="majorBidi" w:hAnsiTheme="majorBidi" w:hint="cs"/>
          <w:b/>
          <w:bCs/>
          <w:sz w:val="28"/>
          <w:szCs w:val="28"/>
          <w:u w:val="single"/>
          <w:rtl/>
        </w:rPr>
        <w:t>70 נקודות</w:t>
      </w:r>
      <w:r w:rsidRPr="005C1842">
        <w:rPr>
          <w:rFonts w:asciiTheme="majorBidi" w:hAnsiTheme="majorBidi"/>
          <w:b/>
          <w:bCs/>
          <w:sz w:val="28"/>
          <w:szCs w:val="28"/>
          <w:rtl/>
        </w:rPr>
        <w:t xml:space="preserve"> לפחות יעברו לשלב השלישי (בדיקת הצעות המחיר).</w:t>
      </w:r>
    </w:p>
    <w:p w14:paraId="5DE0093F" w14:textId="0891F7B2" w:rsidR="00A42F9E" w:rsidRDefault="00A42F9E" w:rsidP="00A42F9E">
      <w:pPr>
        <w:pStyle w:val="af5"/>
        <w:numPr>
          <w:ilvl w:val="2"/>
          <w:numId w:val="13"/>
        </w:numPr>
        <w:spacing w:line="360" w:lineRule="auto"/>
        <w:ind w:left="1445" w:hanging="709"/>
        <w:jc w:val="both"/>
        <w:outlineLvl w:val="0"/>
        <w:rPr>
          <w:rFonts w:asciiTheme="majorBidi" w:hAnsiTheme="majorBidi"/>
          <w:szCs w:val="24"/>
        </w:rPr>
      </w:pPr>
      <w:r>
        <w:rPr>
          <w:rFonts w:asciiTheme="majorBidi" w:hAnsiTheme="majorBidi" w:hint="cs"/>
          <w:szCs w:val="24"/>
          <w:rtl/>
        </w:rPr>
        <w:t xml:space="preserve">כאשר המציע </w:t>
      </w:r>
      <w:r w:rsidRPr="00A42F9E">
        <w:rPr>
          <w:rFonts w:asciiTheme="majorBidi" w:hAnsiTheme="majorBidi" w:hint="cs"/>
          <w:szCs w:val="24"/>
          <w:rtl/>
        </w:rPr>
        <w:t xml:space="preserve">מספק את שירותי המוקד באופן ישיר, </w:t>
      </w:r>
      <w:r>
        <w:rPr>
          <w:rFonts w:asciiTheme="majorBidi" w:hAnsiTheme="majorBidi" w:hint="cs"/>
          <w:szCs w:val="24"/>
          <w:rtl/>
        </w:rPr>
        <w:t xml:space="preserve">הוא </w:t>
      </w:r>
      <w:r w:rsidRPr="00A42F9E">
        <w:rPr>
          <w:rFonts w:asciiTheme="majorBidi" w:hAnsiTheme="majorBidi" w:hint="cs"/>
          <w:szCs w:val="24"/>
          <w:rtl/>
        </w:rPr>
        <w:t xml:space="preserve">יקבל ניקוד עבור איכות המוקד המסופק על ידו. במקרה בו המציע מספק את שירותי </w:t>
      </w:r>
      <w:r>
        <w:rPr>
          <w:rFonts w:asciiTheme="majorBidi" w:hAnsiTheme="majorBidi" w:hint="cs"/>
          <w:szCs w:val="24"/>
          <w:rtl/>
        </w:rPr>
        <w:t>ה</w:t>
      </w:r>
      <w:r w:rsidRPr="00A42F9E">
        <w:rPr>
          <w:rFonts w:asciiTheme="majorBidi" w:hAnsiTheme="majorBidi" w:hint="cs"/>
          <w:szCs w:val="24"/>
          <w:rtl/>
        </w:rPr>
        <w:t>מוקד באמצעות קבלן משנה, לא יינת</w:t>
      </w:r>
      <w:r w:rsidRPr="00A42F9E">
        <w:rPr>
          <w:rFonts w:asciiTheme="majorBidi" w:hAnsiTheme="majorBidi" w:hint="eastAsia"/>
          <w:szCs w:val="24"/>
          <w:rtl/>
        </w:rPr>
        <w:t>ן</w:t>
      </w:r>
      <w:r w:rsidRPr="00A42F9E">
        <w:rPr>
          <w:rFonts w:asciiTheme="majorBidi" w:hAnsiTheme="majorBidi" w:hint="cs"/>
          <w:szCs w:val="24"/>
          <w:rtl/>
        </w:rPr>
        <w:t xml:space="preserve"> ניקוד עבור איכות המוקד (יינת</w:t>
      </w:r>
      <w:r w:rsidRPr="00A42F9E">
        <w:rPr>
          <w:rFonts w:asciiTheme="majorBidi" w:hAnsiTheme="majorBidi" w:hint="eastAsia"/>
          <w:szCs w:val="24"/>
          <w:rtl/>
        </w:rPr>
        <w:t>ן</w:t>
      </w:r>
      <w:r w:rsidRPr="00A42F9E">
        <w:rPr>
          <w:rFonts w:asciiTheme="majorBidi" w:hAnsiTheme="majorBidi" w:hint="cs"/>
          <w:szCs w:val="24"/>
          <w:rtl/>
        </w:rPr>
        <w:t xml:space="preserve"> ניקוד 0 עבור סעיף זה).</w:t>
      </w:r>
    </w:p>
    <w:p w14:paraId="7DFA3010" w14:textId="76CFA4B4" w:rsidR="00B94CAC" w:rsidRPr="00314B9E" w:rsidRDefault="00B94CAC" w:rsidP="00B94CAC">
      <w:pPr>
        <w:pStyle w:val="af5"/>
        <w:numPr>
          <w:ilvl w:val="2"/>
          <w:numId w:val="13"/>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Pr="00314B9E">
        <w:rPr>
          <w:rFonts w:asciiTheme="majorBidi" w:hAnsiTheme="majorBidi"/>
          <w:szCs w:val="24"/>
          <w:rtl/>
        </w:rPr>
        <w:t>רשאי להתחשב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14:paraId="0212C0F7" w14:textId="77777777" w:rsidR="00B94CAC" w:rsidRDefault="00B94CAC" w:rsidP="00B94CAC">
      <w:pPr>
        <w:pStyle w:val="af5"/>
        <w:numPr>
          <w:ilvl w:val="2"/>
          <w:numId w:val="13"/>
        </w:numPr>
        <w:spacing w:line="360" w:lineRule="auto"/>
        <w:ind w:left="1445" w:hanging="709"/>
        <w:jc w:val="both"/>
        <w:outlineLvl w:val="0"/>
        <w:rPr>
          <w:rFonts w:asciiTheme="majorBidi" w:hAnsiTheme="majorBidi"/>
          <w:szCs w:val="24"/>
        </w:rPr>
      </w:pPr>
      <w:r w:rsidRPr="00314B9E">
        <w:rPr>
          <w:rFonts w:asciiTheme="majorBidi" w:hAnsiTheme="majorBidi"/>
          <w:szCs w:val="24"/>
          <w:rt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24816D9E" w14:textId="77777777" w:rsidR="00B94CAC" w:rsidRPr="00C41712" w:rsidRDefault="00B94CAC" w:rsidP="00B94CAC">
      <w:pPr>
        <w:pStyle w:val="af5"/>
        <w:numPr>
          <w:ilvl w:val="2"/>
          <w:numId w:val="13"/>
        </w:numPr>
        <w:spacing w:line="360" w:lineRule="auto"/>
        <w:jc w:val="both"/>
        <w:outlineLvl w:val="0"/>
        <w:rPr>
          <w:rFonts w:asciiTheme="majorBidi" w:hAnsiTheme="majorBidi"/>
          <w:szCs w:val="24"/>
        </w:rPr>
      </w:pPr>
      <w:r w:rsidRPr="00C41712">
        <w:rPr>
          <w:rFonts w:asciiTheme="majorBidi" w:hAnsiTheme="majorBidi"/>
          <w:szCs w:val="24"/>
          <w:rtl/>
        </w:rPr>
        <w:t>המשרד שומר לעצמו את</w:t>
      </w:r>
      <w:r w:rsidRPr="00C41712">
        <w:rPr>
          <w:rFonts w:asciiTheme="majorBidi" w:hAnsiTheme="majorBidi" w:hint="cs"/>
          <w:szCs w:val="24"/>
          <w:rtl/>
        </w:rPr>
        <w:t xml:space="preserve"> </w:t>
      </w:r>
      <w:r w:rsidRPr="00C41712">
        <w:rPr>
          <w:rFonts w:asciiTheme="majorBidi" w:hAnsiTheme="majorBidi"/>
          <w:szCs w:val="24"/>
          <w:rtl/>
        </w:rPr>
        <w:t>האופציה להפחית את ציון הסף</w:t>
      </w:r>
      <w:r w:rsidRPr="00C41712">
        <w:rPr>
          <w:rFonts w:asciiTheme="majorBidi" w:hAnsiTheme="majorBidi" w:hint="cs"/>
          <w:szCs w:val="24"/>
          <w:rtl/>
        </w:rPr>
        <w:t xml:space="preserve"> </w:t>
      </w:r>
      <w:r w:rsidRPr="00C41712">
        <w:rPr>
          <w:rFonts w:asciiTheme="majorBidi" w:hAnsiTheme="majorBidi"/>
          <w:szCs w:val="24"/>
          <w:rtl/>
        </w:rPr>
        <w:t>הנדרש למעבר לשלב בדיקת</w:t>
      </w:r>
      <w:r w:rsidRPr="00C41712">
        <w:rPr>
          <w:rFonts w:asciiTheme="majorBidi" w:hAnsiTheme="majorBidi" w:hint="cs"/>
          <w:szCs w:val="24"/>
          <w:rtl/>
        </w:rPr>
        <w:t xml:space="preserve"> </w:t>
      </w:r>
      <w:r w:rsidRPr="00C41712">
        <w:rPr>
          <w:rFonts w:asciiTheme="majorBidi" w:hAnsiTheme="majorBidi"/>
          <w:szCs w:val="24"/>
          <w:rtl/>
        </w:rPr>
        <w:t>הצעות המחיר עד למעבר של</w:t>
      </w:r>
      <w:r w:rsidRPr="00C41712">
        <w:rPr>
          <w:rFonts w:asciiTheme="majorBidi" w:hAnsiTheme="majorBidi" w:hint="cs"/>
          <w:szCs w:val="24"/>
          <w:rtl/>
        </w:rPr>
        <w:t xml:space="preserve"> </w:t>
      </w:r>
      <w:r w:rsidRPr="00C41712">
        <w:rPr>
          <w:rFonts w:asciiTheme="majorBidi" w:hAnsiTheme="majorBidi"/>
          <w:szCs w:val="24"/>
          <w:rtl/>
        </w:rPr>
        <w:t>שלושה מציעים.</w:t>
      </w:r>
    </w:p>
    <w:p w14:paraId="14570E7C" w14:textId="77777777" w:rsidR="00B94CAC" w:rsidRPr="00314B9E" w:rsidRDefault="00B94CAC" w:rsidP="00B94CAC">
      <w:pPr>
        <w:pStyle w:val="af5"/>
        <w:numPr>
          <w:ilvl w:val="1"/>
          <w:numId w:val="13"/>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שלישי – בדיקת הצעות </w:t>
      </w:r>
      <w:r w:rsidRPr="005C1842">
        <w:rPr>
          <w:rFonts w:asciiTheme="majorBidi" w:hAnsiTheme="majorBidi"/>
          <w:b/>
          <w:bCs/>
          <w:szCs w:val="24"/>
          <w:u w:val="single"/>
          <w:rtl/>
        </w:rPr>
        <w:t>המחיר (</w:t>
      </w:r>
      <w:r>
        <w:rPr>
          <w:rFonts w:asciiTheme="majorBidi" w:hAnsiTheme="majorBidi" w:hint="cs"/>
          <w:b/>
          <w:bCs/>
          <w:szCs w:val="24"/>
          <w:u w:val="single"/>
          <w:rtl/>
        </w:rPr>
        <w:t xml:space="preserve">100% </w:t>
      </w:r>
      <w:r w:rsidRPr="005C1842">
        <w:rPr>
          <w:rFonts w:asciiTheme="majorBidi" w:hAnsiTheme="majorBidi"/>
          <w:b/>
          <w:bCs/>
          <w:szCs w:val="24"/>
          <w:u w:val="single"/>
          <w:rtl/>
        </w:rPr>
        <w:t>מהציון הסופי)</w:t>
      </w:r>
      <w:r w:rsidRPr="00314B9E">
        <w:rPr>
          <w:rFonts w:asciiTheme="majorBidi" w:hAnsiTheme="majorBidi"/>
          <w:b/>
          <w:bCs/>
          <w:szCs w:val="24"/>
          <w:u w:val="single"/>
          <w:rtl/>
        </w:rPr>
        <w:t xml:space="preserve"> </w:t>
      </w:r>
    </w:p>
    <w:p w14:paraId="6AD36B7C" w14:textId="77777777" w:rsidR="00B94CAC" w:rsidRPr="00DD373D" w:rsidRDefault="00B94CAC" w:rsidP="00B94CAC">
      <w:pPr>
        <w:spacing w:line="360" w:lineRule="auto"/>
        <w:ind w:left="720"/>
        <w:jc w:val="both"/>
        <w:rPr>
          <w:rFonts w:asciiTheme="majorBidi" w:hAnsiTheme="majorBidi"/>
          <w:szCs w:val="24"/>
          <w:rtl/>
        </w:rPr>
      </w:pPr>
      <w:r w:rsidRPr="00DD373D">
        <w:rPr>
          <w:rFonts w:asciiTheme="majorBidi" w:hAnsiTheme="majorBidi"/>
          <w:szCs w:val="24"/>
          <w:rtl/>
        </w:rPr>
        <w:lastRenderedPageBreak/>
        <w:t>לאחר שוועדת המכרזים תאשר את הציונים משלב השיפוט השני, ייבחנו ההצעות שקיבלו ציון איכות של</w:t>
      </w:r>
      <w:r w:rsidRPr="002431FD">
        <w:rPr>
          <w:rFonts w:asciiTheme="majorBidi" w:hAnsiTheme="majorBidi"/>
          <w:szCs w:val="24"/>
          <w:rtl/>
        </w:rPr>
        <w:t xml:space="preserve"> </w:t>
      </w:r>
      <w:r>
        <w:rPr>
          <w:rFonts w:asciiTheme="majorBidi" w:hAnsiTheme="majorBidi" w:hint="cs"/>
          <w:szCs w:val="24"/>
          <w:rtl/>
        </w:rPr>
        <w:t>70</w:t>
      </w:r>
      <w:r w:rsidRPr="00DD373D">
        <w:rPr>
          <w:rFonts w:asciiTheme="majorBidi" w:hAnsiTheme="majorBidi"/>
          <w:szCs w:val="24"/>
          <w:rtl/>
        </w:rPr>
        <w:t xml:space="preserve"> לפחות ביחד עם הצעת המחיר, כמפורט להלן. מעטפות המחיר של מציעים שלא עברו את ציון הסף של </w:t>
      </w:r>
      <w:r>
        <w:rPr>
          <w:rFonts w:asciiTheme="majorBidi" w:hAnsiTheme="majorBidi" w:hint="cs"/>
          <w:szCs w:val="24"/>
          <w:rtl/>
        </w:rPr>
        <w:t>70</w:t>
      </w:r>
      <w:r w:rsidRPr="00DD373D">
        <w:rPr>
          <w:rFonts w:asciiTheme="majorBidi" w:hAnsiTheme="majorBidi"/>
          <w:szCs w:val="24"/>
          <w:rtl/>
        </w:rPr>
        <w:t xml:space="preserve"> בבדיקת האיכות לא תיבדקנה ותוחזרנה למציעים. </w:t>
      </w:r>
    </w:p>
    <w:p w14:paraId="4BCF55FA" w14:textId="77777777" w:rsidR="00B94CAC" w:rsidRDefault="00B94CAC" w:rsidP="00B94CAC">
      <w:pPr>
        <w:pStyle w:val="af5"/>
        <w:numPr>
          <w:ilvl w:val="2"/>
          <w:numId w:val="13"/>
        </w:numPr>
        <w:spacing w:line="360" w:lineRule="auto"/>
        <w:ind w:left="1445" w:hanging="709"/>
        <w:jc w:val="both"/>
        <w:outlineLvl w:val="0"/>
        <w:rPr>
          <w:rFonts w:asciiTheme="majorBidi" w:hAnsiTheme="majorBidi"/>
          <w:szCs w:val="24"/>
        </w:rPr>
      </w:pPr>
      <w:r w:rsidRPr="009A5022">
        <w:rPr>
          <w:rFonts w:asciiTheme="majorBidi" w:hAnsiTheme="majorBidi"/>
          <w:szCs w:val="24"/>
          <w:rtl/>
        </w:rPr>
        <w:t xml:space="preserve">כל הצעה שתגיע לשלב השלישי תיבחן לאור הצעת המחיר </w:t>
      </w:r>
      <w:r>
        <w:rPr>
          <w:rFonts w:asciiTheme="majorBidi" w:hAnsiTheme="majorBidi" w:hint="cs"/>
          <w:szCs w:val="24"/>
          <w:rtl/>
        </w:rPr>
        <w:t xml:space="preserve">ותפורט כנדרש </w:t>
      </w:r>
      <w:r w:rsidRPr="001674E4">
        <w:rPr>
          <w:rFonts w:asciiTheme="majorBidi" w:hAnsiTheme="majorBidi" w:hint="eastAsia"/>
          <w:szCs w:val="24"/>
          <w:rtl/>
        </w:rPr>
        <w:t>ב</w:t>
      </w:r>
      <w:r w:rsidRPr="00BF2EF9">
        <w:rPr>
          <w:rFonts w:asciiTheme="majorBidi" w:hAnsiTheme="majorBidi" w:hint="eastAsia"/>
          <w:b/>
          <w:bCs/>
          <w:szCs w:val="24"/>
          <w:rtl/>
        </w:rPr>
        <w:t>נספח</w:t>
      </w:r>
      <w:r w:rsidRPr="00BF2EF9">
        <w:rPr>
          <w:rFonts w:asciiTheme="majorBidi" w:hAnsiTheme="majorBidi"/>
          <w:b/>
          <w:bCs/>
          <w:szCs w:val="24"/>
          <w:rtl/>
        </w:rPr>
        <w:t xml:space="preserve"> </w:t>
      </w:r>
      <w:r w:rsidRPr="003F19E5">
        <w:rPr>
          <w:rFonts w:asciiTheme="majorBidi" w:hAnsiTheme="majorBidi" w:hint="eastAsia"/>
          <w:b/>
          <w:bCs/>
          <w:szCs w:val="24"/>
          <w:rtl/>
        </w:rPr>
        <w:t>ט</w:t>
      </w:r>
      <w:r w:rsidRPr="003F19E5">
        <w:rPr>
          <w:rFonts w:asciiTheme="majorBidi" w:hAnsiTheme="majorBidi"/>
          <w:b/>
          <w:bCs/>
          <w:szCs w:val="24"/>
          <w:rtl/>
        </w:rPr>
        <w:t>'</w:t>
      </w:r>
      <w:r>
        <w:rPr>
          <w:rFonts w:asciiTheme="majorBidi" w:hAnsiTheme="majorBidi" w:hint="cs"/>
          <w:szCs w:val="24"/>
          <w:rtl/>
        </w:rPr>
        <w:t>, הכוללת את הסעיפים הבאים:</w:t>
      </w:r>
    </w:p>
    <w:p w14:paraId="6C22413E" w14:textId="77777777" w:rsidR="00B94CAC" w:rsidRDefault="00B94CAC" w:rsidP="00B94CAC">
      <w:pPr>
        <w:pStyle w:val="af5"/>
        <w:numPr>
          <w:ilvl w:val="3"/>
          <w:numId w:val="13"/>
        </w:numPr>
        <w:spacing w:line="360" w:lineRule="auto"/>
        <w:jc w:val="both"/>
        <w:outlineLvl w:val="0"/>
        <w:rPr>
          <w:rFonts w:asciiTheme="majorBidi" w:hAnsiTheme="majorBidi"/>
          <w:szCs w:val="24"/>
        </w:rPr>
      </w:pPr>
      <w:r>
        <w:rPr>
          <w:rFonts w:asciiTheme="majorBidi" w:hAnsiTheme="majorBidi" w:hint="cs"/>
          <w:szCs w:val="24"/>
          <w:rtl/>
        </w:rPr>
        <w:t xml:space="preserve">מחיר </w:t>
      </w:r>
      <w:r w:rsidRPr="00F22DFA">
        <w:rPr>
          <w:rFonts w:asciiTheme="majorBidi" w:hAnsiTheme="majorBidi"/>
          <w:szCs w:val="24"/>
          <w:rtl/>
        </w:rPr>
        <w:t>הקמת עמדת מוקד רואה – שליטה ובקרה במשרד הראשי</w:t>
      </w:r>
      <w:r>
        <w:rPr>
          <w:rFonts w:asciiTheme="majorBidi" w:hAnsiTheme="majorBidi" w:hint="cs"/>
          <w:szCs w:val="24"/>
          <w:rtl/>
        </w:rPr>
        <w:t>.</w:t>
      </w:r>
    </w:p>
    <w:p w14:paraId="792DD72A" w14:textId="77777777" w:rsidR="00B94CAC" w:rsidRDefault="00B94CAC" w:rsidP="00B94CAC">
      <w:pPr>
        <w:pStyle w:val="af5"/>
        <w:numPr>
          <w:ilvl w:val="3"/>
          <w:numId w:val="13"/>
        </w:numPr>
        <w:spacing w:line="360" w:lineRule="auto"/>
        <w:jc w:val="both"/>
        <w:outlineLvl w:val="0"/>
        <w:rPr>
          <w:rFonts w:asciiTheme="majorBidi" w:hAnsiTheme="majorBidi"/>
          <w:szCs w:val="24"/>
        </w:rPr>
      </w:pPr>
      <w:r>
        <w:rPr>
          <w:rFonts w:asciiTheme="majorBidi" w:hAnsiTheme="majorBidi" w:hint="cs"/>
          <w:szCs w:val="24"/>
          <w:rtl/>
        </w:rPr>
        <w:t xml:space="preserve">מחיר הקמת </w:t>
      </w:r>
      <w:r w:rsidRPr="00F22DFA">
        <w:rPr>
          <w:rFonts w:asciiTheme="majorBidi" w:hAnsiTheme="majorBidi"/>
          <w:szCs w:val="24"/>
          <w:rtl/>
        </w:rPr>
        <w:t xml:space="preserve">עמדת מוקד רואה – שליטה ובקרה </w:t>
      </w:r>
      <w:r>
        <w:rPr>
          <w:rFonts w:asciiTheme="majorBidi" w:hAnsiTheme="majorBidi" w:hint="cs"/>
          <w:szCs w:val="24"/>
          <w:rtl/>
        </w:rPr>
        <w:t xml:space="preserve">במתקן מיוחד. </w:t>
      </w:r>
    </w:p>
    <w:p w14:paraId="6EA458F8" w14:textId="77777777" w:rsidR="00B94CAC" w:rsidRDefault="00B94CAC" w:rsidP="00B94CAC">
      <w:pPr>
        <w:pStyle w:val="af5"/>
        <w:numPr>
          <w:ilvl w:val="3"/>
          <w:numId w:val="13"/>
        </w:numPr>
        <w:spacing w:line="360" w:lineRule="auto"/>
        <w:jc w:val="both"/>
        <w:outlineLvl w:val="0"/>
        <w:rPr>
          <w:rFonts w:asciiTheme="majorBidi" w:hAnsiTheme="majorBidi"/>
          <w:szCs w:val="24"/>
        </w:rPr>
      </w:pPr>
      <w:r>
        <w:rPr>
          <w:rFonts w:asciiTheme="majorBidi" w:hAnsiTheme="majorBidi" w:hint="cs"/>
          <w:szCs w:val="24"/>
          <w:rtl/>
        </w:rPr>
        <w:t>מחירי ה</w:t>
      </w:r>
      <w:r w:rsidRPr="00F22DFA">
        <w:rPr>
          <w:rFonts w:asciiTheme="majorBidi" w:hAnsiTheme="majorBidi"/>
          <w:szCs w:val="24"/>
          <w:rtl/>
        </w:rPr>
        <w:t>רכישה, התקנה, שירות ואחריות לציוד חדש</w:t>
      </w:r>
      <w:r w:rsidRPr="00F22DFA">
        <w:rPr>
          <w:rFonts w:asciiTheme="majorBidi" w:hAnsiTheme="majorBidi" w:hint="cs"/>
          <w:szCs w:val="24"/>
          <w:rtl/>
        </w:rPr>
        <w:t xml:space="preserve"> </w:t>
      </w:r>
      <w:r>
        <w:rPr>
          <w:rFonts w:asciiTheme="majorBidi" w:hAnsiTheme="majorBidi" w:hint="cs"/>
          <w:szCs w:val="24"/>
          <w:rtl/>
        </w:rPr>
        <w:t>אחר ולשירות החודשי, מבוססים על הנחה ממחירון דקל. המחירון כולל רכישה, התקנה, אחזקה, אחריות ושירות של הציוד והמוצרים במסגרת מכרז זה;</w:t>
      </w:r>
    </w:p>
    <w:p w14:paraId="31F625E5" w14:textId="77777777" w:rsidR="00B94CAC" w:rsidRDefault="00B94CAC" w:rsidP="00B94CAC">
      <w:pPr>
        <w:pStyle w:val="af5"/>
        <w:numPr>
          <w:ilvl w:val="3"/>
          <w:numId w:val="13"/>
        </w:numPr>
        <w:spacing w:line="360" w:lineRule="auto"/>
        <w:jc w:val="both"/>
        <w:outlineLvl w:val="0"/>
        <w:rPr>
          <w:rFonts w:asciiTheme="majorBidi" w:hAnsiTheme="majorBidi"/>
          <w:szCs w:val="24"/>
        </w:rPr>
      </w:pPr>
      <w:r>
        <w:rPr>
          <w:rFonts w:asciiTheme="majorBidi" w:hAnsiTheme="majorBidi" w:hint="cs"/>
          <w:szCs w:val="24"/>
          <w:rtl/>
        </w:rPr>
        <w:t>תעריף מוקד אבטחה (רמה א');</w:t>
      </w:r>
    </w:p>
    <w:p w14:paraId="4B188926" w14:textId="77777777" w:rsidR="00B94CAC" w:rsidRDefault="00B94CAC" w:rsidP="00B94CAC">
      <w:pPr>
        <w:pStyle w:val="af5"/>
        <w:numPr>
          <w:ilvl w:val="2"/>
          <w:numId w:val="13"/>
        </w:numPr>
        <w:spacing w:line="360" w:lineRule="auto"/>
        <w:ind w:left="1445" w:hanging="709"/>
        <w:jc w:val="both"/>
        <w:outlineLvl w:val="0"/>
        <w:rPr>
          <w:rFonts w:asciiTheme="majorBidi" w:hAnsiTheme="majorBidi"/>
          <w:szCs w:val="24"/>
        </w:rPr>
      </w:pPr>
      <w:r w:rsidRPr="00482D00">
        <w:rPr>
          <w:rFonts w:asciiTheme="majorBidi" w:hAnsiTheme="majorBidi"/>
          <w:szCs w:val="24"/>
          <w:rtl/>
        </w:rPr>
        <w:t xml:space="preserve">תמורה שנתית  נדרשת </w:t>
      </w:r>
      <w:r>
        <w:rPr>
          <w:rFonts w:asciiTheme="majorBidi" w:hAnsiTheme="majorBidi" w:hint="cs"/>
          <w:szCs w:val="24"/>
          <w:rtl/>
        </w:rPr>
        <w:t>ל</w:t>
      </w:r>
      <w:r w:rsidRPr="00482D00">
        <w:rPr>
          <w:rFonts w:asciiTheme="majorBidi" w:hAnsiTheme="majorBidi"/>
          <w:szCs w:val="24"/>
          <w:rtl/>
        </w:rPr>
        <w:t>אחזקה ואחריות לציוד המותקן במועד פרסום המכרז באתרים</w:t>
      </w:r>
      <w:r>
        <w:rPr>
          <w:rFonts w:asciiTheme="majorBidi" w:hAnsiTheme="majorBidi" w:hint="cs"/>
          <w:szCs w:val="24"/>
          <w:rtl/>
        </w:rPr>
        <w:t xml:space="preserve">.אופן ניתוח הצעות המחיר מפורט בנספח ט' </w:t>
      </w:r>
      <w:r>
        <w:rPr>
          <w:rFonts w:asciiTheme="majorBidi" w:hAnsiTheme="majorBidi"/>
          <w:szCs w:val="24"/>
          <w:rtl/>
        </w:rPr>
        <w:t>–</w:t>
      </w:r>
      <w:r>
        <w:rPr>
          <w:rFonts w:asciiTheme="majorBidi" w:hAnsiTheme="majorBidi" w:hint="cs"/>
          <w:szCs w:val="24"/>
          <w:rtl/>
        </w:rPr>
        <w:t xml:space="preserve"> הצעת המחיר. </w:t>
      </w:r>
    </w:p>
    <w:p w14:paraId="0752512C" w14:textId="77777777" w:rsidR="00B94CAC" w:rsidRPr="00CF2054" w:rsidRDefault="00B94CAC" w:rsidP="00B94CAC">
      <w:pPr>
        <w:pStyle w:val="af5"/>
        <w:numPr>
          <w:ilvl w:val="2"/>
          <w:numId w:val="13"/>
        </w:numPr>
        <w:spacing w:line="360" w:lineRule="auto"/>
        <w:ind w:left="1445" w:hanging="709"/>
        <w:jc w:val="both"/>
        <w:outlineLvl w:val="0"/>
        <w:rPr>
          <w:rFonts w:asciiTheme="majorBidi" w:hAnsiTheme="majorBidi"/>
          <w:szCs w:val="24"/>
          <w:rtl/>
        </w:rPr>
      </w:pPr>
      <w:r w:rsidRPr="00CF2054">
        <w:rPr>
          <w:rFonts w:asciiTheme="majorBidi" w:hAnsiTheme="majorBidi"/>
          <w:szCs w:val="24"/>
          <w:rtl/>
        </w:rPr>
        <w:t xml:space="preserve">הצעת המחיר המשוקללת שהינה הנמוכה ביותר תקבל את הציון </w:t>
      </w:r>
      <w:r>
        <w:rPr>
          <w:rFonts w:asciiTheme="majorBidi" w:hAnsiTheme="majorBidi" w:hint="cs"/>
          <w:szCs w:val="24"/>
          <w:rtl/>
        </w:rPr>
        <w:t>100</w:t>
      </w:r>
      <w:r w:rsidRPr="00CF2054">
        <w:rPr>
          <w:rFonts w:asciiTheme="majorBidi" w:hAnsiTheme="majorBidi"/>
          <w:szCs w:val="24"/>
          <w:rtl/>
        </w:rPr>
        <w:t>%, ואילו יתר ההצעות האחרות יקבלו ציון יחסי להצעה זו בסדר יורד.</w:t>
      </w:r>
    </w:p>
    <w:p w14:paraId="7C00BAB4" w14:textId="77777777" w:rsidR="00B94CAC" w:rsidRDefault="00B94CAC" w:rsidP="00B94CAC">
      <w:pPr>
        <w:pStyle w:val="af5"/>
        <w:numPr>
          <w:ilvl w:val="2"/>
          <w:numId w:val="13"/>
        </w:numPr>
        <w:spacing w:line="360" w:lineRule="auto"/>
        <w:ind w:left="1445" w:hanging="709"/>
        <w:jc w:val="both"/>
        <w:outlineLvl w:val="0"/>
        <w:rPr>
          <w:rFonts w:asciiTheme="majorBidi" w:hAnsiTheme="majorBidi"/>
          <w:szCs w:val="24"/>
        </w:rPr>
      </w:pPr>
      <w:r w:rsidRPr="00CF2054">
        <w:rPr>
          <w:rFonts w:asciiTheme="majorBidi" w:hAnsiTheme="majorBidi"/>
          <w:szCs w:val="24"/>
          <w:rtl/>
        </w:rPr>
        <w:t>קביעת ציון המחיר תבוצע כדלהלן:</w:t>
      </w:r>
    </w:p>
    <w:tbl>
      <w:tblPr>
        <w:tblStyle w:val="afb"/>
        <w:bidiVisual/>
        <w:tblW w:w="0" w:type="auto"/>
        <w:tblInd w:w="14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52"/>
        <w:gridCol w:w="2976"/>
      </w:tblGrid>
      <w:tr w:rsidR="00B94CAC" w14:paraId="47BB9E1A" w14:textId="77777777" w:rsidTr="00B94CAC">
        <w:tc>
          <w:tcPr>
            <w:tcW w:w="2976" w:type="dxa"/>
            <w:vMerge w:val="restart"/>
            <w:vAlign w:val="center"/>
          </w:tcPr>
          <w:p w14:paraId="430794A9" w14:textId="77777777" w:rsidR="00B94CAC" w:rsidRPr="00373CF7" w:rsidRDefault="00B94CAC" w:rsidP="00B94CAC">
            <w:pPr>
              <w:bidi w:val="0"/>
              <w:rPr>
                <w:rFonts w:asciiTheme="majorBidi" w:hAnsiTheme="majorBidi"/>
                <w:b/>
                <w:bCs/>
                <w:highlight w:val="yellow"/>
                <w:rtl/>
              </w:rPr>
            </w:pPr>
            <w:r w:rsidRPr="00373CF7">
              <w:rPr>
                <w:rFonts w:asciiTheme="majorBidi" w:hAnsiTheme="majorBidi"/>
                <w:b/>
                <w:bCs/>
              </w:rPr>
              <w:t xml:space="preserve">= </w:t>
            </w:r>
            <w:r w:rsidRPr="00373CF7">
              <w:rPr>
                <w:rFonts w:asciiTheme="majorBidi" w:hAnsiTheme="majorBidi"/>
                <w:b/>
                <w:bCs/>
                <w:sz w:val="22"/>
                <w:szCs w:val="22"/>
                <w:rtl/>
              </w:rPr>
              <w:t>ציון המחיר של ההצעה הנבדקת</w:t>
            </w:r>
          </w:p>
        </w:tc>
        <w:tc>
          <w:tcPr>
            <w:tcW w:w="852" w:type="dxa"/>
            <w:vMerge w:val="restart"/>
            <w:vAlign w:val="center"/>
          </w:tcPr>
          <w:p w14:paraId="14DEE83F" w14:textId="77777777" w:rsidR="00B94CAC" w:rsidRPr="001674E4" w:rsidRDefault="00B94CAC" w:rsidP="00B94CAC">
            <w:pPr>
              <w:bidi w:val="0"/>
              <w:rPr>
                <w:rFonts w:asciiTheme="majorBidi" w:hAnsiTheme="majorBidi"/>
                <w:sz w:val="20"/>
                <w:szCs w:val="20"/>
                <w:highlight w:val="yellow"/>
              </w:rPr>
            </w:pPr>
          </w:p>
        </w:tc>
        <w:tc>
          <w:tcPr>
            <w:tcW w:w="2976" w:type="dxa"/>
            <w:tcBorders>
              <w:bottom w:val="single" w:sz="8" w:space="0" w:color="auto"/>
            </w:tcBorders>
            <w:vAlign w:val="center"/>
          </w:tcPr>
          <w:p w14:paraId="46806BFD" w14:textId="77777777" w:rsidR="00B94CAC" w:rsidRDefault="00B94CAC" w:rsidP="00B94CAC">
            <w:pPr>
              <w:jc w:val="center"/>
              <w:rPr>
                <w:rFonts w:asciiTheme="majorBidi" w:hAnsiTheme="majorBidi"/>
                <w:highlight w:val="yellow"/>
                <w:rtl/>
              </w:rPr>
            </w:pPr>
            <w:r w:rsidRPr="00CF2054">
              <w:rPr>
                <w:rFonts w:asciiTheme="majorBidi" w:hAnsiTheme="majorBidi"/>
                <w:sz w:val="22"/>
                <w:szCs w:val="22"/>
                <w:rtl/>
              </w:rPr>
              <w:t>הצעת המחיר המשוקללת הזולה ביותר ב</w:t>
            </w:r>
            <w:r>
              <w:rPr>
                <w:rFonts w:asciiTheme="majorBidi" w:hAnsiTheme="majorBidi" w:hint="cs"/>
                <w:sz w:val="22"/>
                <w:szCs w:val="22"/>
                <w:rtl/>
              </w:rPr>
              <w:t xml:space="preserve">ש"ח </w:t>
            </w:r>
            <w:r w:rsidRPr="00CF2054">
              <w:rPr>
                <w:rFonts w:asciiTheme="majorBidi" w:hAnsiTheme="majorBidi"/>
                <w:sz w:val="22"/>
                <w:szCs w:val="22"/>
                <w:rtl/>
              </w:rPr>
              <w:t>מבין כל ההצעות בשלב השלישי</w:t>
            </w:r>
          </w:p>
        </w:tc>
      </w:tr>
      <w:tr w:rsidR="00B94CAC" w14:paraId="4C0B4492" w14:textId="77777777" w:rsidTr="00B94CAC">
        <w:tc>
          <w:tcPr>
            <w:tcW w:w="2976" w:type="dxa"/>
            <w:vMerge/>
          </w:tcPr>
          <w:p w14:paraId="03AD3972" w14:textId="77777777" w:rsidR="00B94CAC" w:rsidRDefault="00B94CAC" w:rsidP="00B94CAC">
            <w:pPr>
              <w:jc w:val="both"/>
              <w:rPr>
                <w:rFonts w:asciiTheme="majorBidi" w:hAnsiTheme="majorBidi"/>
                <w:highlight w:val="yellow"/>
                <w:rtl/>
              </w:rPr>
            </w:pPr>
          </w:p>
        </w:tc>
        <w:tc>
          <w:tcPr>
            <w:tcW w:w="852" w:type="dxa"/>
            <w:vMerge/>
          </w:tcPr>
          <w:p w14:paraId="27817068" w14:textId="77777777" w:rsidR="00B94CAC" w:rsidRDefault="00B94CAC" w:rsidP="00B94CAC">
            <w:pPr>
              <w:jc w:val="both"/>
              <w:rPr>
                <w:rFonts w:asciiTheme="majorBidi" w:hAnsiTheme="majorBidi"/>
                <w:highlight w:val="yellow"/>
                <w:rtl/>
              </w:rPr>
            </w:pPr>
          </w:p>
        </w:tc>
        <w:tc>
          <w:tcPr>
            <w:tcW w:w="2976" w:type="dxa"/>
            <w:tcBorders>
              <w:top w:val="single" w:sz="8" w:space="0" w:color="auto"/>
            </w:tcBorders>
            <w:vAlign w:val="center"/>
          </w:tcPr>
          <w:p w14:paraId="2BC1FCC8" w14:textId="77777777" w:rsidR="00B94CAC" w:rsidRDefault="00B94CAC" w:rsidP="00B94CAC">
            <w:pPr>
              <w:jc w:val="center"/>
              <w:rPr>
                <w:rFonts w:asciiTheme="majorBidi" w:hAnsiTheme="majorBidi"/>
                <w:highlight w:val="yellow"/>
                <w:rtl/>
              </w:rPr>
            </w:pPr>
            <w:r w:rsidRPr="00CF2054">
              <w:rPr>
                <w:rFonts w:asciiTheme="majorBidi" w:hAnsiTheme="majorBidi"/>
                <w:sz w:val="22"/>
                <w:szCs w:val="22"/>
                <w:rtl/>
              </w:rPr>
              <w:t>הצעת המחיר המשוקללת הנבדקת ב</w:t>
            </w:r>
            <w:r>
              <w:rPr>
                <w:rFonts w:asciiTheme="majorBidi" w:hAnsiTheme="majorBidi" w:hint="cs"/>
                <w:sz w:val="22"/>
                <w:szCs w:val="22"/>
                <w:rtl/>
              </w:rPr>
              <w:t>ש"ח</w:t>
            </w:r>
            <w:r w:rsidRPr="00314B9E">
              <w:rPr>
                <w:rFonts w:asciiTheme="majorBidi" w:hAnsiTheme="majorBidi"/>
                <w:sz w:val="22"/>
                <w:szCs w:val="22"/>
                <w:rtl/>
              </w:rPr>
              <w:t xml:space="preserve"> </w:t>
            </w:r>
          </w:p>
        </w:tc>
      </w:tr>
    </w:tbl>
    <w:p w14:paraId="67526C8E" w14:textId="77777777" w:rsidR="00B94CAC" w:rsidRDefault="00B94CAC" w:rsidP="00B94CAC">
      <w:pPr>
        <w:pStyle w:val="af5"/>
        <w:numPr>
          <w:ilvl w:val="2"/>
          <w:numId w:val="13"/>
        </w:numPr>
        <w:spacing w:before="240" w:line="360" w:lineRule="auto"/>
        <w:ind w:left="1445" w:hanging="709"/>
        <w:jc w:val="both"/>
        <w:outlineLvl w:val="0"/>
        <w:rPr>
          <w:rFonts w:asciiTheme="majorBidi" w:hAnsiTheme="majorBidi"/>
          <w:b/>
          <w:bCs/>
          <w:szCs w:val="24"/>
        </w:rPr>
      </w:pPr>
      <w:r w:rsidRPr="00632225">
        <w:rPr>
          <w:rFonts w:asciiTheme="majorBidi" w:hAnsiTheme="majorBidi" w:hint="cs"/>
          <w:b/>
          <w:bCs/>
          <w:szCs w:val="24"/>
          <w:rtl/>
        </w:rPr>
        <w:t>דירוג הצעות המחיר יתבצע על בסיס הצעות המחיר כפי שהוגשו, ללא תוספת מע"מ.</w:t>
      </w:r>
    </w:p>
    <w:p w14:paraId="601B636B" w14:textId="77777777" w:rsidR="00B94CAC" w:rsidRDefault="00B94CAC" w:rsidP="00B94CAC">
      <w:pPr>
        <w:bidi w:val="0"/>
        <w:spacing w:line="360" w:lineRule="auto"/>
        <w:jc w:val="both"/>
        <w:rPr>
          <w:rFonts w:asciiTheme="majorBidi" w:hAnsiTheme="majorBidi"/>
          <w:szCs w:val="24"/>
        </w:rPr>
      </w:pPr>
    </w:p>
    <w:p w14:paraId="15C1E5ED" w14:textId="77777777" w:rsidR="00B94CAC" w:rsidRPr="00314B9E" w:rsidRDefault="00B94CAC" w:rsidP="00B94CAC">
      <w:pPr>
        <w:pStyle w:val="af5"/>
        <w:numPr>
          <w:ilvl w:val="0"/>
          <w:numId w:val="13"/>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סוד מסחרי</w:t>
      </w:r>
    </w:p>
    <w:p w14:paraId="4A9E77B5"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בהתאם לתקנה 21 (ה) לתקנות חובת המכרזים, התשנ"ג –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14:paraId="3C6346F3"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47A5BD35"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14:paraId="3C58676E"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14:paraId="2684C440" w14:textId="77777777" w:rsidR="00B94CAC" w:rsidRPr="00314B9E" w:rsidRDefault="00B94CAC" w:rsidP="00B94CAC">
      <w:pPr>
        <w:spacing w:line="360" w:lineRule="auto"/>
        <w:contextualSpacing/>
        <w:jc w:val="both"/>
        <w:rPr>
          <w:rFonts w:asciiTheme="majorBidi" w:hAnsiTheme="majorBidi"/>
          <w:sz w:val="28"/>
          <w:szCs w:val="28"/>
          <w:rtl/>
        </w:rPr>
      </w:pPr>
    </w:p>
    <w:p w14:paraId="4E698432" w14:textId="77777777" w:rsidR="00B94CAC" w:rsidRPr="00314B9E" w:rsidRDefault="00B94CAC" w:rsidP="00B94CAC">
      <w:pPr>
        <w:pStyle w:val="af5"/>
        <w:keepNext/>
        <w:numPr>
          <w:ilvl w:val="0"/>
          <w:numId w:val="13"/>
        </w:numPr>
        <w:spacing w:line="360" w:lineRule="auto"/>
        <w:ind w:left="164" w:hanging="357"/>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14:paraId="41014DCD"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14:paraId="6A1290EE" w14:textId="77777777" w:rsidR="00B94CAC"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654EE408" w14:textId="77777777" w:rsidR="00B94CAC" w:rsidRPr="00314B9E" w:rsidRDefault="00B94CAC" w:rsidP="00B94CAC">
      <w:pPr>
        <w:pStyle w:val="af5"/>
        <w:tabs>
          <w:tab w:val="num" w:pos="736"/>
        </w:tabs>
        <w:spacing w:line="360" w:lineRule="auto"/>
        <w:ind w:left="736"/>
        <w:jc w:val="both"/>
        <w:outlineLvl w:val="0"/>
        <w:rPr>
          <w:rFonts w:asciiTheme="majorBidi" w:hAnsiTheme="majorBidi"/>
          <w:szCs w:val="24"/>
          <w:rtl/>
        </w:rPr>
      </w:pPr>
    </w:p>
    <w:p w14:paraId="1E8F047D" w14:textId="77777777" w:rsidR="00B94CAC" w:rsidRPr="00314B9E" w:rsidRDefault="00B94CAC" w:rsidP="00B94CAC">
      <w:pPr>
        <w:pStyle w:val="af5"/>
        <w:numPr>
          <w:ilvl w:val="0"/>
          <w:numId w:val="13"/>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14:paraId="6FABF35E"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 xml:space="preserve">www.energy.gov.il </w:t>
      </w:r>
      <w:r w:rsidRPr="00314B9E">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14:paraId="32A453B0"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14:paraId="652B4833"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487DAE62"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1897C7FC"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14:paraId="11DFD4FC"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52FA7122"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14:paraId="6CD2F7EC"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747DF904" w14:textId="77777777" w:rsidR="00B94CAC"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1FC6F808" w14:textId="77777777" w:rsidR="00B94CAC" w:rsidRPr="002E438F" w:rsidRDefault="00B94CAC" w:rsidP="00B94CAC">
      <w:pPr>
        <w:pStyle w:val="af5"/>
        <w:numPr>
          <w:ilvl w:val="1"/>
          <w:numId w:val="13"/>
        </w:numPr>
        <w:tabs>
          <w:tab w:val="num" w:pos="736"/>
        </w:tabs>
        <w:spacing w:line="360" w:lineRule="auto"/>
        <w:ind w:left="736" w:hanging="567"/>
        <w:jc w:val="both"/>
        <w:outlineLvl w:val="0"/>
        <w:rPr>
          <w:rFonts w:asciiTheme="majorBidi" w:hAnsiTheme="majorBidi"/>
          <w:sz w:val="22"/>
          <w:szCs w:val="22"/>
        </w:rPr>
      </w:pPr>
      <w:r w:rsidRPr="00BF2EF9">
        <w:rPr>
          <w:rFonts w:hint="eastAsia"/>
          <w:sz w:val="22"/>
          <w:szCs w:val="24"/>
          <w:rtl/>
        </w:rPr>
        <w:t>המשרד</w:t>
      </w:r>
      <w:r w:rsidRPr="00BF2EF9">
        <w:rPr>
          <w:sz w:val="22"/>
          <w:szCs w:val="24"/>
          <w:rtl/>
        </w:rPr>
        <w:t xml:space="preserve"> </w:t>
      </w:r>
      <w:r w:rsidRPr="00BF2EF9">
        <w:rPr>
          <w:rFonts w:hint="eastAsia"/>
          <w:sz w:val="22"/>
          <w:szCs w:val="24"/>
          <w:rtl/>
        </w:rPr>
        <w:t>שמור</w:t>
      </w:r>
      <w:r w:rsidRPr="008225C8">
        <w:rPr>
          <w:sz w:val="22"/>
          <w:szCs w:val="24"/>
          <w:rtl/>
        </w:rPr>
        <w:t xml:space="preserve"> </w:t>
      </w:r>
      <w:r w:rsidRPr="008225C8">
        <w:rPr>
          <w:rFonts w:hint="eastAsia"/>
          <w:sz w:val="22"/>
          <w:szCs w:val="24"/>
          <w:rtl/>
        </w:rPr>
        <w:t>לעצמו</w:t>
      </w:r>
      <w:r w:rsidRPr="00FF56A9">
        <w:rPr>
          <w:sz w:val="22"/>
          <w:szCs w:val="24"/>
          <w:rtl/>
        </w:rPr>
        <w:t xml:space="preserve"> </w:t>
      </w:r>
      <w:r w:rsidRPr="00FF56A9">
        <w:rPr>
          <w:rFonts w:hint="eastAsia"/>
          <w:sz w:val="22"/>
          <w:szCs w:val="24"/>
          <w:rtl/>
        </w:rPr>
        <w:t>את</w:t>
      </w:r>
      <w:r w:rsidRPr="0051516C">
        <w:rPr>
          <w:sz w:val="22"/>
          <w:szCs w:val="24"/>
          <w:rtl/>
        </w:rPr>
        <w:t xml:space="preserve"> </w:t>
      </w:r>
      <w:r w:rsidRPr="0051516C">
        <w:rPr>
          <w:rFonts w:hint="eastAsia"/>
          <w:sz w:val="22"/>
          <w:szCs w:val="24"/>
          <w:rtl/>
        </w:rPr>
        <w:t>הזכות</w:t>
      </w:r>
      <w:r w:rsidRPr="0051516C">
        <w:rPr>
          <w:sz w:val="22"/>
          <w:szCs w:val="24"/>
          <w:rtl/>
        </w:rPr>
        <w:t xml:space="preserve">, </w:t>
      </w:r>
      <w:r w:rsidRPr="0051516C">
        <w:rPr>
          <w:rFonts w:hint="eastAsia"/>
          <w:sz w:val="22"/>
          <w:szCs w:val="24"/>
          <w:rtl/>
        </w:rPr>
        <w:t>במקרה</w:t>
      </w:r>
      <w:r w:rsidRPr="005B637D">
        <w:rPr>
          <w:sz w:val="22"/>
          <w:szCs w:val="24"/>
          <w:rtl/>
        </w:rPr>
        <w:t xml:space="preserve"> </w:t>
      </w:r>
      <w:r w:rsidRPr="002E7EDF">
        <w:rPr>
          <w:rFonts w:hint="eastAsia"/>
          <w:sz w:val="22"/>
          <w:szCs w:val="24"/>
          <w:rtl/>
        </w:rPr>
        <w:t>של</w:t>
      </w:r>
      <w:r w:rsidRPr="00BD4FF3">
        <w:rPr>
          <w:sz w:val="22"/>
          <w:szCs w:val="24"/>
          <w:rtl/>
        </w:rPr>
        <w:t xml:space="preserve"> </w:t>
      </w:r>
      <w:r w:rsidRPr="00BD4FF3">
        <w:rPr>
          <w:rFonts w:hint="eastAsia"/>
          <w:sz w:val="22"/>
          <w:szCs w:val="24"/>
          <w:rtl/>
        </w:rPr>
        <w:t>צורך</w:t>
      </w:r>
      <w:r w:rsidRPr="00BD4FF3">
        <w:rPr>
          <w:sz w:val="22"/>
          <w:szCs w:val="24"/>
          <w:rtl/>
        </w:rPr>
        <w:t xml:space="preserve"> </w:t>
      </w:r>
      <w:r w:rsidRPr="00BD4FF3">
        <w:rPr>
          <w:rFonts w:hint="eastAsia"/>
          <w:sz w:val="22"/>
          <w:szCs w:val="24"/>
          <w:rtl/>
        </w:rPr>
        <w:t>רכישת</w:t>
      </w:r>
      <w:r w:rsidRPr="002E438F">
        <w:rPr>
          <w:sz w:val="22"/>
          <w:szCs w:val="24"/>
          <w:rtl/>
        </w:rPr>
        <w:t xml:space="preserve"> </w:t>
      </w:r>
      <w:r w:rsidRPr="002E438F">
        <w:rPr>
          <w:rFonts w:hint="eastAsia"/>
          <w:sz w:val="22"/>
          <w:szCs w:val="24"/>
          <w:rtl/>
        </w:rPr>
        <w:t>ציוד</w:t>
      </w:r>
      <w:r w:rsidRPr="002E438F">
        <w:rPr>
          <w:sz w:val="22"/>
          <w:szCs w:val="24"/>
          <w:rtl/>
        </w:rPr>
        <w:t xml:space="preserve"> </w:t>
      </w:r>
      <w:r w:rsidRPr="002E438F">
        <w:rPr>
          <w:rFonts w:hint="eastAsia"/>
          <w:sz w:val="22"/>
          <w:szCs w:val="24"/>
          <w:rtl/>
        </w:rPr>
        <w:t>מיוחד</w:t>
      </w:r>
      <w:r w:rsidRPr="002E438F">
        <w:rPr>
          <w:sz w:val="22"/>
          <w:szCs w:val="24"/>
          <w:rtl/>
        </w:rPr>
        <w:t xml:space="preserve"> </w:t>
      </w:r>
      <w:r w:rsidRPr="002E438F">
        <w:rPr>
          <w:rFonts w:hint="eastAsia"/>
          <w:sz w:val="22"/>
          <w:szCs w:val="24"/>
          <w:rtl/>
        </w:rPr>
        <w:t>ו</w:t>
      </w:r>
      <w:r w:rsidRPr="002E438F">
        <w:rPr>
          <w:sz w:val="22"/>
          <w:szCs w:val="24"/>
          <w:rtl/>
        </w:rPr>
        <w:t xml:space="preserve">/או </w:t>
      </w:r>
      <w:r w:rsidRPr="002E438F">
        <w:rPr>
          <w:rFonts w:hint="eastAsia"/>
          <w:sz w:val="22"/>
          <w:szCs w:val="24"/>
          <w:rtl/>
        </w:rPr>
        <w:t>שירות</w:t>
      </w:r>
      <w:r w:rsidRPr="002E438F">
        <w:rPr>
          <w:sz w:val="22"/>
          <w:szCs w:val="24"/>
          <w:rtl/>
        </w:rPr>
        <w:t xml:space="preserve"> </w:t>
      </w:r>
      <w:r w:rsidRPr="002E438F">
        <w:rPr>
          <w:rFonts w:hint="eastAsia"/>
          <w:sz w:val="22"/>
          <w:szCs w:val="24"/>
          <w:rtl/>
        </w:rPr>
        <w:t>מיוחד</w:t>
      </w:r>
      <w:r w:rsidRPr="002E438F">
        <w:rPr>
          <w:sz w:val="22"/>
          <w:szCs w:val="24"/>
          <w:rtl/>
        </w:rPr>
        <w:t xml:space="preserve"> </w:t>
      </w:r>
      <w:r w:rsidRPr="002E438F">
        <w:rPr>
          <w:rFonts w:hint="eastAsia"/>
          <w:sz w:val="22"/>
          <w:szCs w:val="24"/>
          <w:rtl/>
        </w:rPr>
        <w:t>ו</w:t>
      </w:r>
      <w:r w:rsidRPr="002E438F">
        <w:rPr>
          <w:sz w:val="22"/>
          <w:szCs w:val="24"/>
          <w:rtl/>
        </w:rPr>
        <w:t xml:space="preserve">/או </w:t>
      </w:r>
      <w:r w:rsidRPr="002E438F">
        <w:rPr>
          <w:rFonts w:hint="eastAsia"/>
          <w:sz w:val="22"/>
          <w:szCs w:val="24"/>
          <w:rtl/>
        </w:rPr>
        <w:t>הרחבה</w:t>
      </w:r>
      <w:r w:rsidRPr="002E438F">
        <w:rPr>
          <w:sz w:val="22"/>
          <w:szCs w:val="24"/>
          <w:rtl/>
        </w:rPr>
        <w:t xml:space="preserve">, </w:t>
      </w:r>
      <w:r w:rsidRPr="002E438F">
        <w:rPr>
          <w:rFonts w:hint="eastAsia"/>
          <w:sz w:val="22"/>
          <w:szCs w:val="24"/>
          <w:rtl/>
        </w:rPr>
        <w:t>להתקשר</w:t>
      </w:r>
      <w:r w:rsidRPr="002E438F">
        <w:rPr>
          <w:sz w:val="22"/>
          <w:szCs w:val="24"/>
          <w:rtl/>
        </w:rPr>
        <w:t xml:space="preserve"> </w:t>
      </w:r>
      <w:r w:rsidRPr="002E438F">
        <w:rPr>
          <w:rFonts w:hint="eastAsia"/>
          <w:sz w:val="22"/>
          <w:szCs w:val="24"/>
          <w:rtl/>
        </w:rPr>
        <w:t>עם</w:t>
      </w:r>
      <w:r w:rsidRPr="002E438F">
        <w:rPr>
          <w:sz w:val="22"/>
          <w:szCs w:val="24"/>
          <w:rtl/>
        </w:rPr>
        <w:t xml:space="preserve"> </w:t>
      </w:r>
      <w:r w:rsidRPr="002E438F">
        <w:rPr>
          <w:rFonts w:hint="eastAsia"/>
          <w:sz w:val="22"/>
          <w:szCs w:val="24"/>
          <w:rtl/>
        </w:rPr>
        <w:t>ספקים</w:t>
      </w:r>
      <w:r w:rsidRPr="002E438F">
        <w:rPr>
          <w:sz w:val="22"/>
          <w:szCs w:val="24"/>
          <w:rtl/>
        </w:rPr>
        <w:t xml:space="preserve"> </w:t>
      </w:r>
      <w:r w:rsidRPr="002E438F">
        <w:rPr>
          <w:rFonts w:hint="eastAsia"/>
          <w:sz w:val="22"/>
          <w:szCs w:val="24"/>
          <w:rtl/>
        </w:rPr>
        <w:t>אחרים</w:t>
      </w:r>
      <w:r w:rsidRPr="002E438F">
        <w:rPr>
          <w:sz w:val="22"/>
          <w:szCs w:val="24"/>
          <w:rtl/>
        </w:rPr>
        <w:t xml:space="preserve"> </w:t>
      </w:r>
      <w:r w:rsidRPr="002E438F">
        <w:rPr>
          <w:rFonts w:hint="eastAsia"/>
          <w:sz w:val="22"/>
          <w:szCs w:val="24"/>
          <w:rtl/>
        </w:rPr>
        <w:t>לצורך</w:t>
      </w:r>
      <w:r w:rsidRPr="002E438F">
        <w:rPr>
          <w:sz w:val="22"/>
          <w:szCs w:val="24"/>
          <w:rtl/>
        </w:rPr>
        <w:t xml:space="preserve"> </w:t>
      </w:r>
      <w:r w:rsidRPr="002E438F">
        <w:rPr>
          <w:rFonts w:hint="eastAsia"/>
          <w:sz w:val="22"/>
          <w:szCs w:val="24"/>
          <w:rtl/>
        </w:rPr>
        <w:t>רכישת</w:t>
      </w:r>
      <w:r w:rsidRPr="002E438F">
        <w:rPr>
          <w:sz w:val="22"/>
          <w:szCs w:val="24"/>
          <w:rtl/>
        </w:rPr>
        <w:t xml:space="preserve"> </w:t>
      </w:r>
      <w:r w:rsidRPr="002E438F">
        <w:rPr>
          <w:rFonts w:hint="eastAsia"/>
          <w:sz w:val="22"/>
          <w:szCs w:val="24"/>
          <w:rtl/>
        </w:rPr>
        <w:t>ציוד</w:t>
      </w:r>
      <w:r w:rsidRPr="002E438F">
        <w:rPr>
          <w:sz w:val="22"/>
          <w:szCs w:val="24"/>
          <w:rtl/>
        </w:rPr>
        <w:t xml:space="preserve"> </w:t>
      </w:r>
      <w:r w:rsidRPr="002E438F">
        <w:rPr>
          <w:rFonts w:hint="eastAsia"/>
          <w:sz w:val="22"/>
          <w:szCs w:val="24"/>
          <w:rtl/>
        </w:rPr>
        <w:t>ו</w:t>
      </w:r>
      <w:r w:rsidRPr="002E438F">
        <w:rPr>
          <w:sz w:val="22"/>
          <w:szCs w:val="24"/>
          <w:rtl/>
        </w:rPr>
        <w:t xml:space="preserve">/או </w:t>
      </w:r>
      <w:r w:rsidRPr="002E438F">
        <w:rPr>
          <w:rFonts w:hint="eastAsia"/>
          <w:sz w:val="22"/>
          <w:szCs w:val="24"/>
          <w:rtl/>
        </w:rPr>
        <w:t>שירות</w:t>
      </w:r>
      <w:r w:rsidRPr="002E438F">
        <w:rPr>
          <w:sz w:val="22"/>
          <w:szCs w:val="24"/>
          <w:rtl/>
        </w:rPr>
        <w:t xml:space="preserve"> </w:t>
      </w:r>
      <w:r w:rsidRPr="002E438F">
        <w:rPr>
          <w:rFonts w:hint="eastAsia"/>
          <w:sz w:val="22"/>
          <w:szCs w:val="24"/>
          <w:rtl/>
        </w:rPr>
        <w:t>זה</w:t>
      </w:r>
      <w:r w:rsidRPr="002E438F">
        <w:rPr>
          <w:sz w:val="22"/>
          <w:szCs w:val="24"/>
          <w:rtl/>
        </w:rPr>
        <w:t>.</w:t>
      </w:r>
    </w:p>
    <w:p w14:paraId="2F25FBD6"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Pr>
          <w:rFonts w:asciiTheme="majorBidi" w:hAnsiTheme="majorBidi" w:hint="cs"/>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5F3B0BAB"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14:paraId="773B9189"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התחייבות המשרד כלפי הזוכה תיווצר רק עם חתימת הסכם פורמלי על ידי מורשי חתימה מטעם המשרד.</w:t>
      </w:r>
    </w:p>
    <w:p w14:paraId="434B1C9F"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3395D050"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15654AA8"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דעתו הבלעדי.</w:t>
      </w:r>
    </w:p>
    <w:p w14:paraId="69EDCE58" w14:textId="77777777" w:rsidR="00B94CAC" w:rsidRDefault="00B94CAC" w:rsidP="00B94CAC">
      <w:pPr>
        <w:bidi w:val="0"/>
        <w:rPr>
          <w:rFonts w:asciiTheme="majorBidi" w:hAnsiTheme="majorBidi"/>
          <w:sz w:val="28"/>
          <w:szCs w:val="28"/>
          <w:lang w:eastAsia="he-IL"/>
        </w:rPr>
      </w:pPr>
    </w:p>
    <w:p w14:paraId="6311F277" w14:textId="77777777" w:rsidR="00B94CAC" w:rsidRPr="00314B9E" w:rsidRDefault="00B94CAC" w:rsidP="00B94CAC">
      <w:pPr>
        <w:pStyle w:val="af5"/>
        <w:numPr>
          <w:ilvl w:val="0"/>
          <w:numId w:val="13"/>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 xml:space="preserve">אישור קצין הביטחון </w:t>
      </w:r>
    </w:p>
    <w:p w14:paraId="428F99AB" w14:textId="10B23D6F"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העסקתו של כל נותן שירותים מטעם ה</w:t>
      </w:r>
      <w:r>
        <w:rPr>
          <w:rFonts w:asciiTheme="majorBidi" w:hAnsiTheme="majorBidi" w:hint="cs"/>
          <w:szCs w:val="24"/>
          <w:rtl/>
        </w:rPr>
        <w:t>זוכה</w:t>
      </w:r>
      <w:r w:rsidRPr="00314B9E">
        <w:rPr>
          <w:rFonts w:asciiTheme="majorBidi" w:hAnsiTheme="majorBidi"/>
          <w:szCs w:val="24"/>
          <w:rtl/>
        </w:rPr>
        <w:t xml:space="preserve"> </w:t>
      </w:r>
      <w:r w:rsidR="009B3963">
        <w:rPr>
          <w:rFonts w:asciiTheme="majorBidi" w:hAnsiTheme="majorBidi" w:hint="cs"/>
          <w:szCs w:val="24"/>
          <w:rtl/>
        </w:rPr>
        <w:t xml:space="preserve">ובכלל זה מטעם קבלן המשנה המועסק מטעמו של הזוכה, </w:t>
      </w:r>
      <w:r w:rsidRPr="00314B9E">
        <w:rPr>
          <w:rFonts w:asciiTheme="majorBidi" w:hAnsiTheme="majorBidi"/>
          <w:szCs w:val="24"/>
          <w:rtl/>
        </w:rPr>
        <w:t xml:space="preserve">עבור המשרד, טעונה אישור מראש ובכתב של מנהל אגף </w:t>
      </w:r>
      <w:r>
        <w:rPr>
          <w:rFonts w:asciiTheme="majorBidi" w:hAnsiTheme="majorBidi" w:hint="cs"/>
          <w:szCs w:val="24"/>
          <w:rtl/>
        </w:rPr>
        <w:t xml:space="preserve">חירום, </w:t>
      </w:r>
      <w:r w:rsidRPr="00314B9E">
        <w:rPr>
          <w:rFonts w:asciiTheme="majorBidi" w:hAnsiTheme="majorBidi"/>
          <w:szCs w:val="24"/>
          <w:rtl/>
        </w:rPr>
        <w:t>ביטחון</w:t>
      </w:r>
      <w:r>
        <w:rPr>
          <w:rFonts w:asciiTheme="majorBidi" w:hAnsiTheme="majorBidi" w:hint="cs"/>
          <w:szCs w:val="24"/>
          <w:rtl/>
        </w:rPr>
        <w:t>, מידע וסייבר</w:t>
      </w:r>
      <w:r w:rsidRPr="00314B9E">
        <w:rPr>
          <w:rFonts w:asciiTheme="majorBidi" w:hAnsiTheme="majorBidi"/>
          <w:szCs w:val="24"/>
          <w:rtl/>
        </w:rPr>
        <w:t xml:space="preserve"> במשרד (להלן: "</w:t>
      </w:r>
      <w:r w:rsidRPr="00314B9E">
        <w:rPr>
          <w:rFonts w:asciiTheme="majorBidi" w:hAnsiTheme="majorBidi"/>
          <w:b/>
          <w:bCs/>
          <w:szCs w:val="24"/>
          <w:rtl/>
        </w:rPr>
        <w:t>המנב"ט</w:t>
      </w:r>
      <w:r w:rsidRPr="00314B9E">
        <w:rPr>
          <w:rFonts w:asciiTheme="majorBidi" w:hAnsiTheme="majorBidi"/>
          <w:szCs w:val="24"/>
          <w:rtl/>
        </w:rPr>
        <w:t>").</w:t>
      </w:r>
    </w:p>
    <w:p w14:paraId="1A07182E"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המנב"ט יהא רשאי לדרוש מה</w:t>
      </w:r>
      <w:r>
        <w:rPr>
          <w:rFonts w:asciiTheme="majorBidi" w:hAnsiTheme="majorBidi" w:hint="cs"/>
          <w:szCs w:val="24"/>
          <w:rtl/>
        </w:rPr>
        <w:t>זוכה</w:t>
      </w:r>
      <w:r w:rsidRPr="00314B9E">
        <w:rPr>
          <w:rFonts w:asciiTheme="majorBidi" w:hAnsiTheme="majorBidi"/>
          <w:szCs w:val="24"/>
          <w:rtl/>
        </w:rPr>
        <w:t xml:space="preserve"> שלא להעסיק נותן שירותים </w:t>
      </w:r>
      <w:r w:rsidRPr="00314B9E">
        <w:rPr>
          <w:rFonts w:asciiTheme="majorBidi" w:hAnsiTheme="majorBidi" w:hint="cs"/>
          <w:szCs w:val="24"/>
          <w:rtl/>
        </w:rPr>
        <w:t>מסוים</w:t>
      </w:r>
      <w:r w:rsidRPr="00314B9E">
        <w:rPr>
          <w:rFonts w:asciiTheme="majorBidi" w:hAnsiTheme="majorBidi"/>
          <w:szCs w:val="24"/>
          <w:rtl/>
        </w:rPr>
        <w:t xml:space="preserve"> עבור המשרד, וזאת גם לאחר שאותו אדם אושר לעבודה עבור המשרד וה</w:t>
      </w:r>
      <w:r>
        <w:rPr>
          <w:rFonts w:asciiTheme="majorBidi" w:hAnsiTheme="majorBidi"/>
          <w:szCs w:val="24"/>
          <w:rtl/>
        </w:rPr>
        <w:t>קבלן</w:t>
      </w:r>
      <w:r w:rsidRPr="00314B9E">
        <w:rPr>
          <w:rFonts w:asciiTheme="majorBidi" w:hAnsiTheme="majorBidi"/>
          <w:szCs w:val="24"/>
          <w:rtl/>
        </w:rPr>
        <w:t xml:space="preserve"> מתחייב לבצע את הדבר מיד לאחר שיידרש לעשות זאת.</w:t>
      </w:r>
    </w:p>
    <w:p w14:paraId="1D375522"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לא יהא חייב לפצות את ה</w:t>
      </w:r>
      <w:r>
        <w:rPr>
          <w:rFonts w:asciiTheme="majorBidi" w:hAnsiTheme="majorBidi" w:hint="cs"/>
          <w:szCs w:val="24"/>
          <w:rtl/>
        </w:rPr>
        <w:t>זוכה</w:t>
      </w:r>
      <w:r w:rsidRPr="00314B9E">
        <w:rPr>
          <w:rFonts w:asciiTheme="majorBidi" w:hAnsiTheme="majorBidi"/>
          <w:szCs w:val="24"/>
          <w:rtl/>
        </w:rPr>
        <w:t xml:space="preserve"> בדרך כלשהי בגין הפסדים או נזקים שנגרמו או שעשויים להיגרם לו בשל כך שהמנב"ט סירב לאשר נותן שירותים עבור המשרד.</w:t>
      </w:r>
    </w:p>
    <w:p w14:paraId="6EC9CA92"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w:t>
      </w:r>
      <w:r>
        <w:rPr>
          <w:rFonts w:asciiTheme="majorBidi" w:hAnsiTheme="majorBidi" w:hint="cs"/>
          <w:szCs w:val="24"/>
          <w:rtl/>
        </w:rPr>
        <w:t xml:space="preserve">זוכה </w:t>
      </w:r>
      <w:r w:rsidRPr="00314B9E">
        <w:rPr>
          <w:rFonts w:asciiTheme="majorBidi" w:hAnsiTheme="majorBidi"/>
          <w:szCs w:val="24"/>
          <w:rtl/>
        </w:rPr>
        <w:t xml:space="preserve"> יציית להוראות המנב"ט כפי שיינתנו מפעם לפעם בכל עניין הקשור לביצוע ההסכם שייחתם בעקבות הזכייה במכרז.</w:t>
      </w:r>
    </w:p>
    <w:p w14:paraId="4E6D3F58" w14:textId="77777777" w:rsidR="00B94CAC" w:rsidRPr="00C51527" w:rsidRDefault="00B94CAC" w:rsidP="00B94CAC">
      <w:pPr>
        <w:bidi w:val="0"/>
        <w:rPr>
          <w:rFonts w:asciiTheme="majorBidi" w:hAnsiTheme="majorBidi"/>
          <w:sz w:val="28"/>
          <w:szCs w:val="28"/>
          <w:rtl/>
          <w:lang w:eastAsia="he-IL"/>
        </w:rPr>
      </w:pPr>
    </w:p>
    <w:p w14:paraId="5023F9FF" w14:textId="77777777" w:rsidR="00B94CAC" w:rsidRPr="00314B9E" w:rsidRDefault="00B94CAC" w:rsidP="00B94CAC">
      <w:pPr>
        <w:keepNext/>
        <w:numPr>
          <w:ilvl w:val="0"/>
          <w:numId w:val="13"/>
        </w:numPr>
        <w:spacing w:line="360" w:lineRule="auto"/>
        <w:ind w:left="164" w:hanging="357"/>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lastRenderedPageBreak/>
        <w:t>סמכות השיפוט</w:t>
      </w:r>
    </w:p>
    <w:p w14:paraId="0F3A7C1D" w14:textId="77777777" w:rsidR="00B94CAC" w:rsidRDefault="00B94CAC" w:rsidP="00B94CAC">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w:t>
      </w:r>
      <w:r w:rsidRPr="00314B9E">
        <w:rPr>
          <w:rFonts w:asciiTheme="majorBidi" w:hAnsiTheme="majorBidi" w:hint="cs"/>
          <w:szCs w:val="24"/>
          <w:rtl/>
        </w:rPr>
        <w:t>מנהליים</w:t>
      </w:r>
      <w:r w:rsidRPr="00314B9E">
        <w:rPr>
          <w:rFonts w:asciiTheme="majorBidi" w:hAnsiTheme="majorBidi"/>
          <w:szCs w:val="24"/>
          <w:rtl/>
        </w:rPr>
        <w:t xml:space="preserve">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14:paraId="51B81B28" w14:textId="77777777" w:rsidR="00B94CAC" w:rsidRPr="00314B9E" w:rsidRDefault="00B94CAC" w:rsidP="00B94CAC">
      <w:pPr>
        <w:spacing w:line="360" w:lineRule="auto"/>
        <w:ind w:left="311" w:hanging="425"/>
        <w:contextualSpacing/>
        <w:jc w:val="both"/>
        <w:rPr>
          <w:rFonts w:asciiTheme="majorBidi" w:hAnsiTheme="majorBidi"/>
          <w:szCs w:val="24"/>
          <w:rtl/>
        </w:rPr>
      </w:pPr>
    </w:p>
    <w:p w14:paraId="1EF6B755" w14:textId="77777777" w:rsidR="00B94CAC" w:rsidRPr="00314B9E" w:rsidRDefault="00B94CAC" w:rsidP="00B94CAC">
      <w:pPr>
        <w:keepNext/>
        <w:numPr>
          <w:ilvl w:val="0"/>
          <w:numId w:val="13"/>
        </w:numPr>
        <w:spacing w:line="360" w:lineRule="auto"/>
        <w:ind w:left="164" w:hanging="357"/>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14:paraId="79E3FDA2" w14:textId="124A61D4" w:rsidR="00B94CAC" w:rsidRPr="00314B9E" w:rsidRDefault="00B94CAC" w:rsidP="009B3BFE">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ניתן להגיש שאלות</w:t>
      </w:r>
      <w:r w:rsidR="009B3BFE">
        <w:rPr>
          <w:rFonts w:asciiTheme="majorBidi" w:hAnsiTheme="majorBidi"/>
          <w:szCs w:val="24"/>
          <w:rtl/>
        </w:rPr>
        <w:t xml:space="preserve"> ובקשות להבהרות בקשר למכרז זה, </w:t>
      </w:r>
      <w:r w:rsidRPr="00314B9E">
        <w:rPr>
          <w:rFonts w:asciiTheme="majorBidi" w:hAnsiTheme="majorBidi"/>
          <w:szCs w:val="24"/>
          <w:rtl/>
        </w:rPr>
        <w:t xml:space="preserve">עד </w:t>
      </w:r>
      <w:r w:rsidRPr="00224CD2">
        <w:rPr>
          <w:rFonts w:asciiTheme="majorBidi" w:hAnsiTheme="majorBidi"/>
          <w:szCs w:val="24"/>
          <w:rtl/>
        </w:rPr>
        <w:t xml:space="preserve">לתאריך </w:t>
      </w:r>
      <w:r w:rsidR="009B3BFE">
        <w:rPr>
          <w:rFonts w:asciiTheme="majorBidi" w:hAnsiTheme="majorBidi" w:hint="cs"/>
          <w:b/>
          <w:bCs/>
          <w:szCs w:val="24"/>
          <w:rtl/>
        </w:rPr>
        <w:t>10.12.2019</w:t>
      </w:r>
      <w:r w:rsidRPr="00224CD2">
        <w:rPr>
          <w:rFonts w:asciiTheme="majorBidi" w:hAnsiTheme="majorBidi" w:hint="cs"/>
          <w:b/>
          <w:bCs/>
          <w:szCs w:val="24"/>
          <w:rtl/>
        </w:rPr>
        <w:t xml:space="preserve"> </w:t>
      </w:r>
      <w:r w:rsidRPr="00314B9E">
        <w:rPr>
          <w:rFonts w:asciiTheme="majorBidi" w:hAnsiTheme="majorBidi"/>
          <w:szCs w:val="24"/>
          <w:rtl/>
        </w:rPr>
        <w:t xml:space="preserve">בשעה 14:00. </w:t>
      </w:r>
    </w:p>
    <w:p w14:paraId="3A86342D"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שאלות ובקשות כאמור יש להפנות ל</w:t>
      </w:r>
      <w:r>
        <w:rPr>
          <w:rFonts w:asciiTheme="majorBidi" w:hAnsiTheme="majorBidi" w:hint="cs"/>
          <w:szCs w:val="24"/>
          <w:rtl/>
        </w:rPr>
        <w:t>גב' אילנה טמסוט</w:t>
      </w:r>
      <w:r w:rsidRPr="00314B9E">
        <w:rPr>
          <w:rFonts w:asciiTheme="majorBidi" w:hAnsiTheme="majorBidi"/>
          <w:szCs w:val="24"/>
          <w:rtl/>
        </w:rPr>
        <w:t>, באמצעות דואר אלקטרוני שכתובתו:</w:t>
      </w:r>
      <w:r w:rsidRPr="002431FD">
        <w:rPr>
          <w:rFonts w:asciiTheme="majorBidi" w:hAnsiTheme="majorBidi"/>
          <w:szCs w:val="24"/>
          <w:rtl/>
        </w:rPr>
        <w:t xml:space="preserve"> </w:t>
      </w:r>
      <w:r w:rsidRPr="004D6DE5">
        <w:rPr>
          <w:sz w:val="26"/>
        </w:rPr>
        <w:t>itamsut@energy.gov.i</w:t>
      </w:r>
      <w:r>
        <w:rPr>
          <w:sz w:val="26"/>
        </w:rPr>
        <w:t>l</w:t>
      </w:r>
      <w:r>
        <w:rPr>
          <w:rFonts w:asciiTheme="majorBidi" w:hAnsiTheme="majorBidi" w:hint="cs"/>
          <w:szCs w:val="24"/>
          <w:rtl/>
        </w:rPr>
        <w:t>,</w:t>
      </w:r>
      <w:r w:rsidRPr="00314B9E">
        <w:rPr>
          <w:rFonts w:asciiTheme="majorBidi" w:hAnsiTheme="majorBidi"/>
          <w:szCs w:val="24"/>
          <w:rtl/>
        </w:rPr>
        <w:t xml:space="preserve"> במסמך </w:t>
      </w:r>
      <w:r w:rsidRPr="00314B9E">
        <w:rPr>
          <w:rFonts w:asciiTheme="majorBidi" w:hAnsiTheme="majorBidi"/>
          <w:szCs w:val="24"/>
        </w:rPr>
        <w:t>WORD</w:t>
      </w:r>
      <w:r w:rsidRPr="00314B9E">
        <w:rPr>
          <w:rFonts w:asciiTheme="majorBidi" w:hAnsiTheme="majorBidi"/>
          <w:szCs w:val="24"/>
          <w:rtl/>
        </w:rPr>
        <w:t xml:space="preserve"> בלבד. המשרד לא ישיב על שאלות שיגיעו אליו לאחר מועד זה. על הפונה חלה האחריות לוודא קבלת הדוא"ל ששלח, באמצעות טלפון שמספרו </w:t>
      </w:r>
      <w:r>
        <w:rPr>
          <w:rFonts w:asciiTheme="majorBidi" w:hAnsiTheme="majorBidi"/>
          <w:szCs w:val="24"/>
        </w:rPr>
        <w:t>074-7681764</w:t>
      </w:r>
      <w:r w:rsidRPr="00314B9E">
        <w:rPr>
          <w:rFonts w:asciiTheme="majorBidi" w:hAnsiTheme="majorBidi"/>
          <w:szCs w:val="24"/>
          <w:rtl/>
        </w:rPr>
        <w:t>.</w:t>
      </w:r>
    </w:p>
    <w:p w14:paraId="498C73CB"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e"/>
        <w:bidiVisual/>
        <w:tblW w:w="8080" w:type="dxa"/>
        <w:tblInd w:w="729" w:type="dxa"/>
        <w:tblLook w:val="04A0" w:firstRow="1" w:lastRow="0" w:firstColumn="1" w:lastColumn="0" w:noHBand="0" w:noVBand="1"/>
      </w:tblPr>
      <w:tblGrid>
        <w:gridCol w:w="1417"/>
        <w:gridCol w:w="993"/>
        <w:gridCol w:w="2409"/>
        <w:gridCol w:w="3261"/>
      </w:tblGrid>
      <w:tr w:rsidR="00B94CAC" w:rsidRPr="00314B9E" w14:paraId="0B80E7ED" w14:textId="77777777" w:rsidTr="00B94CAC">
        <w:tc>
          <w:tcPr>
            <w:tcW w:w="1417" w:type="dxa"/>
          </w:tcPr>
          <w:p w14:paraId="2C431D98" w14:textId="77777777" w:rsidR="00B94CAC" w:rsidRPr="00314B9E" w:rsidRDefault="00B94CAC" w:rsidP="00B94CAC">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tcPr>
          <w:p w14:paraId="25D32ACF" w14:textId="77777777" w:rsidR="00B94CAC" w:rsidRPr="00314B9E" w:rsidRDefault="00B94CAC" w:rsidP="00B94CAC">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tcPr>
          <w:p w14:paraId="311E11D4" w14:textId="77777777" w:rsidR="00B94CAC" w:rsidRPr="00314B9E" w:rsidRDefault="00B94CAC" w:rsidP="00B94CAC">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tcPr>
          <w:p w14:paraId="699EC88E" w14:textId="77777777" w:rsidR="00B94CAC" w:rsidRPr="00314B9E" w:rsidRDefault="00B94CAC" w:rsidP="00B94CAC">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B94CAC" w:rsidRPr="00314B9E" w14:paraId="472CD9D6" w14:textId="77777777" w:rsidTr="00B94CAC">
        <w:tc>
          <w:tcPr>
            <w:tcW w:w="1417" w:type="dxa"/>
          </w:tcPr>
          <w:p w14:paraId="6B4E17A2" w14:textId="77777777" w:rsidR="00B94CAC" w:rsidRPr="00314B9E" w:rsidRDefault="00B94CAC" w:rsidP="00B94CAC">
            <w:pPr>
              <w:tabs>
                <w:tab w:val="left" w:pos="8617"/>
              </w:tabs>
              <w:spacing w:line="360" w:lineRule="auto"/>
              <w:jc w:val="both"/>
              <w:rPr>
                <w:rFonts w:asciiTheme="majorBidi" w:hAnsiTheme="majorBidi"/>
                <w:szCs w:val="24"/>
                <w:rtl/>
              </w:rPr>
            </w:pPr>
          </w:p>
        </w:tc>
        <w:tc>
          <w:tcPr>
            <w:tcW w:w="993" w:type="dxa"/>
          </w:tcPr>
          <w:p w14:paraId="2DED85F5" w14:textId="77777777" w:rsidR="00B94CAC" w:rsidRPr="00314B9E" w:rsidRDefault="00B94CAC" w:rsidP="00B94CAC">
            <w:pPr>
              <w:tabs>
                <w:tab w:val="left" w:pos="8617"/>
              </w:tabs>
              <w:spacing w:line="360" w:lineRule="auto"/>
              <w:jc w:val="both"/>
              <w:rPr>
                <w:rFonts w:asciiTheme="majorBidi" w:hAnsiTheme="majorBidi"/>
                <w:szCs w:val="24"/>
                <w:rtl/>
              </w:rPr>
            </w:pPr>
          </w:p>
        </w:tc>
        <w:tc>
          <w:tcPr>
            <w:tcW w:w="2409" w:type="dxa"/>
          </w:tcPr>
          <w:p w14:paraId="0C38D542" w14:textId="77777777" w:rsidR="00B94CAC" w:rsidRPr="00314B9E" w:rsidRDefault="00B94CAC" w:rsidP="00B94CAC">
            <w:pPr>
              <w:tabs>
                <w:tab w:val="left" w:pos="8617"/>
              </w:tabs>
              <w:spacing w:line="360" w:lineRule="auto"/>
              <w:jc w:val="both"/>
              <w:rPr>
                <w:rFonts w:asciiTheme="majorBidi" w:hAnsiTheme="majorBidi"/>
                <w:szCs w:val="24"/>
                <w:rtl/>
              </w:rPr>
            </w:pPr>
          </w:p>
        </w:tc>
        <w:tc>
          <w:tcPr>
            <w:tcW w:w="3261" w:type="dxa"/>
          </w:tcPr>
          <w:p w14:paraId="7B5A02DD" w14:textId="77777777" w:rsidR="00B94CAC" w:rsidRPr="00314B9E" w:rsidRDefault="00B94CAC" w:rsidP="00B94CAC">
            <w:pPr>
              <w:tabs>
                <w:tab w:val="left" w:pos="8617"/>
              </w:tabs>
              <w:spacing w:line="360" w:lineRule="auto"/>
              <w:jc w:val="both"/>
              <w:rPr>
                <w:rFonts w:asciiTheme="majorBidi" w:hAnsiTheme="majorBidi"/>
                <w:szCs w:val="24"/>
                <w:rtl/>
              </w:rPr>
            </w:pPr>
          </w:p>
        </w:tc>
      </w:tr>
    </w:tbl>
    <w:p w14:paraId="1EADC2D5" w14:textId="77777777" w:rsidR="00B94CAC" w:rsidRPr="00314B9E" w:rsidRDefault="00B94CAC" w:rsidP="00B94CAC">
      <w:pPr>
        <w:tabs>
          <w:tab w:val="left" w:pos="8958"/>
        </w:tabs>
        <w:spacing w:line="360" w:lineRule="auto"/>
        <w:jc w:val="both"/>
        <w:rPr>
          <w:rFonts w:asciiTheme="majorBidi" w:hAnsiTheme="majorBidi"/>
          <w:szCs w:val="24"/>
        </w:rPr>
      </w:pPr>
    </w:p>
    <w:p w14:paraId="0B1821ED" w14:textId="00E6CDB9" w:rsidR="00B94CAC" w:rsidRPr="00314B9E" w:rsidRDefault="00B94CAC" w:rsidP="009B3BFE">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ריכוז השאלות והתשובות יפורסמו באתר הרכש הממשלתי ובאתר האינטרנט של המשרד החל מיום  </w:t>
      </w:r>
      <w:r w:rsidR="009B3BFE">
        <w:rPr>
          <w:rFonts w:asciiTheme="majorBidi" w:hAnsiTheme="majorBidi" w:hint="cs"/>
          <w:b/>
          <w:bCs/>
          <w:szCs w:val="24"/>
          <w:rtl/>
        </w:rPr>
        <w:t>19.12.2019</w:t>
      </w:r>
      <w:r>
        <w:rPr>
          <w:rFonts w:asciiTheme="majorBidi" w:hAnsiTheme="majorBidi" w:hint="cs"/>
          <w:szCs w:val="24"/>
          <w:rtl/>
        </w:rPr>
        <w:t>,</w:t>
      </w:r>
      <w:r w:rsidRPr="00314B9E">
        <w:rPr>
          <w:rFonts w:asciiTheme="majorBidi" w:hAnsiTheme="majorBidi"/>
          <w:szCs w:val="24"/>
          <w:rtl/>
        </w:rPr>
        <w:t xml:space="preserve"> והן יהוו חלק בלתי נפרד ממסמכי המכרז ויחייבו את כל המציעים.</w:t>
      </w:r>
    </w:p>
    <w:p w14:paraId="37DA2B95" w14:textId="77777777" w:rsidR="00B94CAC"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14:paraId="47C6CC98" w14:textId="77777777" w:rsidR="00B94CAC" w:rsidRDefault="00B94CAC" w:rsidP="00B94CAC">
      <w:pPr>
        <w:tabs>
          <w:tab w:val="left" w:pos="6185"/>
          <w:tab w:val="left" w:pos="6752"/>
        </w:tabs>
        <w:spacing w:line="360" w:lineRule="auto"/>
        <w:rPr>
          <w:rFonts w:asciiTheme="majorBidi" w:hAnsiTheme="majorBidi"/>
          <w:szCs w:val="24"/>
          <w:rtl/>
        </w:rPr>
      </w:pPr>
    </w:p>
    <w:p w14:paraId="30A3B86A" w14:textId="77777777" w:rsidR="00B94CAC" w:rsidRDefault="00B94CAC" w:rsidP="00B94CAC">
      <w:pPr>
        <w:tabs>
          <w:tab w:val="left" w:pos="6185"/>
          <w:tab w:val="left" w:pos="6752"/>
        </w:tabs>
        <w:spacing w:line="360" w:lineRule="auto"/>
        <w:rPr>
          <w:rFonts w:asciiTheme="majorBidi" w:hAnsiTheme="majorBidi"/>
          <w:szCs w:val="24"/>
          <w:rtl/>
        </w:rPr>
      </w:pPr>
    </w:p>
    <w:p w14:paraId="13E68224" w14:textId="77777777" w:rsidR="00B94CAC" w:rsidRDefault="00B94CAC" w:rsidP="00B94CAC">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ב</w:t>
      </w:r>
      <w:r>
        <w:rPr>
          <w:rFonts w:asciiTheme="majorBidi" w:hAnsiTheme="majorBidi" w:hint="cs"/>
          <w:b/>
          <w:bCs/>
          <w:szCs w:val="24"/>
          <w:rtl/>
        </w:rPr>
        <w:t xml:space="preserve"> </w:t>
      </w:r>
      <w:r w:rsidRPr="00314B9E">
        <w:rPr>
          <w:rFonts w:asciiTheme="majorBidi" w:hAnsiTheme="majorBidi"/>
          <w:b/>
          <w:bCs/>
          <w:szCs w:val="24"/>
          <w:rtl/>
        </w:rPr>
        <w:t>ר כ ה,</w:t>
      </w:r>
    </w:p>
    <w:p w14:paraId="0D1B6B6F" w14:textId="77777777" w:rsidR="00B94CAC" w:rsidRPr="00940973" w:rsidRDefault="00B94CAC" w:rsidP="00B94CAC">
      <w:pPr>
        <w:bidi w:val="0"/>
      </w:pPr>
      <w:r w:rsidRPr="00940973">
        <w:rPr>
          <w:rFonts w:asciiTheme="majorBidi" w:hAnsiTheme="majorBidi"/>
          <w:b/>
          <w:bCs/>
          <w:szCs w:val="24"/>
          <w:rtl/>
        </w:rPr>
        <w:t xml:space="preserve">                                                                                ועדת המכרזי</w:t>
      </w:r>
      <w:r w:rsidRPr="00940973">
        <w:rPr>
          <w:rFonts w:asciiTheme="majorBidi" w:hAnsiTheme="majorBidi" w:hint="cs"/>
          <w:b/>
          <w:bCs/>
          <w:szCs w:val="24"/>
          <w:rtl/>
        </w:rPr>
        <w:t>ם</w:t>
      </w:r>
    </w:p>
    <w:p w14:paraId="6FF53852" w14:textId="77777777" w:rsidR="00B94CAC" w:rsidRDefault="00B94CAC" w:rsidP="00B94CAC">
      <w:pPr>
        <w:tabs>
          <w:tab w:val="left" w:pos="6185"/>
          <w:tab w:val="left" w:pos="6752"/>
        </w:tabs>
        <w:spacing w:line="360" w:lineRule="auto"/>
        <w:rPr>
          <w:rFonts w:asciiTheme="majorBidi" w:hAnsiTheme="majorBidi"/>
          <w:b/>
          <w:bCs/>
          <w:szCs w:val="24"/>
          <w:rtl/>
        </w:rPr>
      </w:pPr>
    </w:p>
    <w:p w14:paraId="2D7E8811" w14:textId="77777777" w:rsidR="00B94CAC" w:rsidRDefault="00B94CAC" w:rsidP="00B94CAC">
      <w:pPr>
        <w:tabs>
          <w:tab w:val="left" w:pos="6185"/>
          <w:tab w:val="left" w:pos="6752"/>
        </w:tabs>
        <w:spacing w:line="360" w:lineRule="auto"/>
        <w:rPr>
          <w:rFonts w:asciiTheme="majorBidi" w:hAnsiTheme="majorBidi"/>
          <w:b/>
          <w:bCs/>
          <w:szCs w:val="24"/>
          <w:rtl/>
        </w:rPr>
      </w:pPr>
    </w:p>
    <w:p w14:paraId="6A36CBC4" w14:textId="77777777" w:rsidR="00B94CAC" w:rsidRDefault="00B94CAC" w:rsidP="00B94CAC">
      <w:pPr>
        <w:tabs>
          <w:tab w:val="left" w:pos="6185"/>
          <w:tab w:val="left" w:pos="6752"/>
        </w:tabs>
        <w:spacing w:line="360" w:lineRule="auto"/>
        <w:rPr>
          <w:rFonts w:asciiTheme="majorBidi" w:hAnsiTheme="majorBidi"/>
          <w:b/>
          <w:bCs/>
          <w:szCs w:val="24"/>
          <w:rtl/>
        </w:rPr>
      </w:pPr>
    </w:p>
    <w:p w14:paraId="53340501" w14:textId="77777777" w:rsidR="00B94CAC" w:rsidRDefault="00B94CAC" w:rsidP="00B94CAC">
      <w:pPr>
        <w:bidi w:val="0"/>
        <w:rPr>
          <w:rFonts w:asciiTheme="majorBidi" w:hAnsiTheme="majorBidi"/>
        </w:rPr>
      </w:pPr>
      <w:r>
        <w:rPr>
          <w:rFonts w:asciiTheme="majorBidi" w:hAnsiTheme="majorBidi"/>
        </w:rPr>
        <w:br w:type="page"/>
      </w:r>
    </w:p>
    <w:p w14:paraId="0DB0D94C" w14:textId="77777777" w:rsidR="00B94CAC" w:rsidRPr="00447CFF" w:rsidRDefault="00B94CAC" w:rsidP="00B94CAC">
      <w:pPr>
        <w:bidi w:val="0"/>
        <w:rPr>
          <w:rFonts w:asciiTheme="majorBidi" w:hAnsiTheme="majorBidi"/>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B94CAC" w:rsidRPr="00314B9E" w14:paraId="3F9CDEE5" w14:textId="77777777" w:rsidTr="00B94CAC">
        <w:trPr>
          <w:trHeight w:hRule="exact" w:val="561"/>
        </w:trPr>
        <w:tc>
          <w:tcPr>
            <w:tcW w:w="8306" w:type="dxa"/>
            <w:tcBorders>
              <w:top w:val="nil"/>
              <w:bottom w:val="nil"/>
            </w:tcBorders>
            <w:shd w:val="clear" w:color="auto" w:fill="D9D9D9" w:themeFill="background1" w:themeFillShade="D9"/>
            <w:vAlign w:val="center"/>
          </w:tcPr>
          <w:p w14:paraId="548CFB98" w14:textId="77777777" w:rsidR="00B94CAC" w:rsidRPr="00F410B9" w:rsidRDefault="00B94CAC" w:rsidP="00B94CAC">
            <w:pPr>
              <w:pStyle w:val="afffe"/>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B94CAC" w:rsidRPr="00314B9E" w14:paraId="5E35E200" w14:textId="77777777" w:rsidTr="00B94CAC">
        <w:trPr>
          <w:trHeight w:hRule="exact" w:val="561"/>
        </w:trPr>
        <w:tc>
          <w:tcPr>
            <w:tcW w:w="8306" w:type="dxa"/>
            <w:tcBorders>
              <w:top w:val="nil"/>
              <w:bottom w:val="nil"/>
            </w:tcBorders>
            <w:shd w:val="clear" w:color="auto" w:fill="1B3461"/>
            <w:vAlign w:val="center"/>
          </w:tcPr>
          <w:p w14:paraId="001FC785" w14:textId="77777777" w:rsidR="00B94CAC" w:rsidRPr="00314B9E" w:rsidRDefault="00B94CAC" w:rsidP="00B94CAC">
            <w:pPr>
              <w:pStyle w:val="afffe"/>
              <w:jc w:val="left"/>
              <w:rPr>
                <w:rFonts w:asciiTheme="majorBidi" w:hAnsiTheme="majorBidi" w:cs="David"/>
                <w:rtl/>
              </w:rPr>
            </w:pPr>
            <w:r>
              <w:rPr>
                <w:rFonts w:asciiTheme="majorBidi" w:hAnsiTheme="majorBidi" w:cs="David" w:hint="cs"/>
                <w:b w:val="0"/>
                <w:i/>
                <w:rtl/>
              </w:rPr>
              <w:t>פרטי המציע</w:t>
            </w:r>
          </w:p>
        </w:tc>
      </w:tr>
    </w:tbl>
    <w:p w14:paraId="542C0C0B" w14:textId="77777777" w:rsidR="00B94CAC" w:rsidRPr="00792665" w:rsidRDefault="00B94CAC" w:rsidP="00B94CAC">
      <w:pPr>
        <w:pStyle w:val="HNormal0"/>
        <w:rPr>
          <w:rFonts w:asciiTheme="majorBidi" w:hAnsiTheme="majorBidi"/>
          <w:color w:val="000000"/>
          <w:u w:val="single"/>
        </w:rPr>
      </w:pPr>
      <w:r w:rsidRPr="00792665">
        <w:rPr>
          <w:rFonts w:asciiTheme="majorBidi" w:hAnsiTheme="majorBidi"/>
          <w:color w:val="000000"/>
          <w:u w:val="single"/>
          <w:rtl/>
        </w:rPr>
        <w:t>אני הח"מ _______________ ת.ז. _______________ לאחר שהוזהרתי כי עלי לומר את האמת וכי אהיה צפוי לעונשים הקבועים בחוק אם לא אעשה כן, מצהיר/ה בזה כדלקמן:</w:t>
      </w:r>
    </w:p>
    <w:p w14:paraId="38D6D564" w14:textId="77777777" w:rsidR="00B94CAC" w:rsidRPr="00792665" w:rsidRDefault="00B94CAC" w:rsidP="00B94CAC">
      <w:pPr>
        <w:pStyle w:val="HNormal0"/>
        <w:rPr>
          <w:rFonts w:asciiTheme="majorBidi" w:hAnsiTheme="majorBidi"/>
          <w:color w:val="000000"/>
          <w:u w:val="single"/>
          <w:rtl/>
        </w:rPr>
      </w:pPr>
    </w:p>
    <w:p w14:paraId="24C53D8A" w14:textId="278EB942" w:rsidR="00B94CAC" w:rsidRPr="00792665" w:rsidRDefault="00B94CAC" w:rsidP="00B94CAC">
      <w:pPr>
        <w:pStyle w:val="HNormal0"/>
        <w:rPr>
          <w:rFonts w:asciiTheme="majorBidi" w:hAnsiTheme="majorBidi"/>
          <w:color w:val="000000"/>
          <w:u w:val="single"/>
          <w:rtl/>
        </w:rPr>
      </w:pPr>
      <w:r w:rsidRPr="00792665">
        <w:rPr>
          <w:rFonts w:asciiTheme="majorBidi" w:hAnsiTheme="majorBidi"/>
          <w:color w:val="000000"/>
          <w:u w:val="single"/>
          <w:rtl/>
        </w:rPr>
        <w:t xml:space="preserve">הנני נותן תצהיר זה בשם ___________________ שהוא המציע (להלן: "המציע") במסגרת מכרז פומבי מס' </w:t>
      </w:r>
      <w:sdt>
        <w:sdtPr>
          <w:rPr>
            <w:rFonts w:asciiTheme="majorBidi" w:hAnsiTheme="majorBidi"/>
            <w:color w:val="000000"/>
            <w:u w:val="single"/>
            <w:rtl/>
          </w:rPr>
          <w:alias w:val="מס'"/>
          <w:tag w:val="CounterString"/>
          <w:id w:val="-342325786"/>
          <w:placeholder>
            <w:docPart w:val="662C6132FE464AFB8386AF4DB03AC9D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color w:val="000000"/>
              <w:u w:val="single"/>
              <w:rtl/>
            </w:rPr>
            <w:t>145</w:t>
          </w:r>
        </w:sdtContent>
      </w:sdt>
      <w:r w:rsidRPr="00792665">
        <w:rPr>
          <w:rFonts w:asciiTheme="majorBidi" w:hAnsiTheme="majorBidi"/>
          <w:color w:val="000000"/>
          <w:u w:val="single"/>
          <w:rtl/>
        </w:rPr>
        <w:t xml:space="preserve">/2019 למתן שירותי </w:t>
      </w:r>
      <w:sdt>
        <w:sdtPr>
          <w:rPr>
            <w:rFonts w:asciiTheme="majorBidi" w:hAnsiTheme="majorBidi"/>
            <w:color w:val="000000"/>
            <w:u w:val="single"/>
            <w:rtl/>
          </w:rPr>
          <w:alias w:val="נושא"/>
          <w:id w:val="784315513"/>
          <w:placeholder>
            <w:docPart w:val="C60B0B79677D4E7EA8B66A9A1DDDEFBE"/>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color w:val="000000"/>
              <w:u w:val="single"/>
              <w:rtl/>
            </w:rPr>
            <w:t>רכש, התקנה, אחריות ושירות למערכות מתח נמוך ואבטחה במתקני משרד האנרגיה</w:t>
          </w:r>
        </w:sdtContent>
      </w:sdt>
      <w:r w:rsidRPr="00792665">
        <w:rPr>
          <w:rFonts w:asciiTheme="majorBidi" w:hAnsiTheme="majorBidi"/>
          <w:color w:val="000000"/>
          <w:u w:val="single"/>
          <w:rtl/>
        </w:rPr>
        <w:t xml:space="preserve">, שפורסם על ידי משרד האנרגיה. אני מצהיר/ה כי הנני מוסמך/ת לתת תצהיר זה בשם המציע. </w:t>
      </w:r>
    </w:p>
    <w:p w14:paraId="3DD6934D" w14:textId="77777777" w:rsidR="00B94CAC" w:rsidRDefault="00B94CAC" w:rsidP="00B94CAC">
      <w:pPr>
        <w:pStyle w:val="HNormal0"/>
        <w:rPr>
          <w:rFonts w:asciiTheme="majorBidi" w:hAnsiTheme="majorBidi"/>
          <w:b/>
          <w:bCs/>
          <w:color w:val="000000"/>
          <w:u w:val="single"/>
          <w:rtl/>
          <w:lang w:eastAsia="en-US"/>
        </w:rPr>
      </w:pPr>
    </w:p>
    <w:p w14:paraId="6BDDC557" w14:textId="77777777" w:rsidR="00B94CAC" w:rsidRPr="00314B9E" w:rsidRDefault="00B94CAC" w:rsidP="00B94CAC">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 המציע</w:t>
      </w:r>
    </w:p>
    <w:p w14:paraId="35E888AD" w14:textId="77777777" w:rsidR="00B94CAC" w:rsidRPr="00314B9E" w:rsidRDefault="00B94CAC" w:rsidP="00B94CAC">
      <w:pPr>
        <w:pStyle w:val="HNormal0"/>
        <w:numPr>
          <w:ilvl w:val="0"/>
          <w:numId w:val="12"/>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שם המציע: </w:t>
      </w:r>
      <w:r w:rsidRPr="00314B9E">
        <w:rPr>
          <w:rFonts w:asciiTheme="majorBidi" w:hAnsiTheme="majorBidi"/>
          <w:color w:val="000000"/>
          <w:rtl/>
          <w:lang w:eastAsia="en-US"/>
        </w:rPr>
        <w:tab/>
      </w:r>
    </w:p>
    <w:p w14:paraId="34D0283E" w14:textId="77777777" w:rsidR="00B94CAC" w:rsidRDefault="00B94CAC" w:rsidP="00B94CAC">
      <w:pPr>
        <w:pStyle w:val="HNormal0"/>
        <w:numPr>
          <w:ilvl w:val="0"/>
          <w:numId w:val="12"/>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סוג מציע (חברה / שותפות / עמותה/עוסק מורשה):</w:t>
      </w:r>
    </w:p>
    <w:p w14:paraId="30A4B2BC" w14:textId="77777777" w:rsidR="00B94CAC" w:rsidRPr="00314B9E" w:rsidRDefault="00B94CAC" w:rsidP="00B94CAC">
      <w:pPr>
        <w:pStyle w:val="HNormal0"/>
        <w:tabs>
          <w:tab w:val="left" w:leader="underscore" w:pos="8309"/>
        </w:tabs>
        <w:ind w:left="576"/>
        <w:jc w:val="left"/>
        <w:rPr>
          <w:rFonts w:asciiTheme="majorBidi" w:hAnsiTheme="majorBidi"/>
          <w:color w:val="000000"/>
          <w:lang w:eastAsia="en-US"/>
        </w:rPr>
      </w:pPr>
      <w:r w:rsidRPr="00314B9E">
        <w:rPr>
          <w:rFonts w:asciiTheme="majorBidi" w:hAnsiTheme="majorBidi"/>
          <w:color w:val="000000"/>
          <w:rtl/>
          <w:lang w:eastAsia="en-US"/>
        </w:rPr>
        <w:tab/>
      </w:r>
    </w:p>
    <w:p w14:paraId="39699277" w14:textId="77777777" w:rsidR="00B94CAC" w:rsidRPr="00314B9E" w:rsidRDefault="00B94CAC" w:rsidP="00B94CAC">
      <w:pPr>
        <w:pStyle w:val="HNormal0"/>
        <w:numPr>
          <w:ilvl w:val="0"/>
          <w:numId w:val="12"/>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(לתאגיד) מספר חברה / שותפות / עמותה: </w:t>
      </w:r>
      <w:r w:rsidRPr="00314B9E">
        <w:rPr>
          <w:rFonts w:asciiTheme="majorBidi" w:hAnsiTheme="majorBidi"/>
          <w:color w:val="000000"/>
          <w:rtl/>
          <w:lang w:eastAsia="en-US"/>
        </w:rPr>
        <w:tab/>
      </w:r>
    </w:p>
    <w:p w14:paraId="2224B39A" w14:textId="77777777" w:rsidR="00B94CAC" w:rsidRPr="00314B9E" w:rsidRDefault="00B94CAC" w:rsidP="00B94CAC">
      <w:pPr>
        <w:pStyle w:val="HNormal0"/>
        <w:numPr>
          <w:ilvl w:val="0"/>
          <w:numId w:val="12"/>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תאריך התאגדות: </w:t>
      </w:r>
      <w:r w:rsidRPr="00314B9E">
        <w:rPr>
          <w:rFonts w:asciiTheme="majorBidi" w:hAnsiTheme="majorBidi"/>
          <w:color w:val="000000"/>
          <w:rtl/>
          <w:lang w:eastAsia="en-US"/>
        </w:rPr>
        <w:tab/>
      </w:r>
    </w:p>
    <w:p w14:paraId="750AE2A6" w14:textId="77777777" w:rsidR="00B94CAC" w:rsidRPr="00314B9E" w:rsidRDefault="00B94CAC" w:rsidP="00B94CAC">
      <w:pPr>
        <w:pStyle w:val="HNormal0"/>
        <w:numPr>
          <w:ilvl w:val="0"/>
          <w:numId w:val="12"/>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14:paraId="3DA5F3FD" w14:textId="77777777" w:rsidR="00B94CAC" w:rsidRPr="00314B9E" w:rsidRDefault="00B94CAC" w:rsidP="00B94CAC">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14:paraId="228E0A27" w14:textId="77777777" w:rsidR="00B94CAC" w:rsidRPr="00314B9E" w:rsidRDefault="00B94CAC" w:rsidP="00B94CAC">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3E283A75" w14:textId="77777777" w:rsidR="00B94CAC" w:rsidRPr="00314B9E" w:rsidRDefault="00B94CAC" w:rsidP="00B94CAC">
      <w:pPr>
        <w:pStyle w:val="HNormal0"/>
        <w:tabs>
          <w:tab w:val="left" w:leader="underscore" w:pos="8309"/>
        </w:tabs>
        <w:ind w:left="576"/>
        <w:jc w:val="left"/>
        <w:rPr>
          <w:rFonts w:asciiTheme="majorBidi" w:hAnsiTheme="majorBidi"/>
          <w:color w:val="000000"/>
          <w:rtl/>
          <w:lang w:eastAsia="en-US"/>
        </w:rPr>
      </w:pPr>
      <w:r w:rsidRPr="00314B9E">
        <w:rPr>
          <w:rFonts w:asciiTheme="majorBidi" w:hAnsiTheme="majorBidi"/>
          <w:color w:val="000000"/>
          <w:rtl/>
          <w:lang w:eastAsia="en-US"/>
        </w:rPr>
        <w:tab/>
      </w:r>
    </w:p>
    <w:p w14:paraId="28576E80" w14:textId="77777777" w:rsidR="00B94CAC" w:rsidRPr="00314B9E" w:rsidRDefault="00B94CAC" w:rsidP="00B94CAC">
      <w:pPr>
        <w:pStyle w:val="HNormal0"/>
        <w:numPr>
          <w:ilvl w:val="0"/>
          <w:numId w:val="12"/>
        </w:numPr>
        <w:tabs>
          <w:tab w:val="left" w:leader="underscore" w:pos="8309"/>
        </w:tabs>
        <w:jc w:val="left"/>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14:paraId="3D36EFBA" w14:textId="77777777" w:rsidR="00B94CAC" w:rsidRPr="00314B9E" w:rsidRDefault="00B94CAC" w:rsidP="00B94CAC">
      <w:pPr>
        <w:pStyle w:val="HNormal0"/>
        <w:tabs>
          <w:tab w:val="left" w:leader="underscore" w:pos="5760"/>
          <w:tab w:val="left" w:leader="underscore" w:pos="8309"/>
        </w:tabs>
        <w:ind w:left="576"/>
        <w:jc w:val="left"/>
        <w:rPr>
          <w:rFonts w:asciiTheme="majorBidi" w:hAnsiTheme="majorBidi"/>
          <w:color w:val="000000"/>
          <w:lang w:eastAsia="en-US"/>
        </w:rPr>
      </w:pPr>
      <w:r w:rsidRPr="00314B9E">
        <w:rPr>
          <w:rFonts w:asciiTheme="majorBidi" w:hAnsiTheme="majorBidi"/>
          <w:color w:val="000000"/>
          <w:rtl/>
          <w:lang w:eastAsia="en-US"/>
        </w:rPr>
        <w:t xml:space="preserve">שם: </w:t>
      </w:r>
      <w:r>
        <w:rPr>
          <w:rFonts w:asciiTheme="majorBidi" w:hAnsiTheme="majorBidi" w:hint="cs"/>
          <w:color w:val="000000"/>
          <w:rtl/>
          <w:lang w:eastAsia="en-US"/>
        </w:rPr>
        <w:t>______________________</w:t>
      </w:r>
      <w:r w:rsidRPr="00314B9E">
        <w:rPr>
          <w:rFonts w:asciiTheme="majorBidi" w:hAnsiTheme="majorBidi"/>
          <w:color w:val="000000"/>
          <w:rtl/>
          <w:lang w:eastAsia="en-US"/>
        </w:rPr>
        <w:t xml:space="preserve">, ת.ז.: </w:t>
      </w:r>
      <w:r>
        <w:rPr>
          <w:rFonts w:asciiTheme="majorBidi" w:hAnsiTheme="majorBidi" w:hint="cs"/>
          <w:color w:val="000000"/>
          <w:rtl/>
          <w:lang w:eastAsia="en-US"/>
        </w:rPr>
        <w:t>___________________</w:t>
      </w:r>
    </w:p>
    <w:p w14:paraId="7F979A7E" w14:textId="77777777" w:rsidR="00B94CAC" w:rsidRPr="00314B9E" w:rsidRDefault="00B94CAC" w:rsidP="00B94CAC">
      <w:pPr>
        <w:pStyle w:val="HNormal0"/>
        <w:tabs>
          <w:tab w:val="left" w:leader="underscore" w:pos="5760"/>
          <w:tab w:val="left" w:leader="underscore" w:pos="8309"/>
        </w:tabs>
        <w:ind w:left="576"/>
        <w:jc w:val="left"/>
        <w:rPr>
          <w:rFonts w:asciiTheme="majorBidi" w:hAnsiTheme="majorBidi"/>
          <w:color w:val="000000"/>
          <w:lang w:eastAsia="en-US"/>
        </w:rPr>
      </w:pPr>
      <w:r w:rsidRPr="00314B9E">
        <w:rPr>
          <w:rFonts w:asciiTheme="majorBidi" w:hAnsiTheme="majorBidi"/>
          <w:color w:val="000000"/>
          <w:rtl/>
          <w:lang w:eastAsia="en-US"/>
        </w:rPr>
        <w:t xml:space="preserve">שם: </w:t>
      </w:r>
      <w:r>
        <w:rPr>
          <w:rFonts w:asciiTheme="majorBidi" w:hAnsiTheme="majorBidi" w:hint="cs"/>
          <w:color w:val="000000"/>
          <w:rtl/>
          <w:lang w:eastAsia="en-US"/>
        </w:rPr>
        <w:t>______________________</w:t>
      </w:r>
      <w:r w:rsidRPr="00314B9E">
        <w:rPr>
          <w:rFonts w:asciiTheme="majorBidi" w:hAnsiTheme="majorBidi"/>
          <w:color w:val="000000"/>
          <w:rtl/>
          <w:lang w:eastAsia="en-US"/>
        </w:rPr>
        <w:t xml:space="preserve">, ת.ז.: </w:t>
      </w:r>
      <w:r>
        <w:rPr>
          <w:rFonts w:asciiTheme="majorBidi" w:hAnsiTheme="majorBidi" w:hint="cs"/>
          <w:color w:val="000000"/>
          <w:rtl/>
          <w:lang w:eastAsia="en-US"/>
        </w:rPr>
        <w:t>___________________</w:t>
      </w:r>
    </w:p>
    <w:p w14:paraId="760ED180" w14:textId="77777777" w:rsidR="00B94CAC" w:rsidRPr="00314B9E" w:rsidRDefault="00B94CAC" w:rsidP="00B94CAC">
      <w:pPr>
        <w:pStyle w:val="HNormal0"/>
        <w:numPr>
          <w:ilvl w:val="0"/>
          <w:numId w:val="12"/>
        </w:numPr>
        <w:tabs>
          <w:tab w:val="left" w:leader="underscore" w:pos="8309"/>
        </w:tabs>
        <w:jc w:val="left"/>
        <w:rPr>
          <w:rFonts w:asciiTheme="majorBidi" w:hAnsiTheme="majorBidi"/>
          <w:color w:val="000000"/>
          <w:rtl/>
          <w:lang w:eastAsia="en-US"/>
        </w:rPr>
      </w:pPr>
      <w:r w:rsidRPr="00314B9E">
        <w:rPr>
          <w:rFonts w:asciiTheme="majorBidi" w:hAnsiTheme="majorBidi"/>
          <w:color w:val="000000"/>
          <w:rtl/>
          <w:lang w:eastAsia="en-US"/>
        </w:rPr>
        <w:t xml:space="preserve">שמו של מנהל המציע: </w:t>
      </w:r>
      <w:r w:rsidRPr="00314B9E">
        <w:rPr>
          <w:rFonts w:asciiTheme="majorBidi" w:hAnsiTheme="majorBidi"/>
          <w:color w:val="000000"/>
          <w:rtl/>
          <w:lang w:eastAsia="en-US"/>
        </w:rPr>
        <w:tab/>
      </w:r>
    </w:p>
    <w:p w14:paraId="318813E9" w14:textId="77777777" w:rsidR="00B94CAC" w:rsidRPr="00314B9E" w:rsidRDefault="00B94CAC" w:rsidP="00B94CAC">
      <w:pPr>
        <w:pStyle w:val="HNormal0"/>
        <w:numPr>
          <w:ilvl w:val="0"/>
          <w:numId w:val="12"/>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14:paraId="4C70A796" w14:textId="77777777" w:rsidR="00B94CAC" w:rsidRPr="00314B9E" w:rsidRDefault="00B94CAC" w:rsidP="00B94CAC">
      <w:pPr>
        <w:pStyle w:val="HNormal0"/>
        <w:numPr>
          <w:ilvl w:val="0"/>
          <w:numId w:val="12"/>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14:paraId="18DA0C72" w14:textId="77777777" w:rsidR="00B94CAC" w:rsidRPr="00314B9E" w:rsidRDefault="00B94CAC" w:rsidP="00B94CAC">
      <w:pPr>
        <w:pStyle w:val="HNormal0"/>
        <w:numPr>
          <w:ilvl w:val="0"/>
          <w:numId w:val="12"/>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14:paraId="001C3AEC" w14:textId="77777777" w:rsidR="00B94CAC" w:rsidRPr="00314B9E" w:rsidRDefault="00B94CAC" w:rsidP="00B94CAC">
      <w:pPr>
        <w:pStyle w:val="HNormal0"/>
        <w:numPr>
          <w:ilvl w:val="0"/>
          <w:numId w:val="12"/>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lastRenderedPageBreak/>
        <w:t>איש הקשר מטעם המציע:</w:t>
      </w:r>
      <w:r w:rsidRPr="00314B9E">
        <w:rPr>
          <w:rFonts w:asciiTheme="majorBidi" w:hAnsiTheme="majorBidi"/>
          <w:color w:val="000000"/>
          <w:rtl/>
          <w:lang w:eastAsia="en-US"/>
        </w:rPr>
        <w:tab/>
      </w:r>
    </w:p>
    <w:p w14:paraId="560D2A7A" w14:textId="77777777" w:rsidR="00B94CAC" w:rsidRPr="00314B9E" w:rsidRDefault="00B94CAC" w:rsidP="00B94CAC">
      <w:pPr>
        <w:pStyle w:val="HNormal0"/>
        <w:numPr>
          <w:ilvl w:val="0"/>
          <w:numId w:val="12"/>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מספר טלפון: ____________________</w:t>
      </w:r>
      <w:r>
        <w:rPr>
          <w:rFonts w:asciiTheme="majorBidi" w:hAnsiTheme="majorBidi"/>
          <w:color w:val="000000"/>
          <w:rtl/>
          <w:lang w:eastAsia="en-US"/>
        </w:rPr>
        <w:t>_</w:t>
      </w:r>
      <w:r>
        <w:rPr>
          <w:rFonts w:asciiTheme="majorBidi" w:hAnsiTheme="majorBidi" w:hint="cs"/>
          <w:color w:val="000000"/>
          <w:rtl/>
          <w:lang w:eastAsia="en-US"/>
        </w:rPr>
        <w:t xml:space="preserve"> </w:t>
      </w:r>
      <w:r w:rsidRPr="00314B9E">
        <w:rPr>
          <w:rFonts w:asciiTheme="majorBidi" w:hAnsiTheme="majorBidi"/>
          <w:color w:val="000000"/>
          <w:rtl/>
          <w:lang w:eastAsia="en-US"/>
        </w:rPr>
        <w:t xml:space="preserve">מספר פקס': </w:t>
      </w:r>
      <w:r>
        <w:rPr>
          <w:rFonts w:asciiTheme="majorBidi" w:hAnsiTheme="majorBidi" w:hint="cs"/>
          <w:color w:val="000000"/>
          <w:rtl/>
          <w:lang w:eastAsia="en-US"/>
        </w:rPr>
        <w:t>______________________</w:t>
      </w:r>
    </w:p>
    <w:p w14:paraId="522373BF" w14:textId="77777777" w:rsidR="00B94CAC" w:rsidRDefault="00B94CAC" w:rsidP="00B94CAC">
      <w:pPr>
        <w:pStyle w:val="HNormal0"/>
        <w:numPr>
          <w:ilvl w:val="0"/>
          <w:numId w:val="12"/>
        </w:numPr>
        <w:tabs>
          <w:tab w:val="left" w:leader="underscore" w:pos="8309"/>
        </w:tabs>
        <w:jc w:val="left"/>
        <w:rPr>
          <w:rFonts w:asciiTheme="majorBidi" w:hAnsiTheme="majorBidi"/>
          <w:color w:val="000000"/>
          <w:lang w:eastAsia="en-US"/>
        </w:rPr>
      </w:pPr>
      <w:r>
        <w:rPr>
          <w:rFonts w:asciiTheme="majorBidi" w:hAnsiTheme="majorBidi"/>
          <w:color w:val="000000"/>
          <w:rtl/>
          <w:lang w:eastAsia="en-US"/>
        </w:rPr>
        <w:t>כתובת דואר אלקטרוני</w:t>
      </w:r>
      <w:r>
        <w:rPr>
          <w:rFonts w:asciiTheme="majorBidi" w:hAnsiTheme="majorBidi" w:hint="cs"/>
          <w:color w:val="000000"/>
          <w:rtl/>
          <w:lang w:eastAsia="en-US"/>
        </w:rPr>
        <w:t>:___________________________________</w:t>
      </w:r>
    </w:p>
    <w:p w14:paraId="351C3E0E" w14:textId="77777777" w:rsidR="00B94CAC" w:rsidRPr="00C41712" w:rsidRDefault="00B94CAC" w:rsidP="00B94CAC">
      <w:pPr>
        <w:pStyle w:val="3ff"/>
        <w:numPr>
          <w:ilvl w:val="0"/>
          <w:numId w:val="12"/>
        </w:numPr>
        <w:rPr>
          <w:b/>
          <w:bCs/>
        </w:rPr>
      </w:pPr>
      <w:r>
        <w:rPr>
          <w:rFonts w:hint="cs"/>
          <w:b/>
          <w:bCs/>
          <w:rtl/>
        </w:rPr>
        <w:t>[את הסעיפים הבאים יש למחק במידה ומסתמכים על קבלן משנה]</w:t>
      </w:r>
    </w:p>
    <w:p w14:paraId="1785667F" w14:textId="77777777" w:rsidR="00B94CAC" w:rsidRPr="00446D14" w:rsidRDefault="00B94CAC" w:rsidP="00B94CAC">
      <w:pPr>
        <w:pStyle w:val="3ff"/>
        <w:numPr>
          <w:ilvl w:val="0"/>
          <w:numId w:val="12"/>
        </w:numPr>
      </w:pPr>
      <w:r>
        <w:rPr>
          <w:rFonts w:hint="cs"/>
          <w:rtl/>
        </w:rPr>
        <w:t xml:space="preserve">נכון למועד הגשת המכרז, המציע מספק שירותי סיור והתקנות בערים הבאות: ירושלים, חיפה, תל-אביב ובאר שבע. </w:t>
      </w:r>
    </w:p>
    <w:p w14:paraId="73B9CD95" w14:textId="77777777" w:rsidR="00B94CAC" w:rsidRDefault="00B94CAC" w:rsidP="00B94CAC">
      <w:pPr>
        <w:pStyle w:val="HNormal0"/>
        <w:numPr>
          <w:ilvl w:val="0"/>
          <w:numId w:val="12"/>
        </w:numPr>
        <w:tabs>
          <w:tab w:val="left" w:leader="underscore" w:pos="5760"/>
          <w:tab w:val="left" w:leader="underscore" w:pos="8309"/>
        </w:tabs>
        <w:jc w:val="left"/>
        <w:rPr>
          <w:rFonts w:asciiTheme="majorBidi" w:hAnsiTheme="majorBidi"/>
          <w:color w:val="000000"/>
          <w:lang w:eastAsia="en-US"/>
        </w:rPr>
      </w:pPr>
      <w:r>
        <w:rPr>
          <w:rFonts w:asciiTheme="majorBidi" w:hAnsiTheme="majorBidi" w:hint="cs"/>
          <w:color w:val="000000"/>
          <w:rtl/>
          <w:lang w:eastAsia="en-US"/>
        </w:rPr>
        <w:t>למציע יש, נכון למועד הגשת המכרז את הרישיונות הבאים:</w:t>
      </w:r>
    </w:p>
    <w:p w14:paraId="3A10B6DA" w14:textId="77777777" w:rsidR="00B94CAC" w:rsidRDefault="00B94CAC" w:rsidP="00B94CAC">
      <w:pPr>
        <w:pStyle w:val="af5"/>
        <w:numPr>
          <w:ilvl w:val="2"/>
          <w:numId w:val="12"/>
        </w:numPr>
        <w:spacing w:after="200" w:line="360" w:lineRule="auto"/>
        <w:jc w:val="both"/>
        <w:outlineLvl w:val="0"/>
        <w:rPr>
          <w:rFonts w:asciiTheme="majorBidi" w:hAnsiTheme="majorBidi"/>
        </w:rPr>
      </w:pPr>
      <w:r>
        <w:rPr>
          <w:rFonts w:asciiTheme="majorBidi" w:hAnsiTheme="majorBidi"/>
          <w:szCs w:val="24"/>
          <w:rtl/>
        </w:rPr>
        <w:t>רישיון עסק לפי</w:t>
      </w:r>
      <w:r>
        <w:rPr>
          <w:rFonts w:asciiTheme="majorBidi" w:hAnsiTheme="majorBidi" w:hint="cs"/>
          <w:szCs w:val="24"/>
        </w:rPr>
        <w:t xml:space="preserve"> </w:t>
      </w:r>
      <w:r>
        <w:rPr>
          <w:rFonts w:asciiTheme="majorBidi" w:hAnsiTheme="majorBidi"/>
          <w:szCs w:val="24"/>
          <w:rtl/>
        </w:rPr>
        <w:t>חוק</w:t>
      </w:r>
      <w:r>
        <w:rPr>
          <w:rFonts w:asciiTheme="majorBidi" w:hAnsiTheme="majorBidi" w:hint="cs"/>
          <w:szCs w:val="24"/>
        </w:rPr>
        <w:t xml:space="preserve"> </w:t>
      </w:r>
      <w:r>
        <w:rPr>
          <w:rFonts w:asciiTheme="majorBidi" w:hAnsiTheme="majorBidi"/>
          <w:szCs w:val="24"/>
          <w:rtl/>
        </w:rPr>
        <w:t>רישוי</w:t>
      </w:r>
      <w:r>
        <w:rPr>
          <w:rFonts w:asciiTheme="majorBidi" w:hAnsiTheme="majorBidi" w:hint="cs"/>
          <w:szCs w:val="24"/>
        </w:rPr>
        <w:t xml:space="preserve"> </w:t>
      </w:r>
      <w:r>
        <w:rPr>
          <w:rFonts w:asciiTheme="majorBidi" w:hAnsiTheme="majorBidi"/>
          <w:szCs w:val="24"/>
          <w:rtl/>
        </w:rPr>
        <w:t>עסקים</w:t>
      </w:r>
      <w:r>
        <w:rPr>
          <w:rFonts w:asciiTheme="majorBidi" w:hAnsiTheme="majorBidi" w:hint="cs"/>
          <w:szCs w:val="24"/>
        </w:rPr>
        <w:t xml:space="preserve"> </w:t>
      </w:r>
      <w:r>
        <w:rPr>
          <w:rFonts w:asciiTheme="majorBidi" w:hAnsiTheme="majorBidi"/>
          <w:szCs w:val="24"/>
          <w:rtl/>
        </w:rPr>
        <w:t>תשכ</w:t>
      </w:r>
      <w:r>
        <w:rPr>
          <w:rFonts w:asciiTheme="majorBidi" w:hAnsiTheme="majorBidi"/>
          <w:szCs w:val="24"/>
        </w:rPr>
        <w:t>"</w:t>
      </w:r>
      <w:r>
        <w:rPr>
          <w:rFonts w:asciiTheme="majorBidi" w:hAnsiTheme="majorBidi"/>
          <w:szCs w:val="24"/>
          <w:rtl/>
        </w:rPr>
        <w:t>ח-</w:t>
      </w:r>
      <w:r>
        <w:rPr>
          <w:rFonts w:asciiTheme="majorBidi" w:hAnsiTheme="majorBidi"/>
          <w:szCs w:val="24"/>
        </w:rPr>
        <w:t>1968</w:t>
      </w:r>
      <w:r>
        <w:rPr>
          <w:rFonts w:asciiTheme="majorBidi" w:hAnsiTheme="majorBidi"/>
          <w:szCs w:val="24"/>
          <w:rtl/>
        </w:rPr>
        <w:t>;</w:t>
      </w:r>
    </w:p>
    <w:p w14:paraId="2E43AE6D" w14:textId="77777777" w:rsidR="00B94CAC" w:rsidRDefault="00B94CAC" w:rsidP="00B94CAC">
      <w:pPr>
        <w:pStyle w:val="af5"/>
        <w:numPr>
          <w:ilvl w:val="2"/>
          <w:numId w:val="12"/>
        </w:numPr>
        <w:spacing w:after="200" w:line="360" w:lineRule="auto"/>
        <w:jc w:val="both"/>
        <w:outlineLvl w:val="0"/>
        <w:rPr>
          <w:rFonts w:asciiTheme="majorBidi" w:hAnsiTheme="majorBidi"/>
        </w:rPr>
      </w:pPr>
      <w:r>
        <w:rPr>
          <w:rFonts w:asciiTheme="majorBidi" w:hAnsiTheme="majorBidi"/>
          <w:szCs w:val="24"/>
          <w:rtl/>
        </w:rPr>
        <w:t>רישיון משרד לשירותי שמירה על פי סעיף 18א' של חוק חוקרים פרטיים ושירותי שמירה, תשל"ב-1972;</w:t>
      </w:r>
    </w:p>
    <w:p w14:paraId="75874E48" w14:textId="77777777" w:rsidR="00B94CAC" w:rsidRDefault="00B94CAC" w:rsidP="00B94CAC">
      <w:pPr>
        <w:pStyle w:val="af5"/>
        <w:numPr>
          <w:ilvl w:val="2"/>
          <w:numId w:val="12"/>
        </w:numPr>
        <w:spacing w:after="200" w:line="360" w:lineRule="auto"/>
        <w:jc w:val="both"/>
        <w:outlineLvl w:val="0"/>
        <w:rPr>
          <w:rFonts w:asciiTheme="majorBidi" w:hAnsiTheme="majorBidi"/>
        </w:rPr>
      </w:pPr>
      <w:r>
        <w:rPr>
          <w:rFonts w:asciiTheme="majorBidi" w:hAnsiTheme="majorBidi"/>
          <w:szCs w:val="24"/>
          <w:rtl/>
        </w:rPr>
        <w:t>רישיון לחברת שירותי שמירה על פי סעיף 10ג' של חוק כלי ירייה לשירותי שמירה (תיקון מס' 6) תשל"ח-1978;</w:t>
      </w:r>
    </w:p>
    <w:p w14:paraId="62D31352" w14:textId="77777777" w:rsidR="00B94CAC" w:rsidRDefault="00B94CAC" w:rsidP="00B94CAC">
      <w:pPr>
        <w:pStyle w:val="af5"/>
        <w:numPr>
          <w:ilvl w:val="2"/>
          <w:numId w:val="12"/>
        </w:numPr>
        <w:spacing w:after="200" w:line="360" w:lineRule="auto"/>
        <w:jc w:val="both"/>
        <w:outlineLvl w:val="0"/>
        <w:rPr>
          <w:rFonts w:asciiTheme="majorBidi" w:hAnsiTheme="majorBidi"/>
          <w:szCs w:val="24"/>
        </w:rPr>
      </w:pPr>
      <w:r>
        <w:rPr>
          <w:rFonts w:asciiTheme="majorBidi" w:hAnsiTheme="majorBidi"/>
          <w:szCs w:val="24"/>
          <w:rtl/>
        </w:rPr>
        <w:t>רישיון לקבלן שירות בתחום שמירה ואבטחה לפי הוראות סעיף 10א' לחוק העסקת עובדים על ידי קבלני כוח אדם, התשנ"ו-1996.</w:t>
      </w:r>
    </w:p>
    <w:p w14:paraId="569911AC" w14:textId="77777777" w:rsidR="00B94CAC" w:rsidRDefault="00B94CAC" w:rsidP="00B94CAC">
      <w:pPr>
        <w:pStyle w:val="af5"/>
        <w:numPr>
          <w:ilvl w:val="2"/>
          <w:numId w:val="12"/>
        </w:numPr>
        <w:spacing w:after="200" w:line="360" w:lineRule="auto"/>
        <w:jc w:val="both"/>
        <w:outlineLvl w:val="0"/>
        <w:rPr>
          <w:rFonts w:asciiTheme="majorBidi" w:hAnsiTheme="majorBidi"/>
          <w:szCs w:val="24"/>
        </w:rPr>
      </w:pPr>
      <w:r>
        <w:rPr>
          <w:rFonts w:asciiTheme="majorBidi" w:hAnsiTheme="majorBidi"/>
          <w:szCs w:val="24"/>
          <w:rtl/>
        </w:rPr>
        <w:t xml:space="preserve">רישיון הפעלת עסק בתוקף למוקד ברמה א' לפי חוק רישוי עסקים תשכ"ח – 1968 וצו רישוי עסקים (עסקים טעוני רישוי) התשנ"ה – 1995, לרבות יכולת חיבור מערכות ההתראה למוקד, בהתאם לתקן מס' 1337 לפי דרישות מכון התקנים. </w:t>
      </w:r>
    </w:p>
    <w:p w14:paraId="4947C801" w14:textId="77777777" w:rsidR="00B94CAC" w:rsidRDefault="00B94CAC" w:rsidP="00B94CAC">
      <w:pPr>
        <w:pStyle w:val="af5"/>
        <w:spacing w:after="200" w:line="360" w:lineRule="auto"/>
        <w:ind w:left="1728"/>
        <w:jc w:val="both"/>
        <w:outlineLvl w:val="0"/>
        <w:rPr>
          <w:rFonts w:asciiTheme="majorBidi" w:hAnsiTheme="majorBidi"/>
          <w:szCs w:val="24"/>
        </w:rPr>
      </w:pPr>
      <w:r>
        <w:rPr>
          <w:rFonts w:asciiTheme="majorBidi" w:hAnsiTheme="majorBidi" w:hint="cs"/>
          <w:szCs w:val="24"/>
          <w:rtl/>
        </w:rPr>
        <w:t>רצ"ב העתק של הרישיונות.</w:t>
      </w:r>
    </w:p>
    <w:p w14:paraId="61D0A401" w14:textId="77777777" w:rsidR="00B94CAC" w:rsidRPr="00314B9E" w:rsidRDefault="00B94CAC" w:rsidP="00B94CAC">
      <w:pPr>
        <w:pStyle w:val="HNormal0"/>
        <w:tabs>
          <w:tab w:val="left" w:leader="underscore" w:pos="5760"/>
          <w:tab w:val="left" w:leader="underscore" w:pos="8309"/>
        </w:tabs>
        <w:ind w:left="576"/>
        <w:jc w:val="left"/>
        <w:rPr>
          <w:rFonts w:asciiTheme="majorBidi" w:hAnsiTheme="majorBidi"/>
          <w:color w:val="000000"/>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4"/>
        <w:gridCol w:w="3373"/>
        <w:gridCol w:w="3039"/>
      </w:tblGrid>
      <w:tr w:rsidR="00B94CAC" w:rsidRPr="00314B9E" w14:paraId="7CAB707C" w14:textId="77777777" w:rsidTr="00B94CAC">
        <w:tc>
          <w:tcPr>
            <w:tcW w:w="1884" w:type="dxa"/>
          </w:tcPr>
          <w:p w14:paraId="1C30ABCF" w14:textId="77777777" w:rsidR="00B94CAC" w:rsidRPr="00314B9E" w:rsidRDefault="00B94CAC" w:rsidP="00B94CAC">
            <w:pPr>
              <w:spacing w:line="360" w:lineRule="auto"/>
              <w:jc w:val="both"/>
              <w:rPr>
                <w:rFonts w:asciiTheme="majorBidi" w:hAnsiTheme="majorBidi"/>
              </w:rPr>
            </w:pPr>
          </w:p>
        </w:tc>
        <w:tc>
          <w:tcPr>
            <w:tcW w:w="3373" w:type="dxa"/>
          </w:tcPr>
          <w:p w14:paraId="123BD7D4" w14:textId="77777777" w:rsidR="00B94CAC" w:rsidRPr="00314B9E" w:rsidRDefault="00B94CAC" w:rsidP="00B94CAC">
            <w:pPr>
              <w:spacing w:line="360" w:lineRule="auto"/>
              <w:jc w:val="both"/>
              <w:rPr>
                <w:rFonts w:asciiTheme="majorBidi" w:hAnsiTheme="majorBidi"/>
              </w:rPr>
            </w:pPr>
          </w:p>
        </w:tc>
        <w:tc>
          <w:tcPr>
            <w:tcW w:w="3039" w:type="dxa"/>
          </w:tcPr>
          <w:p w14:paraId="1CD39943" w14:textId="77777777" w:rsidR="00B94CAC" w:rsidRPr="00314B9E" w:rsidRDefault="00B94CAC" w:rsidP="00B94CAC">
            <w:pPr>
              <w:spacing w:line="360" w:lineRule="auto"/>
              <w:jc w:val="both"/>
              <w:rPr>
                <w:rFonts w:asciiTheme="majorBidi" w:hAnsiTheme="majorBidi"/>
              </w:rPr>
            </w:pPr>
          </w:p>
        </w:tc>
      </w:tr>
      <w:tr w:rsidR="00B94CAC" w:rsidRPr="00314B9E" w14:paraId="789F3BD9" w14:textId="77777777" w:rsidTr="00B94CAC">
        <w:tc>
          <w:tcPr>
            <w:tcW w:w="1884" w:type="dxa"/>
            <w:shd w:val="pct5" w:color="auto" w:fill="auto"/>
          </w:tcPr>
          <w:p w14:paraId="58073A62" w14:textId="77777777" w:rsidR="00B94CAC" w:rsidRPr="00314B9E" w:rsidRDefault="00B94CAC" w:rsidP="00B94CAC">
            <w:pPr>
              <w:spacing w:line="360" w:lineRule="auto"/>
              <w:jc w:val="center"/>
              <w:rPr>
                <w:rFonts w:asciiTheme="majorBidi" w:hAnsiTheme="majorBidi"/>
                <w:szCs w:val="24"/>
                <w:rtl/>
              </w:rPr>
            </w:pPr>
            <w:r w:rsidRPr="00314B9E">
              <w:rPr>
                <w:rFonts w:asciiTheme="majorBidi" w:hAnsiTheme="majorBidi"/>
                <w:szCs w:val="24"/>
                <w:rtl/>
              </w:rPr>
              <w:t>תאריך</w:t>
            </w:r>
          </w:p>
        </w:tc>
        <w:tc>
          <w:tcPr>
            <w:tcW w:w="3373" w:type="dxa"/>
            <w:shd w:val="pct5" w:color="auto" w:fill="auto"/>
          </w:tcPr>
          <w:p w14:paraId="2857ACD3" w14:textId="77777777" w:rsidR="00B94CAC" w:rsidRDefault="00B94CAC" w:rsidP="00B94CAC">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14:paraId="468DF1B8" w14:textId="77777777" w:rsidR="00B94CAC" w:rsidRPr="00314B9E" w:rsidRDefault="00B94CAC" w:rsidP="00B94CAC">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3039" w:type="dxa"/>
            <w:shd w:val="pct5" w:color="auto" w:fill="auto"/>
          </w:tcPr>
          <w:p w14:paraId="4E7EFC3B" w14:textId="77777777" w:rsidR="00B94CAC" w:rsidRPr="00314B9E" w:rsidRDefault="00B94CAC" w:rsidP="00B94CAC">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14:paraId="0FC7DA90" w14:textId="77777777" w:rsidR="00B94CAC" w:rsidRDefault="00B94CAC" w:rsidP="00B94CAC">
      <w:pPr>
        <w:spacing w:line="360" w:lineRule="auto"/>
        <w:jc w:val="both"/>
        <w:rPr>
          <w:rFonts w:asciiTheme="majorBidi" w:hAnsiTheme="majorBidi"/>
          <w:szCs w:val="24"/>
        </w:rPr>
      </w:pPr>
    </w:p>
    <w:p w14:paraId="01187AFE" w14:textId="77777777" w:rsidR="00B94CAC" w:rsidRPr="00361E2B" w:rsidRDefault="00B94CAC" w:rsidP="00B94CAC">
      <w:pPr>
        <w:rPr>
          <w:rFonts w:asciiTheme="majorBidi" w:hAnsiTheme="majorBidi"/>
          <w:szCs w:val="24"/>
        </w:rPr>
      </w:pPr>
    </w:p>
    <w:p w14:paraId="233309FD" w14:textId="77777777" w:rsidR="00B94CAC" w:rsidRPr="00361E2B" w:rsidRDefault="00B94CAC" w:rsidP="00B94CAC">
      <w:pPr>
        <w:rPr>
          <w:rFonts w:asciiTheme="majorBidi" w:hAnsiTheme="majorBidi"/>
          <w:szCs w:val="24"/>
        </w:rPr>
      </w:pPr>
      <w:r w:rsidRPr="00361E2B">
        <w:rPr>
          <w:rFonts w:asciiTheme="majorBidi" w:hAnsiTheme="majorBidi"/>
          <w:szCs w:val="24"/>
          <w:rtl/>
        </w:rPr>
        <w:t>אישור עורך הדין</w:t>
      </w:r>
    </w:p>
    <w:p w14:paraId="7812ECB9" w14:textId="77777777" w:rsidR="00B94CAC" w:rsidRPr="00361E2B" w:rsidRDefault="00B94CAC" w:rsidP="00B94CAC">
      <w:pPr>
        <w:rPr>
          <w:rFonts w:asciiTheme="majorBidi" w:hAnsiTheme="majorBidi"/>
          <w:szCs w:val="24"/>
        </w:rPr>
      </w:pPr>
      <w:r w:rsidRPr="00361E2B">
        <w:rPr>
          <w:rFonts w:asciiTheme="majorBidi" w:hAnsiTheme="majorBidi"/>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9107B4B" w14:textId="77777777" w:rsidR="00B94CAC" w:rsidRPr="00361E2B" w:rsidRDefault="00B94CAC" w:rsidP="00B94CAC">
      <w:pPr>
        <w:rPr>
          <w:rFonts w:asciiTheme="majorBidi" w:hAnsiTheme="majorBidi"/>
          <w:szCs w:val="24"/>
        </w:rPr>
      </w:pPr>
      <w:r w:rsidRPr="00361E2B">
        <w:rPr>
          <w:rFonts w:asciiTheme="majorBidi" w:hAnsiTheme="majorBidi"/>
          <w:szCs w:val="24"/>
          <w:rtl/>
        </w:rPr>
        <w:t xml:space="preserve">     </w:t>
      </w:r>
    </w:p>
    <w:p w14:paraId="5856B4B3" w14:textId="77777777" w:rsidR="00B94CAC" w:rsidRDefault="00B94CAC" w:rsidP="00B94CAC">
      <w:pPr>
        <w:rPr>
          <w:rFonts w:asciiTheme="majorBidi" w:hAnsiTheme="majorBidi"/>
          <w:szCs w:val="24"/>
          <w:rtl/>
        </w:rPr>
      </w:pPr>
    </w:p>
    <w:p w14:paraId="115F29AC" w14:textId="77777777" w:rsidR="00B94CAC" w:rsidRDefault="00B94CAC" w:rsidP="00B94CAC">
      <w:pPr>
        <w:rPr>
          <w:rFonts w:asciiTheme="majorBidi" w:hAnsiTheme="majorBidi"/>
          <w:szCs w:val="24"/>
          <w:rtl/>
        </w:rPr>
      </w:pPr>
      <w:r>
        <w:rPr>
          <w:rFonts w:asciiTheme="majorBidi" w:hAnsiTheme="majorBidi" w:hint="cs"/>
          <w:szCs w:val="24"/>
          <w:rtl/>
        </w:rPr>
        <w:t>_______</w:t>
      </w:r>
      <w:r>
        <w:rPr>
          <w:rFonts w:asciiTheme="majorBidi" w:hAnsiTheme="majorBidi"/>
          <w:szCs w:val="24"/>
          <w:rtl/>
        </w:rPr>
        <w:tab/>
      </w:r>
      <w:r>
        <w:rPr>
          <w:rFonts w:asciiTheme="majorBidi" w:hAnsiTheme="majorBidi" w:hint="cs"/>
          <w:szCs w:val="24"/>
          <w:rtl/>
        </w:rPr>
        <w:t>_________</w:t>
      </w:r>
      <w:r>
        <w:rPr>
          <w:rFonts w:asciiTheme="majorBidi" w:hAnsiTheme="majorBidi"/>
          <w:szCs w:val="24"/>
          <w:rtl/>
        </w:rPr>
        <w:tab/>
      </w:r>
      <w:r>
        <w:rPr>
          <w:rFonts w:asciiTheme="majorBidi" w:hAnsiTheme="majorBidi"/>
          <w:szCs w:val="24"/>
          <w:rtl/>
        </w:rPr>
        <w:tab/>
      </w:r>
      <w:r>
        <w:rPr>
          <w:rFonts w:asciiTheme="majorBidi" w:hAnsiTheme="majorBidi" w:hint="cs"/>
          <w:szCs w:val="24"/>
          <w:rtl/>
        </w:rPr>
        <w:t>____________</w:t>
      </w:r>
    </w:p>
    <w:p w14:paraId="0ACE5B84" w14:textId="77777777" w:rsidR="00B94CAC" w:rsidRPr="00361E2B" w:rsidRDefault="00B94CAC" w:rsidP="00B94CAC">
      <w:pPr>
        <w:rPr>
          <w:rFonts w:asciiTheme="majorBidi" w:hAnsiTheme="majorBidi"/>
          <w:szCs w:val="24"/>
        </w:rPr>
      </w:pPr>
      <w:r w:rsidRPr="00361E2B">
        <w:rPr>
          <w:rFonts w:asciiTheme="majorBidi" w:hAnsiTheme="majorBidi"/>
          <w:szCs w:val="24"/>
          <w:rtl/>
        </w:rPr>
        <w:t>תאריך</w:t>
      </w:r>
      <w:r w:rsidRPr="00361E2B">
        <w:rPr>
          <w:rFonts w:asciiTheme="majorBidi" w:hAnsiTheme="majorBidi"/>
          <w:szCs w:val="24"/>
          <w:rtl/>
        </w:rPr>
        <w:tab/>
      </w:r>
      <w:r w:rsidRPr="00361E2B">
        <w:rPr>
          <w:rFonts w:asciiTheme="majorBidi" w:hAnsiTheme="majorBidi"/>
          <w:szCs w:val="24"/>
          <w:rtl/>
        </w:rPr>
        <w:tab/>
        <w:t>מס' רישיון</w:t>
      </w:r>
      <w:r w:rsidRPr="00361E2B">
        <w:rPr>
          <w:rFonts w:asciiTheme="majorBidi" w:hAnsiTheme="majorBidi"/>
          <w:szCs w:val="24"/>
          <w:rtl/>
        </w:rPr>
        <w:tab/>
      </w:r>
      <w:r w:rsidRPr="00361E2B">
        <w:rPr>
          <w:rFonts w:asciiTheme="majorBidi" w:hAnsiTheme="majorBidi"/>
          <w:szCs w:val="24"/>
          <w:rtl/>
        </w:rPr>
        <w:tab/>
        <w:t>חתימה וחותמת</w:t>
      </w:r>
    </w:p>
    <w:p w14:paraId="29999AFD" w14:textId="77777777" w:rsidR="00B94CAC" w:rsidRDefault="00B94CAC" w:rsidP="00B94CAC">
      <w:pPr>
        <w:bidi w:val="0"/>
        <w:rPr>
          <w:rFonts w:asciiTheme="majorBidi" w:hAnsiTheme="majorBidi"/>
          <w:szCs w:val="24"/>
        </w:rPr>
      </w:pPr>
    </w:p>
    <w:p w14:paraId="04DBB30E" w14:textId="77777777" w:rsidR="00B94CAC" w:rsidRDefault="00B94CAC" w:rsidP="00B94CAC">
      <w:pPr>
        <w:spacing w:line="360" w:lineRule="auto"/>
        <w:contextualSpacing/>
        <w:jc w:val="both"/>
        <w:outlineLvl w:val="0"/>
        <w:rPr>
          <w:rFonts w:asciiTheme="majorBidi" w:hAnsiTheme="majorBidi"/>
          <w:szCs w:val="24"/>
          <w:rtl/>
        </w:rPr>
      </w:pPr>
    </w:p>
    <w:p w14:paraId="7B70DD13" w14:textId="77777777" w:rsidR="00B94CAC" w:rsidRPr="00447CFF" w:rsidRDefault="00B94CAC" w:rsidP="00B94CAC">
      <w:pPr>
        <w:bidi w:val="0"/>
        <w:rPr>
          <w:rFonts w:asciiTheme="majorBidi" w:hAnsiTheme="majorBidi"/>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B94CAC" w:rsidRPr="00314B9E" w14:paraId="6AFA8120" w14:textId="77777777" w:rsidTr="00B94CAC">
        <w:trPr>
          <w:trHeight w:hRule="exact" w:val="561"/>
        </w:trPr>
        <w:tc>
          <w:tcPr>
            <w:tcW w:w="8306" w:type="dxa"/>
            <w:tcBorders>
              <w:top w:val="nil"/>
              <w:bottom w:val="nil"/>
            </w:tcBorders>
            <w:shd w:val="clear" w:color="auto" w:fill="D9D9D9" w:themeFill="background1" w:themeFillShade="D9"/>
            <w:vAlign w:val="center"/>
          </w:tcPr>
          <w:p w14:paraId="33DE1C90" w14:textId="21F7B6D5" w:rsidR="00B94CAC" w:rsidRPr="00F410B9" w:rsidRDefault="00B94CAC" w:rsidP="00B94CAC">
            <w:pPr>
              <w:pStyle w:val="afffe"/>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א</w:t>
            </w:r>
            <w:r w:rsidRPr="00F410B9">
              <w:rPr>
                <w:rFonts w:asciiTheme="majorBidi" w:hAnsiTheme="majorBidi" w:cs="David" w:hint="cs"/>
                <w:color w:val="auto"/>
                <w:rtl/>
              </w:rPr>
              <w:t>'</w:t>
            </w:r>
            <w:r w:rsidR="00B322A4">
              <w:rPr>
                <w:rFonts w:asciiTheme="majorBidi" w:hAnsiTheme="majorBidi" w:cs="David" w:hint="cs"/>
                <w:color w:val="auto"/>
                <w:rtl/>
              </w:rPr>
              <w:t>1</w:t>
            </w:r>
            <w:r>
              <w:rPr>
                <w:rFonts w:asciiTheme="majorBidi" w:hAnsiTheme="majorBidi" w:cs="David" w:hint="cs"/>
                <w:color w:val="auto"/>
                <w:rtl/>
              </w:rPr>
              <w:t xml:space="preserve"> (קבלן משנה</w:t>
            </w:r>
            <w:r w:rsidR="00B322A4">
              <w:rPr>
                <w:rFonts w:asciiTheme="majorBidi" w:hAnsiTheme="majorBidi" w:cs="David" w:hint="cs"/>
                <w:color w:val="auto"/>
                <w:rtl/>
              </w:rPr>
              <w:t xml:space="preserve"> מטעם המציע</w:t>
            </w:r>
            <w:r>
              <w:rPr>
                <w:rFonts w:asciiTheme="majorBidi" w:hAnsiTheme="majorBidi" w:cs="David" w:hint="cs"/>
                <w:color w:val="auto"/>
                <w:rtl/>
              </w:rPr>
              <w:t>)</w:t>
            </w:r>
          </w:p>
        </w:tc>
      </w:tr>
      <w:tr w:rsidR="00B94CAC" w:rsidRPr="00314B9E" w14:paraId="3EA13904" w14:textId="77777777" w:rsidTr="00B94CAC">
        <w:trPr>
          <w:trHeight w:hRule="exact" w:val="561"/>
        </w:trPr>
        <w:tc>
          <w:tcPr>
            <w:tcW w:w="8306" w:type="dxa"/>
            <w:tcBorders>
              <w:top w:val="nil"/>
              <w:bottom w:val="nil"/>
            </w:tcBorders>
            <w:shd w:val="clear" w:color="auto" w:fill="1B3461"/>
            <w:vAlign w:val="center"/>
          </w:tcPr>
          <w:p w14:paraId="27388709" w14:textId="4D146B7F" w:rsidR="00B94CAC" w:rsidRPr="00314B9E" w:rsidRDefault="005A2392" w:rsidP="005A2392">
            <w:pPr>
              <w:pStyle w:val="afffe"/>
              <w:jc w:val="left"/>
              <w:rPr>
                <w:rFonts w:asciiTheme="majorBidi" w:hAnsiTheme="majorBidi" w:cs="David"/>
                <w:rtl/>
              </w:rPr>
            </w:pPr>
            <w:r>
              <w:rPr>
                <w:rFonts w:asciiTheme="majorBidi" w:hAnsiTheme="majorBidi" w:cs="David" w:hint="cs"/>
                <w:b w:val="0"/>
                <w:i/>
                <w:rtl/>
              </w:rPr>
              <w:t xml:space="preserve">תצהיר </w:t>
            </w:r>
            <w:r w:rsidR="00B94CAC" w:rsidRPr="00C41712">
              <w:rPr>
                <w:rFonts w:asciiTheme="majorBidi" w:hAnsiTheme="majorBidi" w:cs="David"/>
                <w:b w:val="0"/>
                <w:i/>
                <w:rtl/>
              </w:rPr>
              <w:t>קבלן המשנה</w:t>
            </w:r>
            <w:r w:rsidR="00B322A4">
              <w:rPr>
                <w:rFonts w:asciiTheme="majorBidi" w:hAnsiTheme="majorBidi" w:cs="David" w:hint="cs"/>
                <w:b w:val="0"/>
                <w:i/>
                <w:rtl/>
              </w:rPr>
              <w:t xml:space="preserve"> מטעם המציע</w:t>
            </w:r>
          </w:p>
        </w:tc>
      </w:tr>
    </w:tbl>
    <w:p w14:paraId="4A1512A3" w14:textId="77777777" w:rsidR="00B94CAC" w:rsidRPr="00792665" w:rsidRDefault="00B94CAC" w:rsidP="00B94CAC">
      <w:pPr>
        <w:pStyle w:val="HNormal0"/>
        <w:rPr>
          <w:rFonts w:asciiTheme="majorBidi" w:hAnsiTheme="majorBidi"/>
          <w:color w:val="000000"/>
          <w:u w:val="single"/>
        </w:rPr>
      </w:pPr>
      <w:r w:rsidRPr="00792665">
        <w:rPr>
          <w:rFonts w:asciiTheme="majorBidi" w:hAnsiTheme="majorBidi"/>
          <w:color w:val="000000"/>
          <w:u w:val="single"/>
          <w:rtl/>
        </w:rPr>
        <w:t>אני הח"מ _______________ ת.ז. _______________ לאחר שהוזהרתי כי עלי לומר את האמת וכי אהיה צפוי לעונשים הקבועים בחוק אם לא אעשה כן, מצהיר/ה בזה כדלקמן:</w:t>
      </w:r>
    </w:p>
    <w:p w14:paraId="2578DC4C" w14:textId="77777777" w:rsidR="00B94CAC" w:rsidRPr="00792665" w:rsidRDefault="00B94CAC" w:rsidP="00B94CAC">
      <w:pPr>
        <w:pStyle w:val="HNormal0"/>
        <w:rPr>
          <w:rFonts w:asciiTheme="majorBidi" w:hAnsiTheme="majorBidi"/>
          <w:color w:val="000000"/>
          <w:u w:val="single"/>
          <w:rtl/>
        </w:rPr>
      </w:pPr>
    </w:p>
    <w:p w14:paraId="28A8045C" w14:textId="3D6C9836" w:rsidR="00B94CAC" w:rsidRPr="00792665" w:rsidRDefault="00B94CAC" w:rsidP="00B94CAC">
      <w:pPr>
        <w:pStyle w:val="HNormal0"/>
        <w:rPr>
          <w:rFonts w:asciiTheme="majorBidi" w:hAnsiTheme="majorBidi"/>
          <w:color w:val="000000"/>
          <w:u w:val="single"/>
          <w:rtl/>
        </w:rPr>
      </w:pPr>
      <w:r w:rsidRPr="00792665">
        <w:rPr>
          <w:rFonts w:asciiTheme="majorBidi" w:hAnsiTheme="majorBidi"/>
          <w:color w:val="000000"/>
          <w:u w:val="single"/>
          <w:rtl/>
        </w:rPr>
        <w:t xml:space="preserve">הנני נותן תצהיר זה בשם ___________________ שהוא </w:t>
      </w:r>
      <w:r w:rsidRPr="00C41712">
        <w:rPr>
          <w:rFonts w:asciiTheme="majorBidi" w:hAnsiTheme="majorBidi"/>
          <w:color w:val="000000"/>
          <w:u w:val="single"/>
          <w:rtl/>
        </w:rPr>
        <w:t xml:space="preserve">קבלן המשנה </w:t>
      </w:r>
      <w:r w:rsidRPr="00792665">
        <w:rPr>
          <w:rFonts w:asciiTheme="majorBidi" w:hAnsiTheme="majorBidi"/>
          <w:color w:val="000000"/>
          <w:u w:val="single"/>
          <w:rtl/>
        </w:rPr>
        <w:t>(להלן: "</w:t>
      </w:r>
      <w:r w:rsidRPr="00C41712">
        <w:rPr>
          <w:rtl/>
        </w:rPr>
        <w:t xml:space="preserve"> </w:t>
      </w:r>
      <w:r w:rsidRPr="00C41712">
        <w:rPr>
          <w:rFonts w:asciiTheme="majorBidi" w:hAnsiTheme="majorBidi"/>
          <w:b/>
          <w:bCs/>
          <w:color w:val="000000"/>
          <w:u w:val="single"/>
          <w:rtl/>
        </w:rPr>
        <w:t>קבלן המשנה</w:t>
      </w:r>
      <w:r w:rsidRPr="00C41712">
        <w:rPr>
          <w:rFonts w:asciiTheme="majorBidi" w:hAnsiTheme="majorBidi"/>
          <w:color w:val="000000"/>
          <w:u w:val="single"/>
          <w:rtl/>
        </w:rPr>
        <w:t xml:space="preserve"> </w:t>
      </w:r>
      <w:r w:rsidRPr="00792665">
        <w:rPr>
          <w:rFonts w:asciiTheme="majorBidi" w:hAnsiTheme="majorBidi"/>
          <w:color w:val="000000"/>
          <w:u w:val="single"/>
          <w:rtl/>
        </w:rPr>
        <w:t xml:space="preserve">") במסגרת מכרז פומבי מס' </w:t>
      </w:r>
      <w:sdt>
        <w:sdtPr>
          <w:rPr>
            <w:rFonts w:asciiTheme="majorBidi" w:hAnsiTheme="majorBidi"/>
            <w:color w:val="000000"/>
            <w:u w:val="single"/>
            <w:rtl/>
          </w:rPr>
          <w:alias w:val="מס'"/>
          <w:tag w:val="CounterString"/>
          <w:id w:val="1443877073"/>
          <w:placeholder>
            <w:docPart w:val="1D13291C50504A4BA7DB9D422D65AB8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color w:val="000000"/>
              <w:u w:val="single"/>
              <w:rtl/>
            </w:rPr>
            <w:t>145</w:t>
          </w:r>
        </w:sdtContent>
      </w:sdt>
      <w:r w:rsidRPr="00792665">
        <w:rPr>
          <w:rFonts w:asciiTheme="majorBidi" w:hAnsiTheme="majorBidi"/>
          <w:color w:val="000000"/>
          <w:u w:val="single"/>
          <w:rtl/>
        </w:rPr>
        <w:t xml:space="preserve">/2019 למתן שירותי </w:t>
      </w:r>
      <w:sdt>
        <w:sdtPr>
          <w:rPr>
            <w:rFonts w:asciiTheme="majorBidi" w:hAnsiTheme="majorBidi"/>
            <w:color w:val="000000"/>
            <w:u w:val="single"/>
            <w:rtl/>
          </w:rPr>
          <w:alias w:val="נושא"/>
          <w:id w:val="994148061"/>
          <w:placeholder>
            <w:docPart w:val="13ED3F70E4B343389DB6B66C291A9218"/>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color w:val="000000"/>
              <w:u w:val="single"/>
              <w:rtl/>
            </w:rPr>
            <w:t>רכש, התקנה, אחריות ושירות למערכות מתח נמוך ואבטחה במתקני משרד האנרגיה</w:t>
          </w:r>
        </w:sdtContent>
      </w:sdt>
      <w:r w:rsidRPr="00792665">
        <w:rPr>
          <w:rFonts w:asciiTheme="majorBidi" w:hAnsiTheme="majorBidi"/>
          <w:color w:val="000000"/>
          <w:u w:val="single"/>
          <w:rtl/>
        </w:rPr>
        <w:t xml:space="preserve">, שפורסם על ידי משרד האנרגיה. אני מצהיר/ה כי הנני מוסמך/ת לתת תצהיר זה בשם </w:t>
      </w:r>
      <w:r w:rsidRPr="00C41712">
        <w:rPr>
          <w:rFonts w:asciiTheme="majorBidi" w:hAnsiTheme="majorBidi"/>
          <w:color w:val="000000"/>
          <w:u w:val="single"/>
          <w:rtl/>
        </w:rPr>
        <w:t>קבלן המשנה</w:t>
      </w:r>
      <w:r w:rsidRPr="00792665">
        <w:rPr>
          <w:rFonts w:asciiTheme="majorBidi" w:hAnsiTheme="majorBidi"/>
          <w:color w:val="000000"/>
          <w:u w:val="single"/>
          <w:rtl/>
        </w:rPr>
        <w:t xml:space="preserve">. </w:t>
      </w:r>
    </w:p>
    <w:p w14:paraId="50BC1277" w14:textId="77777777" w:rsidR="00B94CAC" w:rsidRDefault="00B94CAC" w:rsidP="00B94CAC">
      <w:pPr>
        <w:pStyle w:val="HNormal0"/>
        <w:rPr>
          <w:rFonts w:asciiTheme="majorBidi" w:hAnsiTheme="majorBidi"/>
          <w:b/>
          <w:bCs/>
          <w:color w:val="000000"/>
          <w:u w:val="single"/>
          <w:rtl/>
          <w:lang w:eastAsia="en-US"/>
        </w:rPr>
      </w:pPr>
    </w:p>
    <w:p w14:paraId="5A1D3F4A" w14:textId="77777777" w:rsidR="00B94CAC" w:rsidRPr="00314B9E" w:rsidRDefault="00B94CAC" w:rsidP="00B94CAC">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 המציע</w:t>
      </w:r>
    </w:p>
    <w:p w14:paraId="2F11CE7A" w14:textId="77777777" w:rsidR="00B94CAC" w:rsidRPr="00314B9E" w:rsidRDefault="00B94CAC" w:rsidP="00434C3E">
      <w:pPr>
        <w:pStyle w:val="HNormal0"/>
        <w:numPr>
          <w:ilvl w:val="0"/>
          <w:numId w:val="100"/>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שם </w:t>
      </w:r>
      <w:r w:rsidRPr="00C41712">
        <w:rPr>
          <w:rFonts w:asciiTheme="majorBidi" w:hAnsiTheme="majorBidi"/>
          <w:color w:val="000000"/>
          <w:rtl/>
          <w:lang w:eastAsia="en-US"/>
        </w:rPr>
        <w:t>קבלן המשנה</w:t>
      </w:r>
      <w:r w:rsidRPr="00314B9E">
        <w:rPr>
          <w:rFonts w:asciiTheme="majorBidi" w:hAnsiTheme="majorBidi"/>
          <w:color w:val="000000"/>
          <w:rtl/>
          <w:lang w:eastAsia="en-US"/>
        </w:rPr>
        <w:t xml:space="preserve">: </w:t>
      </w:r>
      <w:r w:rsidRPr="00314B9E">
        <w:rPr>
          <w:rFonts w:asciiTheme="majorBidi" w:hAnsiTheme="majorBidi"/>
          <w:color w:val="000000"/>
          <w:rtl/>
          <w:lang w:eastAsia="en-US"/>
        </w:rPr>
        <w:tab/>
      </w:r>
    </w:p>
    <w:p w14:paraId="592AFAEE" w14:textId="77777777" w:rsidR="00B94CAC" w:rsidRDefault="00B94CAC" w:rsidP="00434C3E">
      <w:pPr>
        <w:pStyle w:val="HNormal0"/>
        <w:numPr>
          <w:ilvl w:val="0"/>
          <w:numId w:val="100"/>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סוג </w:t>
      </w:r>
      <w:r w:rsidRPr="00C41712">
        <w:rPr>
          <w:rFonts w:asciiTheme="majorBidi" w:hAnsiTheme="majorBidi"/>
          <w:color w:val="000000"/>
          <w:rtl/>
          <w:lang w:eastAsia="en-US"/>
        </w:rPr>
        <w:t xml:space="preserve">קבלן המשנה </w:t>
      </w:r>
      <w:r w:rsidRPr="00314B9E">
        <w:rPr>
          <w:rFonts w:asciiTheme="majorBidi" w:hAnsiTheme="majorBidi"/>
          <w:color w:val="000000"/>
          <w:rtl/>
          <w:lang w:eastAsia="en-US"/>
        </w:rPr>
        <w:t>(חברה / שותפות / עמותה/עוסק מורשה):</w:t>
      </w:r>
    </w:p>
    <w:p w14:paraId="60E969C8" w14:textId="77777777" w:rsidR="00B94CAC" w:rsidRPr="00314B9E" w:rsidRDefault="00B94CAC" w:rsidP="00B94CAC">
      <w:pPr>
        <w:pStyle w:val="HNormal0"/>
        <w:tabs>
          <w:tab w:val="left" w:leader="underscore" w:pos="8309"/>
        </w:tabs>
        <w:ind w:left="576"/>
        <w:jc w:val="left"/>
        <w:rPr>
          <w:rFonts w:asciiTheme="majorBidi" w:hAnsiTheme="majorBidi"/>
          <w:color w:val="000000"/>
          <w:lang w:eastAsia="en-US"/>
        </w:rPr>
      </w:pPr>
      <w:r w:rsidRPr="00314B9E">
        <w:rPr>
          <w:rFonts w:asciiTheme="majorBidi" w:hAnsiTheme="majorBidi"/>
          <w:color w:val="000000"/>
          <w:rtl/>
          <w:lang w:eastAsia="en-US"/>
        </w:rPr>
        <w:tab/>
      </w:r>
    </w:p>
    <w:p w14:paraId="758BF804" w14:textId="77777777" w:rsidR="00B94CAC" w:rsidRPr="00314B9E" w:rsidRDefault="00B94CAC" w:rsidP="00434C3E">
      <w:pPr>
        <w:pStyle w:val="HNormal0"/>
        <w:numPr>
          <w:ilvl w:val="0"/>
          <w:numId w:val="100"/>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(לתאגיד) מספר חברה / שותפות / עמותה: </w:t>
      </w:r>
      <w:r w:rsidRPr="00314B9E">
        <w:rPr>
          <w:rFonts w:asciiTheme="majorBidi" w:hAnsiTheme="majorBidi"/>
          <w:color w:val="000000"/>
          <w:rtl/>
          <w:lang w:eastAsia="en-US"/>
        </w:rPr>
        <w:tab/>
      </w:r>
    </w:p>
    <w:p w14:paraId="15B6B3E8" w14:textId="77777777" w:rsidR="00B94CAC" w:rsidRPr="00314B9E" w:rsidRDefault="00B94CAC" w:rsidP="00434C3E">
      <w:pPr>
        <w:pStyle w:val="HNormal0"/>
        <w:numPr>
          <w:ilvl w:val="0"/>
          <w:numId w:val="100"/>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תאריך התאגדות: </w:t>
      </w:r>
      <w:r w:rsidRPr="00314B9E">
        <w:rPr>
          <w:rFonts w:asciiTheme="majorBidi" w:hAnsiTheme="majorBidi"/>
          <w:color w:val="000000"/>
          <w:rtl/>
          <w:lang w:eastAsia="en-US"/>
        </w:rPr>
        <w:tab/>
      </w:r>
    </w:p>
    <w:p w14:paraId="1D2087E7" w14:textId="77777777" w:rsidR="00B94CAC" w:rsidRPr="00314B9E" w:rsidRDefault="00B94CAC" w:rsidP="00434C3E">
      <w:pPr>
        <w:pStyle w:val="HNormal0"/>
        <w:numPr>
          <w:ilvl w:val="0"/>
          <w:numId w:val="100"/>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14:paraId="040A5A60" w14:textId="77777777" w:rsidR="00B94CAC" w:rsidRPr="00314B9E" w:rsidRDefault="00B94CAC" w:rsidP="00B94CAC">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14:paraId="1C39C3DC" w14:textId="77777777" w:rsidR="00B94CAC" w:rsidRPr="00314B9E" w:rsidRDefault="00B94CAC" w:rsidP="00B94CAC">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6F1B7E20" w14:textId="77777777" w:rsidR="00B94CAC" w:rsidRPr="00314B9E" w:rsidRDefault="00B94CAC" w:rsidP="00B94CAC">
      <w:pPr>
        <w:pStyle w:val="HNormal0"/>
        <w:tabs>
          <w:tab w:val="left" w:leader="underscore" w:pos="8309"/>
        </w:tabs>
        <w:ind w:left="576"/>
        <w:jc w:val="left"/>
        <w:rPr>
          <w:rFonts w:asciiTheme="majorBidi" w:hAnsiTheme="majorBidi"/>
          <w:color w:val="000000"/>
          <w:rtl/>
          <w:lang w:eastAsia="en-US"/>
        </w:rPr>
      </w:pPr>
      <w:r w:rsidRPr="00314B9E">
        <w:rPr>
          <w:rFonts w:asciiTheme="majorBidi" w:hAnsiTheme="majorBidi"/>
          <w:color w:val="000000"/>
          <w:rtl/>
          <w:lang w:eastAsia="en-US"/>
        </w:rPr>
        <w:tab/>
      </w:r>
    </w:p>
    <w:p w14:paraId="0CC27C1A" w14:textId="77777777" w:rsidR="00B94CAC" w:rsidRPr="00314B9E" w:rsidRDefault="00B94CAC" w:rsidP="00434C3E">
      <w:pPr>
        <w:pStyle w:val="HNormal0"/>
        <w:numPr>
          <w:ilvl w:val="0"/>
          <w:numId w:val="100"/>
        </w:numPr>
        <w:tabs>
          <w:tab w:val="left" w:leader="underscore" w:pos="8309"/>
        </w:tabs>
        <w:jc w:val="left"/>
        <w:rPr>
          <w:rFonts w:asciiTheme="majorBidi" w:hAnsiTheme="majorBidi"/>
          <w:color w:val="000000"/>
          <w:rtl/>
          <w:lang w:eastAsia="en-US"/>
        </w:rPr>
      </w:pPr>
      <w:r w:rsidRPr="00314B9E">
        <w:rPr>
          <w:rFonts w:asciiTheme="majorBidi" w:hAnsiTheme="majorBidi"/>
          <w:color w:val="000000"/>
          <w:rtl/>
          <w:lang w:eastAsia="en-US"/>
        </w:rPr>
        <w:t xml:space="preserve">שמות ומספרי ת.ז. של המוסמכים לחתום ולהתחייב בשמו של </w:t>
      </w:r>
      <w:r w:rsidRPr="00C41712">
        <w:rPr>
          <w:rFonts w:asciiTheme="majorBidi" w:hAnsiTheme="majorBidi"/>
          <w:color w:val="000000"/>
          <w:rtl/>
          <w:lang w:eastAsia="en-US"/>
        </w:rPr>
        <w:t>קבלן המשנה</w:t>
      </w:r>
      <w:r w:rsidRPr="00314B9E">
        <w:rPr>
          <w:rFonts w:asciiTheme="majorBidi" w:hAnsiTheme="majorBidi"/>
          <w:color w:val="000000"/>
          <w:rtl/>
          <w:lang w:eastAsia="en-US"/>
        </w:rPr>
        <w:t>:</w:t>
      </w:r>
    </w:p>
    <w:p w14:paraId="1C1FA945" w14:textId="77777777" w:rsidR="00B94CAC" w:rsidRPr="00314B9E" w:rsidRDefault="00B94CAC" w:rsidP="00B94CAC">
      <w:pPr>
        <w:pStyle w:val="HNormal0"/>
        <w:tabs>
          <w:tab w:val="left" w:leader="underscore" w:pos="5760"/>
          <w:tab w:val="left" w:leader="underscore" w:pos="8309"/>
        </w:tabs>
        <w:ind w:left="576"/>
        <w:jc w:val="left"/>
        <w:rPr>
          <w:rFonts w:asciiTheme="majorBidi" w:hAnsiTheme="majorBidi"/>
          <w:color w:val="000000"/>
          <w:lang w:eastAsia="en-US"/>
        </w:rPr>
      </w:pPr>
      <w:r w:rsidRPr="00314B9E">
        <w:rPr>
          <w:rFonts w:asciiTheme="majorBidi" w:hAnsiTheme="majorBidi"/>
          <w:color w:val="000000"/>
          <w:rtl/>
          <w:lang w:eastAsia="en-US"/>
        </w:rPr>
        <w:t xml:space="preserve">שם: </w:t>
      </w:r>
      <w:r>
        <w:rPr>
          <w:rFonts w:asciiTheme="majorBidi" w:hAnsiTheme="majorBidi" w:hint="cs"/>
          <w:color w:val="000000"/>
          <w:rtl/>
          <w:lang w:eastAsia="en-US"/>
        </w:rPr>
        <w:t>______________________</w:t>
      </w:r>
      <w:r w:rsidRPr="00314B9E">
        <w:rPr>
          <w:rFonts w:asciiTheme="majorBidi" w:hAnsiTheme="majorBidi"/>
          <w:color w:val="000000"/>
          <w:rtl/>
          <w:lang w:eastAsia="en-US"/>
        </w:rPr>
        <w:t xml:space="preserve">, ת.ז.: </w:t>
      </w:r>
      <w:r>
        <w:rPr>
          <w:rFonts w:asciiTheme="majorBidi" w:hAnsiTheme="majorBidi" w:hint="cs"/>
          <w:color w:val="000000"/>
          <w:rtl/>
          <w:lang w:eastAsia="en-US"/>
        </w:rPr>
        <w:t>___________________</w:t>
      </w:r>
    </w:p>
    <w:p w14:paraId="05AD7BE9" w14:textId="77777777" w:rsidR="00B94CAC" w:rsidRPr="00314B9E" w:rsidRDefault="00B94CAC" w:rsidP="00B94CAC">
      <w:pPr>
        <w:pStyle w:val="HNormal0"/>
        <w:tabs>
          <w:tab w:val="left" w:leader="underscore" w:pos="5760"/>
          <w:tab w:val="left" w:leader="underscore" w:pos="8309"/>
        </w:tabs>
        <w:ind w:left="576"/>
        <w:jc w:val="left"/>
        <w:rPr>
          <w:rFonts w:asciiTheme="majorBidi" w:hAnsiTheme="majorBidi"/>
          <w:color w:val="000000"/>
          <w:lang w:eastAsia="en-US"/>
        </w:rPr>
      </w:pPr>
      <w:r w:rsidRPr="00314B9E">
        <w:rPr>
          <w:rFonts w:asciiTheme="majorBidi" w:hAnsiTheme="majorBidi"/>
          <w:color w:val="000000"/>
          <w:rtl/>
          <w:lang w:eastAsia="en-US"/>
        </w:rPr>
        <w:t xml:space="preserve">שם: </w:t>
      </w:r>
      <w:r>
        <w:rPr>
          <w:rFonts w:asciiTheme="majorBidi" w:hAnsiTheme="majorBidi" w:hint="cs"/>
          <w:color w:val="000000"/>
          <w:rtl/>
          <w:lang w:eastAsia="en-US"/>
        </w:rPr>
        <w:t>______________________</w:t>
      </w:r>
      <w:r w:rsidRPr="00314B9E">
        <w:rPr>
          <w:rFonts w:asciiTheme="majorBidi" w:hAnsiTheme="majorBidi"/>
          <w:color w:val="000000"/>
          <w:rtl/>
          <w:lang w:eastAsia="en-US"/>
        </w:rPr>
        <w:t xml:space="preserve">, ת.ז.: </w:t>
      </w:r>
      <w:r>
        <w:rPr>
          <w:rFonts w:asciiTheme="majorBidi" w:hAnsiTheme="majorBidi" w:hint="cs"/>
          <w:color w:val="000000"/>
          <w:rtl/>
          <w:lang w:eastAsia="en-US"/>
        </w:rPr>
        <w:t>___________________</w:t>
      </w:r>
    </w:p>
    <w:p w14:paraId="6B7743D4" w14:textId="77777777" w:rsidR="00B94CAC" w:rsidRPr="00314B9E" w:rsidRDefault="00B94CAC" w:rsidP="00434C3E">
      <w:pPr>
        <w:pStyle w:val="HNormal0"/>
        <w:numPr>
          <w:ilvl w:val="0"/>
          <w:numId w:val="100"/>
        </w:numPr>
        <w:tabs>
          <w:tab w:val="left" w:leader="underscore" w:pos="8309"/>
        </w:tabs>
        <w:jc w:val="left"/>
        <w:rPr>
          <w:rFonts w:asciiTheme="majorBidi" w:hAnsiTheme="majorBidi"/>
          <w:color w:val="000000"/>
          <w:rtl/>
          <w:lang w:eastAsia="en-US"/>
        </w:rPr>
      </w:pPr>
      <w:r w:rsidRPr="00314B9E">
        <w:rPr>
          <w:rFonts w:asciiTheme="majorBidi" w:hAnsiTheme="majorBidi"/>
          <w:color w:val="000000"/>
          <w:rtl/>
          <w:lang w:eastAsia="en-US"/>
        </w:rPr>
        <w:t xml:space="preserve">שמו של מנהל </w:t>
      </w:r>
      <w:r w:rsidRPr="00C41712">
        <w:rPr>
          <w:rFonts w:asciiTheme="majorBidi" w:hAnsiTheme="majorBidi"/>
          <w:color w:val="000000"/>
          <w:rtl/>
          <w:lang w:eastAsia="en-US"/>
        </w:rPr>
        <w:t>קבלן המשנה</w:t>
      </w:r>
      <w:r w:rsidRPr="00314B9E">
        <w:rPr>
          <w:rFonts w:asciiTheme="majorBidi" w:hAnsiTheme="majorBidi"/>
          <w:color w:val="000000"/>
          <w:rtl/>
          <w:lang w:eastAsia="en-US"/>
        </w:rPr>
        <w:t xml:space="preserve">: </w:t>
      </w:r>
      <w:r w:rsidRPr="00314B9E">
        <w:rPr>
          <w:rFonts w:asciiTheme="majorBidi" w:hAnsiTheme="majorBidi"/>
          <w:color w:val="000000"/>
          <w:rtl/>
          <w:lang w:eastAsia="en-US"/>
        </w:rPr>
        <w:tab/>
      </w:r>
    </w:p>
    <w:p w14:paraId="5971FFF8" w14:textId="77777777" w:rsidR="00B94CAC" w:rsidRPr="00314B9E" w:rsidRDefault="00B94CAC" w:rsidP="00434C3E">
      <w:pPr>
        <w:pStyle w:val="HNormal0"/>
        <w:numPr>
          <w:ilvl w:val="0"/>
          <w:numId w:val="100"/>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כתובתו של </w:t>
      </w:r>
      <w:r w:rsidRPr="00C41712">
        <w:rPr>
          <w:rFonts w:asciiTheme="majorBidi" w:hAnsiTheme="majorBidi"/>
          <w:color w:val="000000"/>
          <w:rtl/>
          <w:lang w:eastAsia="en-US"/>
        </w:rPr>
        <w:t xml:space="preserve">קבלן המשנה </w:t>
      </w:r>
      <w:r w:rsidRPr="00314B9E">
        <w:rPr>
          <w:rFonts w:asciiTheme="majorBidi" w:hAnsiTheme="majorBidi"/>
          <w:color w:val="000000"/>
          <w:rtl/>
          <w:lang w:eastAsia="en-US"/>
        </w:rPr>
        <w:t xml:space="preserve">(כולל מיקוד): </w:t>
      </w:r>
      <w:r w:rsidRPr="00314B9E">
        <w:rPr>
          <w:rFonts w:asciiTheme="majorBidi" w:hAnsiTheme="majorBidi"/>
          <w:color w:val="000000"/>
          <w:rtl/>
          <w:lang w:eastAsia="en-US"/>
        </w:rPr>
        <w:tab/>
      </w:r>
    </w:p>
    <w:p w14:paraId="0575B2ED" w14:textId="77777777" w:rsidR="00B94CAC" w:rsidRPr="00314B9E" w:rsidRDefault="00B94CAC" w:rsidP="00434C3E">
      <w:pPr>
        <w:pStyle w:val="HNormal0"/>
        <w:numPr>
          <w:ilvl w:val="0"/>
          <w:numId w:val="100"/>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14:paraId="0F5DDBCF" w14:textId="77777777" w:rsidR="00B94CAC" w:rsidRPr="00314B9E" w:rsidRDefault="00B94CAC" w:rsidP="00434C3E">
      <w:pPr>
        <w:pStyle w:val="HNormal0"/>
        <w:numPr>
          <w:ilvl w:val="0"/>
          <w:numId w:val="100"/>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14:paraId="1EC64009" w14:textId="77777777" w:rsidR="00B94CAC" w:rsidRPr="00314B9E" w:rsidRDefault="00B94CAC" w:rsidP="00434C3E">
      <w:pPr>
        <w:pStyle w:val="HNormal0"/>
        <w:numPr>
          <w:ilvl w:val="0"/>
          <w:numId w:val="100"/>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lastRenderedPageBreak/>
        <w:t xml:space="preserve">איש הקשר מטעם </w:t>
      </w:r>
      <w:r w:rsidRPr="00C41712">
        <w:rPr>
          <w:rFonts w:asciiTheme="majorBidi" w:hAnsiTheme="majorBidi"/>
          <w:color w:val="000000"/>
          <w:rtl/>
          <w:lang w:eastAsia="en-US"/>
        </w:rPr>
        <w:t>קבלן המשנה</w:t>
      </w:r>
      <w:r w:rsidRPr="00314B9E">
        <w:rPr>
          <w:rFonts w:asciiTheme="majorBidi" w:hAnsiTheme="majorBidi"/>
          <w:color w:val="000000"/>
          <w:rtl/>
          <w:lang w:eastAsia="en-US"/>
        </w:rPr>
        <w:t>:</w:t>
      </w:r>
      <w:r w:rsidRPr="00314B9E">
        <w:rPr>
          <w:rFonts w:asciiTheme="majorBidi" w:hAnsiTheme="majorBidi"/>
          <w:color w:val="000000"/>
          <w:rtl/>
          <w:lang w:eastAsia="en-US"/>
        </w:rPr>
        <w:tab/>
      </w:r>
    </w:p>
    <w:p w14:paraId="369356B6" w14:textId="77777777" w:rsidR="00B94CAC" w:rsidRPr="00314B9E" w:rsidRDefault="00B94CAC" w:rsidP="00434C3E">
      <w:pPr>
        <w:pStyle w:val="HNormal0"/>
        <w:numPr>
          <w:ilvl w:val="0"/>
          <w:numId w:val="100"/>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מספר טלפון: ____________________</w:t>
      </w:r>
      <w:r>
        <w:rPr>
          <w:rFonts w:asciiTheme="majorBidi" w:hAnsiTheme="majorBidi"/>
          <w:color w:val="000000"/>
          <w:rtl/>
          <w:lang w:eastAsia="en-US"/>
        </w:rPr>
        <w:t>_</w:t>
      </w:r>
      <w:r>
        <w:rPr>
          <w:rFonts w:asciiTheme="majorBidi" w:hAnsiTheme="majorBidi" w:hint="cs"/>
          <w:color w:val="000000"/>
          <w:rtl/>
          <w:lang w:eastAsia="en-US"/>
        </w:rPr>
        <w:t xml:space="preserve"> </w:t>
      </w:r>
      <w:r w:rsidRPr="00314B9E">
        <w:rPr>
          <w:rFonts w:asciiTheme="majorBidi" w:hAnsiTheme="majorBidi"/>
          <w:color w:val="000000"/>
          <w:rtl/>
          <w:lang w:eastAsia="en-US"/>
        </w:rPr>
        <w:t xml:space="preserve">מספר פקס': </w:t>
      </w:r>
      <w:r>
        <w:rPr>
          <w:rFonts w:asciiTheme="majorBidi" w:hAnsiTheme="majorBidi" w:hint="cs"/>
          <w:color w:val="000000"/>
          <w:rtl/>
          <w:lang w:eastAsia="en-US"/>
        </w:rPr>
        <w:t>______________________</w:t>
      </w:r>
    </w:p>
    <w:p w14:paraId="4D725BDC" w14:textId="77777777" w:rsidR="00B94CAC" w:rsidRDefault="00B94CAC" w:rsidP="00434C3E">
      <w:pPr>
        <w:pStyle w:val="HNormal0"/>
        <w:numPr>
          <w:ilvl w:val="0"/>
          <w:numId w:val="100"/>
        </w:numPr>
        <w:tabs>
          <w:tab w:val="left" w:leader="underscore" w:pos="8309"/>
        </w:tabs>
        <w:jc w:val="left"/>
        <w:rPr>
          <w:rFonts w:asciiTheme="majorBidi" w:hAnsiTheme="majorBidi"/>
          <w:color w:val="000000"/>
          <w:lang w:eastAsia="en-US"/>
        </w:rPr>
      </w:pPr>
      <w:r>
        <w:rPr>
          <w:rFonts w:asciiTheme="majorBidi" w:hAnsiTheme="majorBidi"/>
          <w:color w:val="000000"/>
          <w:rtl/>
          <w:lang w:eastAsia="en-US"/>
        </w:rPr>
        <w:t>כתובת דואר אלקטרוני</w:t>
      </w:r>
      <w:r>
        <w:rPr>
          <w:rFonts w:asciiTheme="majorBidi" w:hAnsiTheme="majorBidi" w:hint="cs"/>
          <w:color w:val="000000"/>
          <w:rtl/>
          <w:lang w:eastAsia="en-US"/>
        </w:rPr>
        <w:t>:___________________________________</w:t>
      </w:r>
    </w:p>
    <w:p w14:paraId="373AD54C" w14:textId="77777777" w:rsidR="00B94CAC" w:rsidRPr="00446D14" w:rsidRDefault="00B94CAC" w:rsidP="00434C3E">
      <w:pPr>
        <w:pStyle w:val="3ff"/>
        <w:numPr>
          <w:ilvl w:val="0"/>
          <w:numId w:val="100"/>
        </w:numPr>
      </w:pPr>
      <w:r>
        <w:rPr>
          <w:rFonts w:hint="cs"/>
          <w:rtl/>
        </w:rPr>
        <w:t xml:space="preserve">נכון למועד הגשת המכרז, המציע מספק שירותי סיור והתקנות בערים הבאות: ירושלים, חיפה, תל-אביב ובאר שבע. </w:t>
      </w:r>
    </w:p>
    <w:p w14:paraId="67159E4C" w14:textId="77777777" w:rsidR="00B94CAC" w:rsidRDefault="00B94CAC" w:rsidP="00434C3E">
      <w:pPr>
        <w:pStyle w:val="HNormal0"/>
        <w:numPr>
          <w:ilvl w:val="0"/>
          <w:numId w:val="100"/>
        </w:numPr>
        <w:tabs>
          <w:tab w:val="left" w:leader="underscore" w:pos="5760"/>
          <w:tab w:val="left" w:leader="underscore" w:pos="8309"/>
        </w:tabs>
        <w:jc w:val="left"/>
        <w:rPr>
          <w:rFonts w:asciiTheme="majorBidi" w:hAnsiTheme="majorBidi"/>
          <w:color w:val="000000"/>
          <w:lang w:eastAsia="en-US"/>
        </w:rPr>
      </w:pPr>
      <w:r>
        <w:rPr>
          <w:rFonts w:asciiTheme="majorBidi" w:hAnsiTheme="majorBidi" w:hint="cs"/>
          <w:color w:val="000000"/>
          <w:rtl/>
          <w:lang w:eastAsia="en-US"/>
        </w:rPr>
        <w:t>ל</w:t>
      </w:r>
      <w:r w:rsidRPr="00C41712">
        <w:rPr>
          <w:rFonts w:asciiTheme="majorBidi" w:hAnsiTheme="majorBidi"/>
          <w:color w:val="000000"/>
          <w:rtl/>
          <w:lang w:eastAsia="en-US"/>
        </w:rPr>
        <w:t xml:space="preserve">קבלן המשנה </w:t>
      </w:r>
      <w:r>
        <w:rPr>
          <w:rFonts w:asciiTheme="majorBidi" w:hAnsiTheme="majorBidi" w:hint="cs"/>
          <w:color w:val="000000"/>
          <w:rtl/>
          <w:lang w:eastAsia="en-US"/>
        </w:rPr>
        <w:t>יש, נכון למועד הגשת המכרז את הרישיונות הבאים:</w:t>
      </w:r>
    </w:p>
    <w:p w14:paraId="4366B3B5" w14:textId="77777777" w:rsidR="00B94CAC" w:rsidRDefault="00B94CAC" w:rsidP="00434C3E">
      <w:pPr>
        <w:pStyle w:val="af5"/>
        <w:numPr>
          <w:ilvl w:val="2"/>
          <w:numId w:val="100"/>
        </w:numPr>
        <w:spacing w:after="200" w:line="360" w:lineRule="auto"/>
        <w:jc w:val="both"/>
        <w:outlineLvl w:val="0"/>
        <w:rPr>
          <w:rFonts w:asciiTheme="majorBidi" w:hAnsiTheme="majorBidi"/>
        </w:rPr>
      </w:pPr>
      <w:r>
        <w:rPr>
          <w:rFonts w:asciiTheme="majorBidi" w:hAnsiTheme="majorBidi"/>
          <w:szCs w:val="24"/>
          <w:rtl/>
        </w:rPr>
        <w:t>רישיון עסק לפי</w:t>
      </w:r>
      <w:r>
        <w:rPr>
          <w:rFonts w:asciiTheme="majorBidi" w:hAnsiTheme="majorBidi" w:hint="cs"/>
          <w:szCs w:val="24"/>
        </w:rPr>
        <w:t xml:space="preserve"> </w:t>
      </w:r>
      <w:r>
        <w:rPr>
          <w:rFonts w:asciiTheme="majorBidi" w:hAnsiTheme="majorBidi"/>
          <w:szCs w:val="24"/>
          <w:rtl/>
        </w:rPr>
        <w:t>חוק</w:t>
      </w:r>
      <w:r>
        <w:rPr>
          <w:rFonts w:asciiTheme="majorBidi" w:hAnsiTheme="majorBidi" w:hint="cs"/>
          <w:szCs w:val="24"/>
        </w:rPr>
        <w:t xml:space="preserve"> </w:t>
      </w:r>
      <w:r>
        <w:rPr>
          <w:rFonts w:asciiTheme="majorBidi" w:hAnsiTheme="majorBidi"/>
          <w:szCs w:val="24"/>
          <w:rtl/>
        </w:rPr>
        <w:t>רישוי</w:t>
      </w:r>
      <w:r>
        <w:rPr>
          <w:rFonts w:asciiTheme="majorBidi" w:hAnsiTheme="majorBidi" w:hint="cs"/>
          <w:szCs w:val="24"/>
        </w:rPr>
        <w:t xml:space="preserve"> </w:t>
      </w:r>
      <w:r>
        <w:rPr>
          <w:rFonts w:asciiTheme="majorBidi" w:hAnsiTheme="majorBidi"/>
          <w:szCs w:val="24"/>
          <w:rtl/>
        </w:rPr>
        <w:t>עסקים</w:t>
      </w:r>
      <w:r>
        <w:rPr>
          <w:rFonts w:asciiTheme="majorBidi" w:hAnsiTheme="majorBidi" w:hint="cs"/>
          <w:szCs w:val="24"/>
        </w:rPr>
        <w:t xml:space="preserve"> </w:t>
      </w:r>
      <w:r>
        <w:rPr>
          <w:rFonts w:asciiTheme="majorBidi" w:hAnsiTheme="majorBidi"/>
          <w:szCs w:val="24"/>
          <w:rtl/>
        </w:rPr>
        <w:t>תשכ</w:t>
      </w:r>
      <w:r>
        <w:rPr>
          <w:rFonts w:asciiTheme="majorBidi" w:hAnsiTheme="majorBidi"/>
          <w:szCs w:val="24"/>
        </w:rPr>
        <w:t>"</w:t>
      </w:r>
      <w:r>
        <w:rPr>
          <w:rFonts w:asciiTheme="majorBidi" w:hAnsiTheme="majorBidi"/>
          <w:szCs w:val="24"/>
          <w:rtl/>
        </w:rPr>
        <w:t>ח-</w:t>
      </w:r>
      <w:r>
        <w:rPr>
          <w:rFonts w:asciiTheme="majorBidi" w:hAnsiTheme="majorBidi"/>
          <w:szCs w:val="24"/>
        </w:rPr>
        <w:t>1968</w:t>
      </w:r>
      <w:r>
        <w:rPr>
          <w:rFonts w:asciiTheme="majorBidi" w:hAnsiTheme="majorBidi"/>
          <w:szCs w:val="24"/>
          <w:rtl/>
        </w:rPr>
        <w:t>;</w:t>
      </w:r>
    </w:p>
    <w:p w14:paraId="56090862" w14:textId="77777777" w:rsidR="00B94CAC" w:rsidRDefault="00B94CAC" w:rsidP="00434C3E">
      <w:pPr>
        <w:pStyle w:val="af5"/>
        <w:numPr>
          <w:ilvl w:val="2"/>
          <w:numId w:val="100"/>
        </w:numPr>
        <w:spacing w:after="200" w:line="360" w:lineRule="auto"/>
        <w:jc w:val="both"/>
        <w:outlineLvl w:val="0"/>
        <w:rPr>
          <w:rFonts w:asciiTheme="majorBidi" w:hAnsiTheme="majorBidi"/>
        </w:rPr>
      </w:pPr>
      <w:r>
        <w:rPr>
          <w:rFonts w:asciiTheme="majorBidi" w:hAnsiTheme="majorBidi"/>
          <w:szCs w:val="24"/>
          <w:rtl/>
        </w:rPr>
        <w:t>רישיון משרד לשירותי שמירה על פי סעיף 18א' של חוק חוקרים פרטיים ושירותי שמירה, תשל"ב-1972;</w:t>
      </w:r>
    </w:p>
    <w:p w14:paraId="33938B71" w14:textId="77777777" w:rsidR="00B94CAC" w:rsidRDefault="00B94CAC" w:rsidP="00434C3E">
      <w:pPr>
        <w:pStyle w:val="af5"/>
        <w:numPr>
          <w:ilvl w:val="2"/>
          <w:numId w:val="100"/>
        </w:numPr>
        <w:spacing w:after="200" w:line="360" w:lineRule="auto"/>
        <w:jc w:val="both"/>
        <w:outlineLvl w:val="0"/>
        <w:rPr>
          <w:rFonts w:asciiTheme="majorBidi" w:hAnsiTheme="majorBidi"/>
        </w:rPr>
      </w:pPr>
      <w:r>
        <w:rPr>
          <w:rFonts w:asciiTheme="majorBidi" w:hAnsiTheme="majorBidi"/>
          <w:szCs w:val="24"/>
          <w:rtl/>
        </w:rPr>
        <w:t>רישיון לחברת שירותי שמירה על פי סעיף 10ג' של חוק כלי ירייה לשירותי שמירה (תיקון מס' 6) תשל"ח-1978;</w:t>
      </w:r>
    </w:p>
    <w:p w14:paraId="3E5940D9" w14:textId="77777777" w:rsidR="00B94CAC" w:rsidRDefault="00B94CAC" w:rsidP="00434C3E">
      <w:pPr>
        <w:pStyle w:val="af5"/>
        <w:numPr>
          <w:ilvl w:val="2"/>
          <w:numId w:val="100"/>
        </w:numPr>
        <w:spacing w:after="200" w:line="360" w:lineRule="auto"/>
        <w:jc w:val="both"/>
        <w:outlineLvl w:val="0"/>
        <w:rPr>
          <w:rFonts w:asciiTheme="majorBidi" w:hAnsiTheme="majorBidi"/>
          <w:szCs w:val="24"/>
        </w:rPr>
      </w:pPr>
      <w:r>
        <w:rPr>
          <w:rFonts w:asciiTheme="majorBidi" w:hAnsiTheme="majorBidi"/>
          <w:szCs w:val="24"/>
          <w:rtl/>
        </w:rPr>
        <w:t>רישיון לקבלן שירות בתחום שמירה ואבטחה לפי הוראות סעיף 10א' לחוק העסקת עובדים על ידי קבלני כוח אדם, התשנ"ו-1996.</w:t>
      </w:r>
    </w:p>
    <w:p w14:paraId="011993A9" w14:textId="77777777" w:rsidR="00B94CAC" w:rsidRDefault="00B94CAC" w:rsidP="00434C3E">
      <w:pPr>
        <w:pStyle w:val="af5"/>
        <w:numPr>
          <w:ilvl w:val="2"/>
          <w:numId w:val="100"/>
        </w:numPr>
        <w:spacing w:after="200" w:line="360" w:lineRule="auto"/>
        <w:jc w:val="both"/>
        <w:outlineLvl w:val="0"/>
        <w:rPr>
          <w:rFonts w:asciiTheme="majorBidi" w:hAnsiTheme="majorBidi"/>
          <w:szCs w:val="24"/>
        </w:rPr>
      </w:pPr>
      <w:r>
        <w:rPr>
          <w:rFonts w:asciiTheme="majorBidi" w:hAnsiTheme="majorBidi"/>
          <w:szCs w:val="24"/>
          <w:rtl/>
        </w:rPr>
        <w:t xml:space="preserve">רישיון הפעלת עסק בתוקף למוקד ברמה א' לפי חוק רישוי עסקים תשכ"ח – 1968 וצו רישוי עסקים (עסקים טעוני רישוי) התשנ"ה – 1995, לרבות יכולת חיבור מערכות ההתראה למוקד, בהתאם לתקן מס' 1337 לפי דרישות מכון התקנים. </w:t>
      </w:r>
    </w:p>
    <w:p w14:paraId="4D42712B" w14:textId="77777777" w:rsidR="00B94CAC" w:rsidRDefault="00B94CAC" w:rsidP="00B94CAC">
      <w:pPr>
        <w:pStyle w:val="af5"/>
        <w:spacing w:after="200" w:line="360" w:lineRule="auto"/>
        <w:ind w:left="1728"/>
        <w:jc w:val="both"/>
        <w:outlineLvl w:val="0"/>
        <w:rPr>
          <w:rFonts w:asciiTheme="majorBidi" w:hAnsiTheme="majorBidi"/>
          <w:szCs w:val="24"/>
        </w:rPr>
      </w:pPr>
      <w:r>
        <w:rPr>
          <w:rFonts w:asciiTheme="majorBidi" w:hAnsiTheme="majorBidi" w:hint="cs"/>
          <w:szCs w:val="24"/>
          <w:rtl/>
        </w:rPr>
        <w:t>רצ"ב העתק של הרישיונות.</w:t>
      </w:r>
    </w:p>
    <w:p w14:paraId="08FC5000" w14:textId="77777777" w:rsidR="00B94CAC" w:rsidRPr="00314B9E" w:rsidRDefault="00B94CAC" w:rsidP="00B94CAC">
      <w:pPr>
        <w:pStyle w:val="HNormal0"/>
        <w:tabs>
          <w:tab w:val="left" w:leader="underscore" w:pos="5760"/>
          <w:tab w:val="left" w:leader="underscore" w:pos="8309"/>
        </w:tabs>
        <w:ind w:left="576"/>
        <w:jc w:val="left"/>
        <w:rPr>
          <w:rFonts w:asciiTheme="majorBidi" w:hAnsiTheme="majorBidi"/>
          <w:color w:val="000000"/>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4"/>
        <w:gridCol w:w="3373"/>
        <w:gridCol w:w="3039"/>
      </w:tblGrid>
      <w:tr w:rsidR="00B94CAC" w:rsidRPr="00314B9E" w14:paraId="634CDF5C" w14:textId="77777777" w:rsidTr="00B94CAC">
        <w:tc>
          <w:tcPr>
            <w:tcW w:w="1884" w:type="dxa"/>
          </w:tcPr>
          <w:p w14:paraId="5295B29E" w14:textId="77777777" w:rsidR="00B94CAC" w:rsidRPr="00314B9E" w:rsidRDefault="00B94CAC" w:rsidP="00B94CAC">
            <w:pPr>
              <w:spacing w:line="360" w:lineRule="auto"/>
              <w:jc w:val="both"/>
              <w:rPr>
                <w:rFonts w:asciiTheme="majorBidi" w:hAnsiTheme="majorBidi"/>
              </w:rPr>
            </w:pPr>
          </w:p>
        </w:tc>
        <w:tc>
          <w:tcPr>
            <w:tcW w:w="3373" w:type="dxa"/>
          </w:tcPr>
          <w:p w14:paraId="53F22E17" w14:textId="77777777" w:rsidR="00B94CAC" w:rsidRPr="00314B9E" w:rsidRDefault="00B94CAC" w:rsidP="00B94CAC">
            <w:pPr>
              <w:spacing w:line="360" w:lineRule="auto"/>
              <w:jc w:val="both"/>
              <w:rPr>
                <w:rFonts w:asciiTheme="majorBidi" w:hAnsiTheme="majorBidi"/>
              </w:rPr>
            </w:pPr>
          </w:p>
        </w:tc>
        <w:tc>
          <w:tcPr>
            <w:tcW w:w="3039" w:type="dxa"/>
          </w:tcPr>
          <w:p w14:paraId="0CDF0844" w14:textId="77777777" w:rsidR="00B94CAC" w:rsidRPr="00314B9E" w:rsidRDefault="00B94CAC" w:rsidP="00B94CAC">
            <w:pPr>
              <w:spacing w:line="360" w:lineRule="auto"/>
              <w:jc w:val="both"/>
              <w:rPr>
                <w:rFonts w:asciiTheme="majorBidi" w:hAnsiTheme="majorBidi"/>
              </w:rPr>
            </w:pPr>
          </w:p>
        </w:tc>
      </w:tr>
      <w:tr w:rsidR="00B94CAC" w:rsidRPr="00314B9E" w14:paraId="0CEDC2A3" w14:textId="77777777" w:rsidTr="00B94CAC">
        <w:tc>
          <w:tcPr>
            <w:tcW w:w="1884" w:type="dxa"/>
            <w:shd w:val="pct5" w:color="auto" w:fill="auto"/>
          </w:tcPr>
          <w:p w14:paraId="1721B147" w14:textId="77777777" w:rsidR="00B94CAC" w:rsidRPr="00314B9E" w:rsidRDefault="00B94CAC" w:rsidP="00B94CAC">
            <w:pPr>
              <w:spacing w:line="360" w:lineRule="auto"/>
              <w:jc w:val="center"/>
              <w:rPr>
                <w:rFonts w:asciiTheme="majorBidi" w:hAnsiTheme="majorBidi"/>
                <w:szCs w:val="24"/>
                <w:rtl/>
              </w:rPr>
            </w:pPr>
            <w:r w:rsidRPr="00314B9E">
              <w:rPr>
                <w:rFonts w:asciiTheme="majorBidi" w:hAnsiTheme="majorBidi"/>
                <w:szCs w:val="24"/>
                <w:rtl/>
              </w:rPr>
              <w:t>תאריך</w:t>
            </w:r>
          </w:p>
        </w:tc>
        <w:tc>
          <w:tcPr>
            <w:tcW w:w="3373" w:type="dxa"/>
            <w:shd w:val="pct5" w:color="auto" w:fill="auto"/>
          </w:tcPr>
          <w:p w14:paraId="029AB701" w14:textId="77777777" w:rsidR="00B94CAC" w:rsidRDefault="00B94CAC" w:rsidP="00B94CAC">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14:paraId="046B5C69" w14:textId="77777777" w:rsidR="00B94CAC" w:rsidRPr="00314B9E" w:rsidRDefault="00B94CAC" w:rsidP="00B94CAC">
            <w:pPr>
              <w:spacing w:line="360" w:lineRule="auto"/>
              <w:jc w:val="center"/>
              <w:rPr>
                <w:rFonts w:asciiTheme="majorBidi" w:hAnsiTheme="majorBidi"/>
                <w:szCs w:val="24"/>
              </w:rPr>
            </w:pPr>
            <w:r w:rsidRPr="00314B9E">
              <w:rPr>
                <w:rFonts w:asciiTheme="majorBidi" w:hAnsiTheme="majorBidi"/>
                <w:szCs w:val="24"/>
                <w:rtl/>
              </w:rPr>
              <w:t xml:space="preserve">מטעם </w:t>
            </w:r>
            <w:r w:rsidRPr="00C41712">
              <w:rPr>
                <w:rFonts w:asciiTheme="majorBidi" w:hAnsiTheme="majorBidi"/>
                <w:szCs w:val="24"/>
                <w:rtl/>
              </w:rPr>
              <w:t>קבלן המשנה</w:t>
            </w:r>
          </w:p>
        </w:tc>
        <w:tc>
          <w:tcPr>
            <w:tcW w:w="3039" w:type="dxa"/>
            <w:shd w:val="pct5" w:color="auto" w:fill="auto"/>
          </w:tcPr>
          <w:p w14:paraId="25C4E0B8" w14:textId="77777777" w:rsidR="00B94CAC" w:rsidRPr="00314B9E" w:rsidRDefault="00B94CAC" w:rsidP="00B94CAC">
            <w:pPr>
              <w:spacing w:line="360" w:lineRule="auto"/>
              <w:jc w:val="center"/>
              <w:rPr>
                <w:rFonts w:asciiTheme="majorBidi" w:hAnsiTheme="majorBidi"/>
                <w:szCs w:val="24"/>
              </w:rPr>
            </w:pPr>
            <w:r w:rsidRPr="00314B9E">
              <w:rPr>
                <w:rFonts w:asciiTheme="majorBidi" w:hAnsiTheme="majorBidi"/>
                <w:szCs w:val="24"/>
                <w:rtl/>
              </w:rPr>
              <w:t xml:space="preserve">חתימה וחותמת </w:t>
            </w:r>
            <w:r w:rsidRPr="00C41712">
              <w:rPr>
                <w:rFonts w:asciiTheme="majorBidi" w:hAnsiTheme="majorBidi"/>
                <w:szCs w:val="24"/>
                <w:rtl/>
              </w:rPr>
              <w:t>קבלן המשנה</w:t>
            </w:r>
          </w:p>
        </w:tc>
      </w:tr>
    </w:tbl>
    <w:p w14:paraId="18509C9B" w14:textId="77777777" w:rsidR="00B94CAC" w:rsidRDefault="00B94CAC" w:rsidP="00B94CAC">
      <w:pPr>
        <w:spacing w:line="360" w:lineRule="auto"/>
        <w:jc w:val="both"/>
        <w:rPr>
          <w:rFonts w:asciiTheme="majorBidi" w:hAnsiTheme="majorBidi"/>
          <w:szCs w:val="24"/>
        </w:rPr>
      </w:pPr>
    </w:p>
    <w:p w14:paraId="679496AC" w14:textId="77777777" w:rsidR="00B94CAC" w:rsidRPr="00361E2B" w:rsidRDefault="00B94CAC" w:rsidP="00B94CAC">
      <w:pPr>
        <w:rPr>
          <w:rFonts w:asciiTheme="majorBidi" w:hAnsiTheme="majorBidi"/>
          <w:szCs w:val="24"/>
        </w:rPr>
      </w:pPr>
    </w:p>
    <w:p w14:paraId="4A653B0F" w14:textId="77777777" w:rsidR="00B94CAC" w:rsidRPr="00361E2B" w:rsidRDefault="00B94CAC" w:rsidP="00B94CAC">
      <w:pPr>
        <w:rPr>
          <w:rFonts w:asciiTheme="majorBidi" w:hAnsiTheme="majorBidi"/>
          <w:szCs w:val="24"/>
        </w:rPr>
      </w:pPr>
      <w:r w:rsidRPr="00361E2B">
        <w:rPr>
          <w:rFonts w:asciiTheme="majorBidi" w:hAnsiTheme="majorBidi"/>
          <w:szCs w:val="24"/>
          <w:rtl/>
        </w:rPr>
        <w:t>אישור עורך הדין</w:t>
      </w:r>
    </w:p>
    <w:p w14:paraId="28978644" w14:textId="77777777" w:rsidR="00B94CAC" w:rsidRPr="00361E2B" w:rsidRDefault="00B94CAC" w:rsidP="00B94CAC">
      <w:pPr>
        <w:rPr>
          <w:rFonts w:asciiTheme="majorBidi" w:hAnsiTheme="majorBidi"/>
          <w:szCs w:val="24"/>
        </w:rPr>
      </w:pPr>
      <w:r w:rsidRPr="00361E2B">
        <w:rPr>
          <w:rFonts w:asciiTheme="majorBidi" w:hAnsiTheme="majorBidi"/>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806B40C" w14:textId="77777777" w:rsidR="00B94CAC" w:rsidRPr="00361E2B" w:rsidRDefault="00B94CAC" w:rsidP="00B94CAC">
      <w:pPr>
        <w:rPr>
          <w:rFonts w:asciiTheme="majorBidi" w:hAnsiTheme="majorBidi"/>
          <w:szCs w:val="24"/>
        </w:rPr>
      </w:pPr>
      <w:r w:rsidRPr="00361E2B">
        <w:rPr>
          <w:rFonts w:asciiTheme="majorBidi" w:hAnsiTheme="majorBidi"/>
          <w:szCs w:val="24"/>
          <w:rtl/>
        </w:rPr>
        <w:t xml:space="preserve">     </w:t>
      </w:r>
    </w:p>
    <w:p w14:paraId="143605EE" w14:textId="77777777" w:rsidR="00B94CAC" w:rsidRDefault="00B94CAC" w:rsidP="00B94CAC">
      <w:pPr>
        <w:rPr>
          <w:rFonts w:asciiTheme="majorBidi" w:hAnsiTheme="majorBidi"/>
          <w:szCs w:val="24"/>
          <w:rtl/>
        </w:rPr>
      </w:pPr>
    </w:p>
    <w:p w14:paraId="778E3F91" w14:textId="77777777" w:rsidR="00B94CAC" w:rsidRDefault="00B94CAC" w:rsidP="00B94CAC">
      <w:pPr>
        <w:rPr>
          <w:rFonts w:asciiTheme="majorBidi" w:hAnsiTheme="majorBidi"/>
          <w:szCs w:val="24"/>
          <w:rtl/>
        </w:rPr>
      </w:pPr>
      <w:r>
        <w:rPr>
          <w:rFonts w:asciiTheme="majorBidi" w:hAnsiTheme="majorBidi" w:hint="cs"/>
          <w:szCs w:val="24"/>
          <w:rtl/>
        </w:rPr>
        <w:t>______</w:t>
      </w:r>
      <w:r>
        <w:rPr>
          <w:rFonts w:asciiTheme="majorBidi" w:hAnsiTheme="majorBidi"/>
          <w:szCs w:val="24"/>
          <w:rtl/>
        </w:rPr>
        <w:tab/>
      </w:r>
      <w:r>
        <w:rPr>
          <w:rFonts w:asciiTheme="majorBidi" w:hAnsiTheme="majorBidi" w:hint="cs"/>
          <w:szCs w:val="24"/>
          <w:rtl/>
        </w:rPr>
        <w:t>__________</w:t>
      </w:r>
      <w:r>
        <w:rPr>
          <w:rFonts w:asciiTheme="majorBidi" w:hAnsiTheme="majorBidi"/>
          <w:szCs w:val="24"/>
          <w:rtl/>
        </w:rPr>
        <w:tab/>
      </w:r>
      <w:r>
        <w:rPr>
          <w:rFonts w:asciiTheme="majorBidi" w:hAnsiTheme="majorBidi"/>
          <w:szCs w:val="24"/>
          <w:rtl/>
        </w:rPr>
        <w:tab/>
      </w:r>
      <w:r>
        <w:rPr>
          <w:rFonts w:asciiTheme="majorBidi" w:hAnsiTheme="majorBidi" w:hint="cs"/>
          <w:szCs w:val="24"/>
          <w:rtl/>
        </w:rPr>
        <w:t>______________</w:t>
      </w:r>
    </w:p>
    <w:p w14:paraId="2729A227" w14:textId="77777777" w:rsidR="00B94CAC" w:rsidRPr="00361E2B" w:rsidRDefault="00B94CAC" w:rsidP="00B94CAC">
      <w:pPr>
        <w:rPr>
          <w:rFonts w:asciiTheme="majorBidi" w:hAnsiTheme="majorBidi"/>
          <w:szCs w:val="24"/>
        </w:rPr>
      </w:pPr>
      <w:r w:rsidRPr="00361E2B">
        <w:rPr>
          <w:rFonts w:asciiTheme="majorBidi" w:hAnsiTheme="majorBidi"/>
          <w:szCs w:val="24"/>
          <w:rtl/>
        </w:rPr>
        <w:t>תאריך</w:t>
      </w:r>
      <w:r w:rsidRPr="00361E2B">
        <w:rPr>
          <w:rFonts w:asciiTheme="majorBidi" w:hAnsiTheme="majorBidi"/>
          <w:szCs w:val="24"/>
          <w:rtl/>
        </w:rPr>
        <w:tab/>
      </w:r>
      <w:r w:rsidRPr="00361E2B">
        <w:rPr>
          <w:rFonts w:asciiTheme="majorBidi" w:hAnsiTheme="majorBidi"/>
          <w:szCs w:val="24"/>
          <w:rtl/>
        </w:rPr>
        <w:tab/>
        <w:t>מס' רישיון</w:t>
      </w:r>
      <w:r w:rsidRPr="00361E2B">
        <w:rPr>
          <w:rFonts w:asciiTheme="majorBidi" w:hAnsiTheme="majorBidi"/>
          <w:szCs w:val="24"/>
          <w:rtl/>
        </w:rPr>
        <w:tab/>
      </w:r>
      <w:r w:rsidRPr="00361E2B">
        <w:rPr>
          <w:rFonts w:asciiTheme="majorBidi" w:hAnsiTheme="majorBidi"/>
          <w:szCs w:val="24"/>
          <w:rtl/>
        </w:rPr>
        <w:tab/>
        <w:t>חתימה וחותמת</w:t>
      </w:r>
    </w:p>
    <w:p w14:paraId="033E6B0B" w14:textId="77777777" w:rsidR="00B94CAC" w:rsidRDefault="00B94CAC" w:rsidP="00B94CAC">
      <w:pPr>
        <w:bidi w:val="0"/>
        <w:rPr>
          <w:rFonts w:asciiTheme="majorBidi" w:hAnsiTheme="majorBidi"/>
          <w:szCs w:val="24"/>
        </w:rPr>
      </w:pPr>
      <w:r>
        <w:rPr>
          <w:rFonts w:asciiTheme="majorBidi" w:hAnsiTheme="majorBidi"/>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B94CAC" w:rsidRPr="00314B9E" w14:paraId="05C5F48F" w14:textId="77777777" w:rsidTr="00B94CAC">
        <w:trPr>
          <w:trHeight w:hRule="exact" w:val="561"/>
          <w:jc w:val="right"/>
        </w:trPr>
        <w:tc>
          <w:tcPr>
            <w:tcW w:w="8958" w:type="dxa"/>
            <w:tcBorders>
              <w:top w:val="nil"/>
              <w:bottom w:val="nil"/>
            </w:tcBorders>
            <w:shd w:val="clear" w:color="auto" w:fill="D9D9D9" w:themeFill="background1" w:themeFillShade="D9"/>
            <w:vAlign w:val="center"/>
          </w:tcPr>
          <w:p w14:paraId="0C9D334E" w14:textId="236CC613" w:rsidR="00B94CAC" w:rsidRPr="00F410B9" w:rsidRDefault="00B94CAC" w:rsidP="00B94CAC">
            <w:pPr>
              <w:pStyle w:val="afffe"/>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B322A4">
              <w:rPr>
                <w:rFonts w:asciiTheme="majorBidi" w:hAnsiTheme="majorBidi" w:cs="David" w:hint="cs"/>
                <w:color w:val="auto"/>
                <w:rtl/>
              </w:rPr>
              <w:t>א</w:t>
            </w:r>
            <w:r w:rsidR="00B322A4">
              <w:rPr>
                <w:rFonts w:asciiTheme="majorBidi" w:hAnsiTheme="majorBidi" w:cs="David"/>
                <w:color w:val="auto"/>
                <w:rtl/>
              </w:rPr>
              <w:t>'</w:t>
            </w:r>
            <w:r w:rsidR="00B322A4">
              <w:rPr>
                <w:rFonts w:asciiTheme="majorBidi" w:hAnsiTheme="majorBidi" w:cs="David" w:hint="cs"/>
                <w:color w:val="auto"/>
                <w:rtl/>
              </w:rPr>
              <w:t>2</w:t>
            </w:r>
          </w:p>
        </w:tc>
      </w:tr>
      <w:tr w:rsidR="00B94CAC" w:rsidRPr="00314B9E" w14:paraId="40F95C49" w14:textId="77777777" w:rsidTr="00B94CAC">
        <w:trPr>
          <w:trHeight w:hRule="exact" w:val="561"/>
          <w:jc w:val="right"/>
        </w:trPr>
        <w:tc>
          <w:tcPr>
            <w:tcW w:w="8958" w:type="dxa"/>
            <w:tcBorders>
              <w:top w:val="nil"/>
              <w:bottom w:val="nil"/>
            </w:tcBorders>
            <w:shd w:val="clear" w:color="auto" w:fill="1B3461"/>
            <w:vAlign w:val="center"/>
          </w:tcPr>
          <w:p w14:paraId="1643C56B" w14:textId="77777777" w:rsidR="00B94CAC" w:rsidRPr="00314B9E" w:rsidRDefault="00B94CAC" w:rsidP="00B94CAC">
            <w:pPr>
              <w:pStyle w:val="afffe"/>
              <w:jc w:val="left"/>
              <w:rPr>
                <w:rFonts w:asciiTheme="majorBidi" w:hAnsiTheme="majorBidi" w:cs="David"/>
                <w:rtl/>
              </w:rPr>
            </w:pPr>
            <w:r>
              <w:rPr>
                <w:rFonts w:asciiTheme="majorBidi" w:hAnsiTheme="majorBidi" w:cs="David" w:hint="cs"/>
                <w:b w:val="0"/>
                <w:i/>
                <w:rtl/>
              </w:rPr>
              <w:t>מפרט מקצועי</w:t>
            </w:r>
            <w:r>
              <w:rPr>
                <w:rFonts w:asciiTheme="majorBidi" w:hAnsiTheme="majorBidi" w:cs="David" w:hint="cs"/>
                <w:rtl/>
              </w:rPr>
              <w:t xml:space="preserve"> ואמנת שירות  </w:t>
            </w:r>
          </w:p>
        </w:tc>
      </w:tr>
    </w:tbl>
    <w:p w14:paraId="39563B3B" w14:textId="77777777" w:rsidR="00B94CAC" w:rsidRPr="00D22A8D" w:rsidRDefault="00B94CAC" w:rsidP="00B94CAC">
      <w:pPr>
        <w:rPr>
          <w:rtl/>
        </w:rPr>
      </w:pPr>
    </w:p>
    <w:p w14:paraId="3C2B10B0" w14:textId="49C9AB32" w:rsidR="00B94CAC" w:rsidRPr="00314B9E" w:rsidRDefault="00B94CAC" w:rsidP="00B94CAC">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 xml:space="preserve">מכרז פומבי מס' </w:t>
      </w:r>
      <w:sdt>
        <w:sdtPr>
          <w:rPr>
            <w:rFonts w:asciiTheme="majorBidi" w:hAnsiTheme="majorBidi"/>
            <w:b/>
            <w:bCs/>
            <w:sz w:val="32"/>
            <w:szCs w:val="32"/>
            <w:u w:val="single"/>
            <w:rtl/>
          </w:rPr>
          <w:alias w:val="מס'"/>
          <w:tag w:val="CounterString"/>
          <w:id w:val="1350606352"/>
          <w:placeholder>
            <w:docPart w:val="345E4683FB4A4F6D9913EF554413B2D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 w:val="32"/>
              <w:szCs w:val="32"/>
              <w:u w:val="single"/>
              <w:rtl/>
            </w:rPr>
            <w:t>145/2019</w:t>
          </w:r>
        </w:sdtContent>
      </w:sdt>
      <w:r w:rsidRPr="00D22A8D">
        <w:rPr>
          <w:rFonts w:asciiTheme="majorBidi" w:hAnsiTheme="majorBidi"/>
          <w:b/>
          <w:bCs/>
          <w:sz w:val="32"/>
          <w:szCs w:val="32"/>
          <w:u w:val="single"/>
          <w:rtl/>
        </w:rPr>
        <w:t xml:space="preserve">  למתן שירותי </w:t>
      </w:r>
      <w:sdt>
        <w:sdtPr>
          <w:rPr>
            <w:rFonts w:asciiTheme="majorBidi" w:hAnsiTheme="majorBidi"/>
            <w:b/>
            <w:bCs/>
            <w:sz w:val="32"/>
            <w:szCs w:val="32"/>
            <w:u w:val="single"/>
            <w:rtl/>
          </w:rPr>
          <w:alias w:val="נושא"/>
          <w:tag w:val=""/>
          <w:id w:val="885462659"/>
          <w:placeholder>
            <w:docPart w:val="27080781121344B7995FC303EFA00C19"/>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 w:val="32"/>
              <w:szCs w:val="32"/>
              <w:u w:val="single"/>
              <w:rtl/>
            </w:rPr>
            <w:t>רכש, התקנה, אחריות ושירות למערכות מתח נמוך ואבטחה במתקני משרד האנרגיה</w:t>
          </w:r>
        </w:sdtContent>
      </w:sdt>
      <w:r w:rsidRPr="00D22A8D">
        <w:rPr>
          <w:rFonts w:asciiTheme="majorBidi" w:hAnsiTheme="majorBidi"/>
          <w:b/>
          <w:bCs/>
          <w:sz w:val="32"/>
          <w:szCs w:val="32"/>
          <w:u w:val="single"/>
          <w:rtl/>
        </w:rPr>
        <w:t xml:space="preserve"> </w:t>
      </w:r>
    </w:p>
    <w:p w14:paraId="5B2C0A00" w14:textId="77777777" w:rsidR="00B94CAC" w:rsidRPr="00314B9E" w:rsidRDefault="00B94CAC" w:rsidP="00B94CAC">
      <w:pPr>
        <w:numPr>
          <w:ilvl w:val="0"/>
          <w:numId w:val="94"/>
        </w:numPr>
        <w:spacing w:line="360" w:lineRule="auto"/>
        <w:contextualSpacing/>
        <w:jc w:val="both"/>
        <w:outlineLvl w:val="0"/>
        <w:rPr>
          <w:rFonts w:asciiTheme="majorBidi" w:hAnsiTheme="majorBidi"/>
          <w:b/>
          <w:bCs/>
          <w:sz w:val="32"/>
          <w:szCs w:val="32"/>
          <w:u w:val="single"/>
        </w:rPr>
      </w:pPr>
      <w:r w:rsidRPr="00FF383D">
        <w:rPr>
          <w:rFonts w:asciiTheme="majorBidi" w:hAnsiTheme="majorBidi"/>
          <w:b/>
          <w:bCs/>
          <w:sz w:val="28"/>
          <w:szCs w:val="28"/>
          <w:u w:val="single"/>
          <w:rtl/>
        </w:rPr>
        <w:t>רקע</w:t>
      </w:r>
    </w:p>
    <w:p w14:paraId="43888894" w14:textId="77777777" w:rsidR="00B94CAC" w:rsidRPr="002144F2" w:rsidRDefault="00B94CAC" w:rsidP="00B94CAC">
      <w:pPr>
        <w:tabs>
          <w:tab w:val="right" w:pos="138"/>
        </w:tabs>
        <w:autoSpaceDE w:val="0"/>
        <w:autoSpaceDN w:val="0"/>
        <w:adjustRightInd w:val="0"/>
        <w:spacing w:line="360" w:lineRule="auto"/>
        <w:ind w:left="360"/>
        <w:jc w:val="both"/>
        <w:rPr>
          <w:rFonts w:asciiTheme="majorBidi" w:hAnsiTheme="majorBidi"/>
          <w:szCs w:val="24"/>
          <w:rtl/>
        </w:rPr>
      </w:pPr>
      <w:r>
        <w:rPr>
          <w:rFonts w:asciiTheme="majorBidi" w:hAnsiTheme="majorBidi"/>
          <w:szCs w:val="24"/>
          <w:rtl/>
        </w:rPr>
        <w:t>משרד האנרגיה</w:t>
      </w:r>
      <w:r w:rsidRPr="00314B9E">
        <w:rPr>
          <w:rFonts w:asciiTheme="majorBidi" w:hAnsiTheme="majorBidi"/>
          <w:szCs w:val="24"/>
          <w:rtl/>
        </w:rPr>
        <w:t xml:space="preserve"> (להלן: "</w:t>
      </w:r>
      <w:r w:rsidRPr="00314B9E">
        <w:rPr>
          <w:rFonts w:asciiTheme="majorBidi" w:hAnsiTheme="majorBidi"/>
          <w:b/>
          <w:bCs/>
          <w:szCs w:val="24"/>
          <w:rtl/>
        </w:rPr>
        <w:t>המשרד</w:t>
      </w:r>
      <w:r w:rsidRPr="00314B9E">
        <w:rPr>
          <w:rFonts w:asciiTheme="majorBidi" w:hAnsiTheme="majorBidi"/>
          <w:szCs w:val="24"/>
          <w:rtl/>
        </w:rPr>
        <w:t xml:space="preserve">") באמצעות </w:t>
      </w:r>
      <w:r>
        <w:rPr>
          <w:rFonts w:asciiTheme="majorBidi" w:hAnsiTheme="majorBidi" w:hint="cs"/>
          <w:szCs w:val="24"/>
          <w:rtl/>
        </w:rPr>
        <w:t>אגף חירום, ביטחון, מידע וסייבר</w:t>
      </w:r>
      <w:r w:rsidRPr="00314B9E">
        <w:rPr>
          <w:rFonts w:asciiTheme="majorBidi" w:hAnsiTheme="majorBidi"/>
          <w:szCs w:val="24"/>
          <w:rtl/>
        </w:rPr>
        <w:t xml:space="preserve"> מעוניין לקבל </w:t>
      </w:r>
      <w:r w:rsidRPr="002144F2">
        <w:rPr>
          <w:rFonts w:asciiTheme="majorBidi" w:hAnsiTheme="majorBidi"/>
          <w:szCs w:val="24"/>
          <w:rtl/>
        </w:rPr>
        <w:t xml:space="preserve">שירותי </w:t>
      </w:r>
      <w:sdt>
        <w:sdtPr>
          <w:rPr>
            <w:rFonts w:asciiTheme="majorBidi" w:hAnsiTheme="majorBidi"/>
            <w:szCs w:val="24"/>
            <w:rtl/>
          </w:rPr>
          <w:alias w:val="נושא"/>
          <w:tag w:val=""/>
          <w:id w:val="-213588495"/>
          <w:placeholder>
            <w:docPart w:val="FC344EA428854D0AABF798834405F416"/>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szCs w:val="24"/>
              <w:rtl/>
            </w:rPr>
            <w:t>רכש, התקנה, אחריות ושירות למערכות מתח נמוך ואבטחה במתקני משרד האנרגיה</w:t>
          </w:r>
        </w:sdtContent>
      </w:sdt>
      <w:r w:rsidRPr="00FF383D">
        <w:rPr>
          <w:rFonts w:asciiTheme="majorBidi" w:hAnsiTheme="majorBidi"/>
          <w:szCs w:val="24"/>
          <w:rtl/>
        </w:rPr>
        <w:t>, כדלהלן:</w:t>
      </w:r>
    </w:p>
    <w:p w14:paraId="67EC62CA" w14:textId="77777777" w:rsidR="00B94CAC" w:rsidRPr="00792665" w:rsidRDefault="00B94CAC" w:rsidP="00B94CAC">
      <w:pPr>
        <w:numPr>
          <w:ilvl w:val="1"/>
          <w:numId w:val="94"/>
        </w:numPr>
        <w:spacing w:line="360" w:lineRule="auto"/>
        <w:ind w:left="1020" w:hanging="567"/>
        <w:contextualSpacing/>
        <w:jc w:val="both"/>
        <w:outlineLvl w:val="0"/>
        <w:rPr>
          <w:rFonts w:asciiTheme="majorBidi" w:hAnsiTheme="majorBidi"/>
          <w:szCs w:val="24"/>
          <w:rtl/>
        </w:rPr>
      </w:pPr>
      <w:r>
        <w:rPr>
          <w:rFonts w:asciiTheme="majorBidi" w:hAnsiTheme="majorBidi" w:hint="cs"/>
          <w:szCs w:val="24"/>
          <w:rtl/>
        </w:rPr>
        <w:t>תכנון, אפיון, אספקה, התקנה, אחריות ואחזקה של מערכות אבטחה וטמ"ס לפי דרישה למתקני משרד האנרגיה.</w:t>
      </w:r>
    </w:p>
    <w:p w14:paraId="7296D518"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הקמת עמדת שליטה ובקרה (להלן: "</w:t>
      </w:r>
      <w:r w:rsidRPr="00BF2EF9">
        <w:rPr>
          <w:rFonts w:asciiTheme="majorBidi" w:hAnsiTheme="majorBidi" w:hint="eastAsia"/>
          <w:b/>
          <w:bCs/>
          <w:szCs w:val="24"/>
          <w:rtl/>
        </w:rPr>
        <w:t>שו</w:t>
      </w:r>
      <w:r w:rsidRPr="00BF2EF9">
        <w:rPr>
          <w:rFonts w:asciiTheme="majorBidi" w:hAnsiTheme="majorBidi"/>
          <w:b/>
          <w:bCs/>
          <w:szCs w:val="24"/>
          <w:rtl/>
        </w:rPr>
        <w:t>"</w:t>
      </w:r>
      <w:r w:rsidRPr="00BF2EF9">
        <w:rPr>
          <w:rFonts w:asciiTheme="majorBidi" w:hAnsiTheme="majorBidi" w:hint="eastAsia"/>
          <w:b/>
          <w:bCs/>
          <w:szCs w:val="24"/>
          <w:rtl/>
        </w:rPr>
        <w:t>ב</w:t>
      </w:r>
      <w:r>
        <w:rPr>
          <w:rFonts w:asciiTheme="majorBidi" w:hAnsiTheme="majorBidi" w:hint="cs"/>
          <w:szCs w:val="24"/>
          <w:rtl/>
        </w:rPr>
        <w:t xml:space="preserve">") באתר המרכזי לשם ניטור והפעלה של המערכות הקיימות וכן שמירת הצילומים מהאתרים השונים. </w:t>
      </w:r>
    </w:p>
    <w:p w14:paraId="1F79E146"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הקמת עמדת שו"ב נוספת לשם ניטור והפעלה של המערכות הקיימות וכן שמירת הצילומים מהאתרים השונים. </w:t>
      </w:r>
    </w:p>
    <w:p w14:paraId="21C3EF1B"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szCs w:val="24"/>
        </w:rPr>
      </w:pPr>
      <w:r w:rsidRPr="006C5FC9">
        <w:rPr>
          <w:rFonts w:asciiTheme="majorBidi" w:hAnsiTheme="majorBidi" w:hint="cs"/>
          <w:szCs w:val="24"/>
          <w:rtl/>
        </w:rPr>
        <w:t>חיבור מערכות האבטחה של מתקני המשרד ל</w:t>
      </w:r>
      <w:r>
        <w:rPr>
          <w:rFonts w:asciiTheme="majorBidi" w:hAnsiTheme="majorBidi" w:hint="cs"/>
          <w:szCs w:val="24"/>
          <w:rtl/>
        </w:rPr>
        <w:t xml:space="preserve">עמדות השו"ב </w:t>
      </w:r>
      <w:r w:rsidRPr="006C5FC9">
        <w:rPr>
          <w:rFonts w:asciiTheme="majorBidi" w:hAnsiTheme="majorBidi" w:hint="cs"/>
          <w:szCs w:val="24"/>
          <w:rtl/>
        </w:rPr>
        <w:t>באמצעות מוקד רואה שיכלול את כל המערכות הנדרשות, נשוא מכרז זה, על פי הגדרות ודרישת המשרד</w:t>
      </w:r>
      <w:r>
        <w:rPr>
          <w:rFonts w:asciiTheme="majorBidi" w:hAnsiTheme="majorBidi" w:hint="cs"/>
          <w:szCs w:val="24"/>
          <w:rtl/>
        </w:rPr>
        <w:t>.</w:t>
      </w:r>
    </w:p>
    <w:p w14:paraId="74B8ACE2"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szCs w:val="24"/>
        </w:rPr>
      </w:pPr>
      <w:r w:rsidRPr="002A203B">
        <w:rPr>
          <w:rFonts w:asciiTheme="majorBidi" w:hAnsiTheme="majorBidi" w:hint="eastAsia"/>
          <w:szCs w:val="24"/>
          <w:rtl/>
        </w:rPr>
        <w:t>שירותי</w:t>
      </w:r>
      <w:r w:rsidRPr="002A203B">
        <w:rPr>
          <w:rFonts w:asciiTheme="majorBidi" w:hAnsiTheme="majorBidi"/>
          <w:szCs w:val="24"/>
          <w:rtl/>
        </w:rPr>
        <w:t xml:space="preserve"> </w:t>
      </w:r>
      <w:r>
        <w:rPr>
          <w:rFonts w:asciiTheme="majorBidi" w:hAnsiTheme="majorBidi" w:hint="cs"/>
          <w:szCs w:val="24"/>
          <w:rtl/>
        </w:rPr>
        <w:t>מוקד רמה א' לאתרי המשרד</w:t>
      </w:r>
      <w:r w:rsidRPr="00447CFF">
        <w:rPr>
          <w:rFonts w:asciiTheme="majorBidi" w:hAnsiTheme="majorBidi" w:hint="cs"/>
          <w:szCs w:val="24"/>
          <w:rtl/>
        </w:rPr>
        <w:t>.</w:t>
      </w:r>
    </w:p>
    <w:p w14:paraId="6BCD3E47" w14:textId="77777777" w:rsidR="00B94CAC" w:rsidRPr="00C37D4D" w:rsidRDefault="00B94CAC" w:rsidP="00B94CAC">
      <w:pPr>
        <w:numPr>
          <w:ilvl w:val="1"/>
          <w:numId w:val="94"/>
        </w:numPr>
        <w:spacing w:line="360" w:lineRule="auto"/>
        <w:ind w:left="1020" w:hanging="567"/>
        <w:contextualSpacing/>
        <w:jc w:val="both"/>
        <w:outlineLvl w:val="0"/>
        <w:rPr>
          <w:rFonts w:asciiTheme="majorBidi" w:hAnsiTheme="majorBidi"/>
          <w:szCs w:val="24"/>
          <w:rtl/>
        </w:rPr>
      </w:pPr>
      <w:r w:rsidRPr="00C37D4D">
        <w:rPr>
          <w:rFonts w:asciiTheme="majorBidi" w:hAnsiTheme="majorBidi"/>
          <w:szCs w:val="24"/>
          <w:rtl/>
        </w:rPr>
        <w:t>אחריות, אחזקה ושירות למערכות אבטחה המותקנות במועד פרסום המכרז באתרים של המשרד;</w:t>
      </w:r>
    </w:p>
    <w:p w14:paraId="3BDB2473" w14:textId="77777777" w:rsidR="00B94CAC" w:rsidRPr="00C37D4D" w:rsidRDefault="00B94CAC" w:rsidP="00B94CAC">
      <w:pPr>
        <w:numPr>
          <w:ilvl w:val="1"/>
          <w:numId w:val="94"/>
        </w:numPr>
        <w:spacing w:line="360" w:lineRule="auto"/>
        <w:ind w:left="1020" w:hanging="567"/>
        <w:contextualSpacing/>
        <w:jc w:val="both"/>
        <w:outlineLvl w:val="0"/>
        <w:rPr>
          <w:rFonts w:asciiTheme="majorBidi" w:hAnsiTheme="majorBidi"/>
          <w:szCs w:val="24"/>
          <w:rtl/>
        </w:rPr>
      </w:pPr>
      <w:r w:rsidRPr="00C37D4D">
        <w:rPr>
          <w:rFonts w:asciiTheme="majorBidi" w:hAnsiTheme="majorBidi"/>
          <w:szCs w:val="24"/>
          <w:rtl/>
        </w:rPr>
        <w:t>ביצוע עבודות תשתית לצורך השלמת דרישות אבטחה שאינן עבודות מתח נמוך;</w:t>
      </w:r>
    </w:p>
    <w:p w14:paraId="611236F4" w14:textId="77777777" w:rsidR="00B94CAC" w:rsidRPr="00C37D4D" w:rsidRDefault="00B94CAC" w:rsidP="00B94CAC">
      <w:pPr>
        <w:spacing w:line="360" w:lineRule="auto"/>
        <w:contextualSpacing/>
        <w:jc w:val="both"/>
        <w:outlineLvl w:val="0"/>
        <w:rPr>
          <w:rFonts w:asciiTheme="majorBidi" w:hAnsiTheme="majorBidi"/>
          <w:b/>
          <w:bCs/>
          <w:szCs w:val="24"/>
        </w:rPr>
      </w:pPr>
    </w:p>
    <w:p w14:paraId="12D30D0E" w14:textId="77777777" w:rsidR="00B94CAC" w:rsidRPr="00074956" w:rsidRDefault="00B94CAC" w:rsidP="00B94CAC">
      <w:pPr>
        <w:numPr>
          <w:ilvl w:val="0"/>
          <w:numId w:val="94"/>
        </w:numPr>
        <w:spacing w:line="360" w:lineRule="auto"/>
        <w:contextualSpacing/>
        <w:jc w:val="both"/>
        <w:outlineLvl w:val="0"/>
        <w:rPr>
          <w:rFonts w:asciiTheme="majorBidi" w:hAnsiTheme="majorBidi"/>
          <w:b/>
          <w:bCs/>
          <w:sz w:val="28"/>
          <w:szCs w:val="28"/>
          <w:u w:val="single"/>
        </w:rPr>
      </w:pPr>
      <w:r w:rsidRPr="00074956">
        <w:rPr>
          <w:rFonts w:asciiTheme="majorBidi" w:hAnsiTheme="majorBidi" w:hint="eastAsia"/>
          <w:b/>
          <w:bCs/>
          <w:sz w:val="28"/>
          <w:szCs w:val="28"/>
          <w:u w:val="single"/>
          <w:rtl/>
        </w:rPr>
        <w:t>הגדרות</w:t>
      </w:r>
      <w:r w:rsidRPr="00074956">
        <w:rPr>
          <w:rFonts w:asciiTheme="majorBidi" w:hAnsiTheme="majorBidi"/>
          <w:b/>
          <w:bCs/>
          <w:sz w:val="28"/>
          <w:szCs w:val="28"/>
          <w:u w:val="single"/>
          <w:rtl/>
        </w:rPr>
        <w:t>:</w:t>
      </w:r>
    </w:p>
    <w:p w14:paraId="45A88077" w14:textId="77777777" w:rsidR="00B94CAC" w:rsidRPr="00074956" w:rsidRDefault="00B94CAC" w:rsidP="00B94CAC">
      <w:pPr>
        <w:numPr>
          <w:ilvl w:val="1"/>
          <w:numId w:val="94"/>
        </w:numPr>
        <w:spacing w:line="360" w:lineRule="auto"/>
        <w:contextualSpacing/>
        <w:jc w:val="both"/>
        <w:outlineLvl w:val="0"/>
        <w:rPr>
          <w:rFonts w:asciiTheme="majorBidi" w:hAnsiTheme="majorBidi"/>
          <w:szCs w:val="24"/>
          <w:rtl/>
        </w:rPr>
      </w:pPr>
      <w:r w:rsidRPr="00074956">
        <w:rPr>
          <w:rFonts w:asciiTheme="majorBidi" w:hAnsiTheme="majorBidi"/>
          <w:b/>
          <w:bCs/>
          <w:szCs w:val="24"/>
          <w:rtl/>
        </w:rPr>
        <w:t>"</w:t>
      </w:r>
      <w:r>
        <w:rPr>
          <w:rFonts w:asciiTheme="majorBidi" w:hAnsiTheme="majorBidi" w:hint="cs"/>
          <w:b/>
          <w:bCs/>
          <w:szCs w:val="24"/>
          <w:rtl/>
        </w:rPr>
        <w:t>מתקן מיוחד</w:t>
      </w:r>
      <w:r w:rsidRPr="00074956">
        <w:rPr>
          <w:rFonts w:asciiTheme="majorBidi" w:hAnsiTheme="majorBidi"/>
          <w:b/>
          <w:bCs/>
          <w:szCs w:val="24"/>
          <w:rtl/>
        </w:rPr>
        <w:t>"</w:t>
      </w:r>
      <w:r>
        <w:rPr>
          <w:rFonts w:asciiTheme="majorBidi" w:hAnsiTheme="majorBidi" w:hint="cs"/>
          <w:szCs w:val="24"/>
          <w:rtl/>
        </w:rPr>
        <w:t xml:space="preserve"> </w:t>
      </w:r>
      <w:r>
        <w:rPr>
          <w:rFonts w:asciiTheme="majorBidi" w:hAnsiTheme="majorBidi"/>
          <w:szCs w:val="24"/>
          <w:rtl/>
        </w:rPr>
        <w:t>–</w:t>
      </w:r>
      <w:r>
        <w:rPr>
          <w:rFonts w:asciiTheme="majorBidi" w:hAnsiTheme="majorBidi" w:hint="cs"/>
          <w:szCs w:val="24"/>
          <w:rtl/>
        </w:rPr>
        <w:t xml:space="preserve"> בית פרטי או דירה (בבניין מגורים) הממוקם ביישוב או עיר במדינת ישראל.</w:t>
      </w:r>
    </w:p>
    <w:p w14:paraId="6C553FC7" w14:textId="77777777" w:rsidR="00B94CAC" w:rsidRDefault="00B94CAC" w:rsidP="00B94CAC">
      <w:pPr>
        <w:numPr>
          <w:ilvl w:val="1"/>
          <w:numId w:val="94"/>
        </w:numPr>
        <w:spacing w:line="360" w:lineRule="auto"/>
        <w:contextualSpacing/>
        <w:jc w:val="both"/>
        <w:outlineLvl w:val="0"/>
        <w:rPr>
          <w:rFonts w:asciiTheme="majorBidi" w:hAnsiTheme="majorBidi"/>
          <w:szCs w:val="24"/>
        </w:rPr>
      </w:pPr>
      <w:r w:rsidRPr="00074956">
        <w:rPr>
          <w:rFonts w:asciiTheme="majorBidi" w:hAnsiTheme="majorBidi"/>
          <w:b/>
          <w:bCs/>
          <w:szCs w:val="24"/>
          <w:rtl/>
        </w:rPr>
        <w:t>"</w:t>
      </w:r>
      <w:r w:rsidRPr="00074956">
        <w:rPr>
          <w:rFonts w:asciiTheme="majorBidi" w:hAnsiTheme="majorBidi" w:hint="eastAsia"/>
          <w:b/>
          <w:bCs/>
          <w:szCs w:val="24"/>
          <w:rtl/>
        </w:rPr>
        <w:t>מתקן</w:t>
      </w:r>
      <w:r w:rsidRPr="00074956">
        <w:rPr>
          <w:rFonts w:asciiTheme="majorBidi" w:hAnsiTheme="majorBidi"/>
          <w:b/>
          <w:bCs/>
          <w:szCs w:val="24"/>
          <w:rtl/>
        </w:rPr>
        <w:t xml:space="preserve"> </w:t>
      </w:r>
      <w:r w:rsidRPr="00074956">
        <w:rPr>
          <w:rFonts w:asciiTheme="majorBidi" w:hAnsiTheme="majorBidi" w:hint="eastAsia"/>
          <w:b/>
          <w:bCs/>
          <w:szCs w:val="24"/>
          <w:rtl/>
        </w:rPr>
        <w:t>קטן</w:t>
      </w:r>
      <w:r w:rsidRPr="00074956">
        <w:rPr>
          <w:rFonts w:asciiTheme="majorBidi" w:hAnsiTheme="majorBidi"/>
          <w:b/>
          <w:bCs/>
          <w:szCs w:val="24"/>
          <w:rtl/>
        </w:rPr>
        <w:t>"</w:t>
      </w:r>
      <w:r>
        <w:rPr>
          <w:rFonts w:asciiTheme="majorBidi" w:hAnsiTheme="majorBidi" w:hint="cs"/>
          <w:szCs w:val="24"/>
          <w:rtl/>
        </w:rPr>
        <w:t xml:space="preserve"> </w:t>
      </w:r>
      <w:r>
        <w:rPr>
          <w:rFonts w:asciiTheme="majorBidi" w:hAnsiTheme="majorBidi"/>
          <w:szCs w:val="24"/>
          <w:rtl/>
        </w:rPr>
        <w:t>–</w:t>
      </w:r>
      <w:r>
        <w:rPr>
          <w:rFonts w:asciiTheme="majorBidi" w:hAnsiTheme="majorBidi" w:hint="cs"/>
          <w:szCs w:val="24"/>
          <w:rtl/>
        </w:rPr>
        <w:t xml:space="preserve"> מתקן המאכלס עד 30 עובדים ומבקרים, מתפרס על פני מסדרון ומספר בודד של חדרים בתוך מבנה ציבורי. גישה למתקן מתאפשרת ב- 3 כניסות לכל היותר.</w:t>
      </w:r>
    </w:p>
    <w:p w14:paraId="1D7C9A60" w14:textId="77777777" w:rsidR="00B94CAC" w:rsidRDefault="00B94CAC" w:rsidP="00B94CAC">
      <w:pPr>
        <w:numPr>
          <w:ilvl w:val="1"/>
          <w:numId w:val="94"/>
        </w:numPr>
        <w:spacing w:line="360" w:lineRule="auto"/>
        <w:contextualSpacing/>
        <w:jc w:val="both"/>
        <w:outlineLvl w:val="0"/>
        <w:rPr>
          <w:rFonts w:asciiTheme="majorBidi" w:hAnsiTheme="majorBidi"/>
          <w:szCs w:val="24"/>
        </w:rPr>
      </w:pPr>
      <w:r>
        <w:rPr>
          <w:rFonts w:asciiTheme="majorBidi" w:hAnsiTheme="majorBidi" w:hint="cs"/>
          <w:b/>
          <w:bCs/>
          <w:szCs w:val="24"/>
          <w:rtl/>
        </w:rPr>
        <w:t xml:space="preserve">"מתקן בינוני" </w:t>
      </w:r>
      <w:r>
        <w:rPr>
          <w:rFonts w:asciiTheme="majorBidi" w:hAnsiTheme="majorBidi"/>
          <w:szCs w:val="24"/>
          <w:rtl/>
        </w:rPr>
        <w:t>–</w:t>
      </w:r>
      <w:r>
        <w:rPr>
          <w:rFonts w:asciiTheme="majorBidi" w:hAnsiTheme="majorBidi" w:hint="cs"/>
          <w:szCs w:val="24"/>
          <w:rtl/>
        </w:rPr>
        <w:t xml:space="preserve"> מתקן המאכלס עד 60 עובדים ומבקרים ומתפרס על פני קומה אחת לכל היותר בתוך מבנה ציבורי. גישה למתקן מתאפשרת ב- 4 כניסות לכל היותר.</w:t>
      </w:r>
    </w:p>
    <w:p w14:paraId="503B09B3" w14:textId="77777777" w:rsidR="00B94CAC" w:rsidRPr="00074956" w:rsidRDefault="00B94CAC" w:rsidP="00B94CAC">
      <w:pPr>
        <w:numPr>
          <w:ilvl w:val="1"/>
          <w:numId w:val="94"/>
        </w:numPr>
        <w:spacing w:line="360" w:lineRule="auto"/>
        <w:contextualSpacing/>
        <w:jc w:val="both"/>
        <w:outlineLvl w:val="0"/>
        <w:rPr>
          <w:rFonts w:asciiTheme="majorBidi" w:hAnsiTheme="majorBidi"/>
          <w:szCs w:val="24"/>
          <w:rtl/>
        </w:rPr>
      </w:pPr>
      <w:r>
        <w:rPr>
          <w:rFonts w:asciiTheme="majorBidi" w:hAnsiTheme="majorBidi" w:hint="cs"/>
          <w:b/>
          <w:bCs/>
          <w:szCs w:val="24"/>
          <w:rtl/>
        </w:rPr>
        <w:t xml:space="preserve">מתקן גדול </w:t>
      </w:r>
      <w:r>
        <w:rPr>
          <w:rFonts w:asciiTheme="majorBidi" w:hAnsiTheme="majorBidi"/>
          <w:szCs w:val="24"/>
          <w:rtl/>
        </w:rPr>
        <w:t>–</w:t>
      </w:r>
      <w:r>
        <w:rPr>
          <w:rFonts w:asciiTheme="majorBidi" w:hAnsiTheme="majorBidi" w:hint="cs"/>
          <w:szCs w:val="24"/>
          <w:rtl/>
        </w:rPr>
        <w:t xml:space="preserve"> מתקן המאכלס מעל 200 עובדים ומבקרים ומתפרס על פני מספר קומות בתוך מבנה ממשלתי.</w:t>
      </w:r>
    </w:p>
    <w:p w14:paraId="03EFF40B" w14:textId="77777777" w:rsidR="00B94CAC" w:rsidRPr="002A203B" w:rsidRDefault="00B94CAC" w:rsidP="00B94CAC">
      <w:pPr>
        <w:numPr>
          <w:ilvl w:val="0"/>
          <w:numId w:val="94"/>
        </w:numPr>
        <w:spacing w:line="360" w:lineRule="auto"/>
        <w:contextualSpacing/>
        <w:jc w:val="both"/>
        <w:outlineLvl w:val="0"/>
        <w:rPr>
          <w:rFonts w:asciiTheme="majorBidi" w:hAnsiTheme="majorBidi"/>
          <w:szCs w:val="24"/>
          <w:rtl/>
        </w:rPr>
      </w:pPr>
      <w:r w:rsidRPr="002A203B">
        <w:rPr>
          <w:rFonts w:asciiTheme="majorBidi" w:hAnsiTheme="majorBidi" w:hint="eastAsia"/>
          <w:b/>
          <w:bCs/>
          <w:sz w:val="32"/>
          <w:szCs w:val="32"/>
          <w:u w:val="single"/>
          <w:rtl/>
        </w:rPr>
        <w:t>פירוט</w:t>
      </w:r>
      <w:r w:rsidRPr="002A203B">
        <w:rPr>
          <w:rFonts w:asciiTheme="majorBidi" w:hAnsiTheme="majorBidi"/>
          <w:b/>
          <w:bCs/>
          <w:sz w:val="32"/>
          <w:szCs w:val="32"/>
          <w:u w:val="single"/>
          <w:rtl/>
        </w:rPr>
        <w:t xml:space="preserve"> </w:t>
      </w:r>
      <w:r w:rsidRPr="002A203B">
        <w:rPr>
          <w:rFonts w:asciiTheme="majorBidi" w:hAnsiTheme="majorBidi" w:hint="eastAsia"/>
          <w:b/>
          <w:bCs/>
          <w:sz w:val="32"/>
          <w:szCs w:val="32"/>
          <w:u w:val="single"/>
          <w:rtl/>
        </w:rPr>
        <w:t>השירותים</w:t>
      </w:r>
      <w:r w:rsidRPr="002A203B">
        <w:rPr>
          <w:rFonts w:asciiTheme="majorBidi" w:hAnsiTheme="majorBidi"/>
          <w:b/>
          <w:bCs/>
          <w:sz w:val="32"/>
          <w:szCs w:val="32"/>
          <w:u w:val="single"/>
          <w:rtl/>
        </w:rPr>
        <w:t xml:space="preserve"> </w:t>
      </w:r>
      <w:r w:rsidRPr="002A203B">
        <w:rPr>
          <w:rFonts w:asciiTheme="majorBidi" w:hAnsiTheme="majorBidi" w:hint="eastAsia"/>
          <w:b/>
          <w:bCs/>
          <w:sz w:val="32"/>
          <w:szCs w:val="32"/>
          <w:u w:val="single"/>
          <w:rtl/>
        </w:rPr>
        <w:t>הנדרשים</w:t>
      </w:r>
      <w:r w:rsidRPr="002A203B">
        <w:rPr>
          <w:rFonts w:asciiTheme="majorBidi" w:hAnsiTheme="majorBidi"/>
          <w:b/>
          <w:bCs/>
          <w:sz w:val="32"/>
          <w:szCs w:val="32"/>
          <w:u w:val="single"/>
          <w:rtl/>
        </w:rPr>
        <w:t xml:space="preserve"> </w:t>
      </w:r>
      <w:r w:rsidRPr="002A203B">
        <w:rPr>
          <w:rFonts w:asciiTheme="majorBidi" w:hAnsiTheme="majorBidi" w:hint="eastAsia"/>
          <w:b/>
          <w:bCs/>
          <w:sz w:val="32"/>
          <w:szCs w:val="32"/>
          <w:u w:val="single"/>
          <w:rtl/>
        </w:rPr>
        <w:t>במכרז</w:t>
      </w:r>
      <w:r w:rsidRPr="002A203B">
        <w:rPr>
          <w:rFonts w:asciiTheme="majorBidi" w:hAnsiTheme="majorBidi"/>
          <w:szCs w:val="24"/>
          <w:rtl/>
        </w:rPr>
        <w:t xml:space="preserve"> </w:t>
      </w:r>
    </w:p>
    <w:p w14:paraId="2771FF92"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szCs w:val="24"/>
        </w:rPr>
      </w:pPr>
      <w:r w:rsidRPr="001674E4">
        <w:rPr>
          <w:rFonts w:asciiTheme="majorBidi" w:hAnsiTheme="majorBidi" w:hint="eastAsia"/>
          <w:szCs w:val="24"/>
          <w:rtl/>
        </w:rPr>
        <w:lastRenderedPageBreak/>
        <w:t>הזוכה</w:t>
      </w:r>
      <w:r>
        <w:rPr>
          <w:rFonts w:asciiTheme="majorBidi" w:hAnsiTheme="majorBidi" w:hint="cs"/>
          <w:szCs w:val="24"/>
          <w:rtl/>
        </w:rPr>
        <w:t xml:space="preserve"> במכרז (להלן: "</w:t>
      </w:r>
      <w:r w:rsidRPr="00F0743C">
        <w:rPr>
          <w:rFonts w:asciiTheme="majorBidi" w:hAnsiTheme="majorBidi" w:hint="cs"/>
          <w:b/>
          <w:bCs/>
          <w:szCs w:val="24"/>
          <w:rtl/>
        </w:rPr>
        <w:t>הספק</w:t>
      </w:r>
      <w:r>
        <w:rPr>
          <w:rFonts w:asciiTheme="majorBidi" w:hAnsiTheme="majorBidi" w:hint="cs"/>
          <w:szCs w:val="24"/>
          <w:rtl/>
        </w:rPr>
        <w:t>") מתחייב לתת שירותי תכנון, אפיון, אספקה, התקנה, תחזוקה, תמיכה וחיבור למוקד באמצעות עובדים בעלי ידע וכישורים בתחום מערכות מתח נמוך, באתרים קבועים ובאתרים משתנים בהתאם לדרישות המשרד.</w:t>
      </w:r>
    </w:p>
    <w:p w14:paraId="5B665902" w14:textId="0FFCE6EC" w:rsidR="00B94CAC" w:rsidRDefault="00F246A8" w:rsidP="00F246A8">
      <w:pPr>
        <w:numPr>
          <w:ilvl w:val="1"/>
          <w:numId w:val="9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הספק</w:t>
      </w:r>
      <w:r w:rsidR="00B94CAC">
        <w:rPr>
          <w:rFonts w:asciiTheme="majorBidi" w:hAnsiTheme="majorBidi" w:hint="cs"/>
          <w:szCs w:val="24"/>
          <w:rtl/>
        </w:rPr>
        <w:t xml:space="preserve"> מתחייב לתת שירותי חיבור למוקד באמצעות עובדים </w:t>
      </w:r>
      <w:r w:rsidR="005A2392">
        <w:rPr>
          <w:rFonts w:asciiTheme="majorBidi" w:hAnsiTheme="majorBidi" w:hint="cs"/>
          <w:szCs w:val="24"/>
          <w:rtl/>
        </w:rPr>
        <w:t xml:space="preserve">מטעמו או מטעם קבלן משנה המועסק על ידו, </w:t>
      </w:r>
      <w:r w:rsidR="00B94CAC">
        <w:rPr>
          <w:rFonts w:asciiTheme="majorBidi" w:hAnsiTheme="majorBidi" w:hint="cs"/>
          <w:szCs w:val="24"/>
          <w:rtl/>
        </w:rPr>
        <w:t>בעלי ידע וכישורים בתחום בהתאם לדרישות המשרד.</w:t>
      </w:r>
    </w:p>
    <w:p w14:paraId="00717AD2"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מספר האתרים: 6 (שישה) אתרים קבועים (להלן: "</w:t>
      </w:r>
      <w:r w:rsidRPr="00F0743C">
        <w:rPr>
          <w:rFonts w:asciiTheme="majorBidi" w:hAnsiTheme="majorBidi" w:hint="cs"/>
          <w:b/>
          <w:bCs/>
          <w:szCs w:val="24"/>
          <w:rtl/>
        </w:rPr>
        <w:t>אתרי ה</w:t>
      </w:r>
      <w:r>
        <w:rPr>
          <w:rFonts w:asciiTheme="majorBidi" w:hAnsiTheme="majorBidi" w:hint="cs"/>
          <w:b/>
          <w:bCs/>
          <w:szCs w:val="24"/>
          <w:rtl/>
        </w:rPr>
        <w:t>משרד</w:t>
      </w:r>
      <w:r>
        <w:rPr>
          <w:rFonts w:asciiTheme="majorBidi" w:hAnsiTheme="majorBidi" w:hint="cs"/>
          <w:szCs w:val="24"/>
          <w:rtl/>
        </w:rPr>
        <w:t xml:space="preserve">"). המשרד רשאי להוסיף או לגרוע אתרים במסגרת מכרז זה לפי צרכיו ודרישות אבטחה משתנות. </w:t>
      </w:r>
    </w:p>
    <w:p w14:paraId="1C817CA5"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בכל אתר קיימות עד שלוש (3) מערכות </w:t>
      </w:r>
      <w:r>
        <w:rPr>
          <w:rFonts w:asciiTheme="majorBidi" w:hAnsiTheme="majorBidi"/>
          <w:szCs w:val="24"/>
          <w:rtl/>
        </w:rPr>
        <w:t>–</w:t>
      </w:r>
      <w:r>
        <w:rPr>
          <w:rFonts w:asciiTheme="majorBidi" w:hAnsiTheme="majorBidi" w:hint="cs"/>
          <w:szCs w:val="24"/>
          <w:rtl/>
        </w:rPr>
        <w:t xml:space="preserve"> מערכת אבטחה הכוללת אזעקה (פריצה), בקרת כניסה ומערכת טמ"ס. </w:t>
      </w:r>
    </w:p>
    <w:p w14:paraId="2E977BD1"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על הספק לספק ולהתקין את הפריטים לפי המחירון המצורף בנספח דקל. </w:t>
      </w:r>
    </w:p>
    <w:p w14:paraId="0475D6E9"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באם המציע מספק פריטים שווי ערך לפריטים במחירון, חובת ההוכחה על המציע. </w:t>
      </w:r>
    </w:p>
    <w:p w14:paraId="37C25989"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מובהר כי המחירים במחירון כוללים את נושא ההתקנה.</w:t>
      </w:r>
    </w:p>
    <w:p w14:paraId="35F1B765" w14:textId="77777777" w:rsidR="00B94CAC" w:rsidRPr="002A203B" w:rsidRDefault="00B94CAC" w:rsidP="00B94CAC">
      <w:pPr>
        <w:numPr>
          <w:ilvl w:val="1"/>
          <w:numId w:val="9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המשרד ייקבע את מהות, היקף, וסוג הנדרשים בכל אתר ואתר.</w:t>
      </w:r>
    </w:p>
    <w:p w14:paraId="15157EF4" w14:textId="77777777" w:rsidR="00B94CAC" w:rsidRDefault="00B94CAC" w:rsidP="00B94CAC">
      <w:pPr>
        <w:numPr>
          <w:ilvl w:val="1"/>
          <w:numId w:val="94"/>
        </w:numPr>
        <w:spacing w:line="360" w:lineRule="auto"/>
        <w:ind w:left="1020" w:hanging="567"/>
        <w:contextualSpacing/>
        <w:jc w:val="both"/>
        <w:outlineLvl w:val="0"/>
        <w:rPr>
          <w:rFonts w:ascii="David" w:hAnsi="David"/>
          <w:b/>
          <w:bCs/>
          <w:szCs w:val="24"/>
        </w:rPr>
      </w:pPr>
      <w:r w:rsidRPr="002A203B">
        <w:rPr>
          <w:rFonts w:ascii="David" w:hAnsi="David"/>
          <w:b/>
          <w:bCs/>
          <w:szCs w:val="24"/>
          <w:rtl/>
        </w:rPr>
        <w:t xml:space="preserve">עבודת </w:t>
      </w:r>
      <w:r w:rsidRPr="002A203B">
        <w:rPr>
          <w:rFonts w:ascii="David" w:hAnsi="David" w:hint="eastAsia"/>
          <w:b/>
          <w:bCs/>
          <w:szCs w:val="24"/>
          <w:rtl/>
        </w:rPr>
        <w:t>הזוכה</w:t>
      </w:r>
      <w:r w:rsidRPr="002A203B">
        <w:rPr>
          <w:rFonts w:ascii="David" w:hAnsi="David"/>
          <w:b/>
          <w:bCs/>
          <w:szCs w:val="24"/>
          <w:rtl/>
        </w:rPr>
        <w:t xml:space="preserve"> תכלול:</w:t>
      </w:r>
    </w:p>
    <w:p w14:paraId="74B40146" w14:textId="77777777" w:rsidR="00B94CAC" w:rsidRPr="00792665" w:rsidRDefault="00B94CAC" w:rsidP="00B94CAC">
      <w:pPr>
        <w:numPr>
          <w:ilvl w:val="2"/>
          <w:numId w:val="94"/>
        </w:numPr>
        <w:spacing w:line="360" w:lineRule="auto"/>
        <w:contextualSpacing/>
        <w:jc w:val="both"/>
        <w:outlineLvl w:val="0"/>
        <w:rPr>
          <w:rFonts w:ascii="David" w:hAnsi="David"/>
          <w:szCs w:val="24"/>
          <w:rtl/>
        </w:rPr>
      </w:pPr>
      <w:r w:rsidRPr="00792665">
        <w:rPr>
          <w:rFonts w:ascii="David" w:hAnsi="David"/>
          <w:szCs w:val="24"/>
          <w:rtl/>
        </w:rPr>
        <w:t xml:space="preserve"> ח</w:t>
      </w:r>
      <w:r>
        <w:rPr>
          <w:rFonts w:ascii="David" w:hAnsi="David"/>
          <w:szCs w:val="24"/>
          <w:rtl/>
        </w:rPr>
        <w:t xml:space="preserve">יבור וניתוב מערכות אזעקה ובקרת </w:t>
      </w:r>
      <w:r w:rsidRPr="00792665">
        <w:rPr>
          <w:rFonts w:ascii="David" w:hAnsi="David"/>
          <w:szCs w:val="24"/>
          <w:rtl/>
        </w:rPr>
        <w:t xml:space="preserve">כניסה קיימות בממשק למוקד האבטחה של הספק </w:t>
      </w:r>
      <w:r w:rsidRPr="00C91407">
        <w:rPr>
          <w:rFonts w:ascii="David" w:hAnsi="David"/>
          <w:szCs w:val="24"/>
          <w:rtl/>
        </w:rPr>
        <w:t xml:space="preserve">או קבלן המשנה </w:t>
      </w:r>
      <w:r w:rsidRPr="00792665">
        <w:rPr>
          <w:rFonts w:ascii="David" w:hAnsi="David"/>
          <w:szCs w:val="24"/>
          <w:rtl/>
        </w:rPr>
        <w:t>עפ"י מדיניות אבטחה שתגובש עם המנב"ט. עבודה עפ"י נוהל הפעלה שיגדיר המנב"ט.</w:t>
      </w:r>
    </w:p>
    <w:p w14:paraId="38A1C1D5" w14:textId="77777777" w:rsidR="00B94CAC" w:rsidRPr="00792665" w:rsidRDefault="00B94CAC" w:rsidP="00B94CAC">
      <w:pPr>
        <w:numPr>
          <w:ilvl w:val="2"/>
          <w:numId w:val="94"/>
        </w:numPr>
        <w:spacing w:line="360" w:lineRule="auto"/>
        <w:contextualSpacing/>
        <w:jc w:val="both"/>
        <w:outlineLvl w:val="0"/>
        <w:rPr>
          <w:rFonts w:ascii="David" w:hAnsi="David"/>
          <w:szCs w:val="24"/>
          <w:rtl/>
        </w:rPr>
      </w:pPr>
      <w:r>
        <w:rPr>
          <w:rFonts w:ascii="David" w:hAnsi="David" w:hint="cs"/>
          <w:szCs w:val="24"/>
          <w:rtl/>
        </w:rPr>
        <w:t xml:space="preserve"> </w:t>
      </w:r>
      <w:r w:rsidRPr="00792665">
        <w:rPr>
          <w:rFonts w:ascii="David" w:hAnsi="David"/>
          <w:szCs w:val="24"/>
          <w:rtl/>
        </w:rPr>
        <w:t>הגשת הצעה כתוספת התקנה של מערכות חדשות המחוברות אשר יחוברו למוקד הספק</w:t>
      </w:r>
      <w:r w:rsidRPr="00C91407">
        <w:rPr>
          <w:rtl/>
        </w:rPr>
        <w:t xml:space="preserve"> </w:t>
      </w:r>
      <w:r w:rsidRPr="00C91407">
        <w:rPr>
          <w:rFonts w:ascii="David" w:hAnsi="David"/>
          <w:szCs w:val="24"/>
          <w:rtl/>
        </w:rPr>
        <w:t>או קבלן המשנה</w:t>
      </w:r>
      <w:r w:rsidRPr="00792665">
        <w:rPr>
          <w:rFonts w:ascii="David" w:hAnsi="David"/>
          <w:szCs w:val="24"/>
          <w:rtl/>
        </w:rPr>
        <w:t>. אספקה והתקנה של כל מרכיבי המערכות והאביזרים הנדרשים</w:t>
      </w:r>
      <w:r>
        <w:rPr>
          <w:rFonts w:ascii="David" w:hAnsi="David" w:hint="cs"/>
          <w:szCs w:val="24"/>
          <w:rtl/>
        </w:rPr>
        <w:t>.</w:t>
      </w:r>
    </w:p>
    <w:p w14:paraId="3095D555" w14:textId="77777777" w:rsidR="00B94CAC" w:rsidRPr="00792665" w:rsidRDefault="00B94CAC" w:rsidP="00B94CAC">
      <w:pPr>
        <w:numPr>
          <w:ilvl w:val="2"/>
          <w:numId w:val="94"/>
        </w:numPr>
        <w:spacing w:line="360" w:lineRule="auto"/>
        <w:contextualSpacing/>
        <w:jc w:val="both"/>
        <w:outlineLvl w:val="0"/>
        <w:rPr>
          <w:rFonts w:ascii="David" w:hAnsi="David"/>
          <w:szCs w:val="24"/>
          <w:rtl/>
        </w:rPr>
      </w:pPr>
      <w:r>
        <w:rPr>
          <w:rFonts w:ascii="David" w:hAnsi="David" w:hint="cs"/>
          <w:szCs w:val="24"/>
          <w:rtl/>
        </w:rPr>
        <w:t xml:space="preserve"> </w:t>
      </w:r>
      <w:r w:rsidRPr="00792665">
        <w:rPr>
          <w:rFonts w:ascii="David" w:hAnsi="David"/>
          <w:szCs w:val="24"/>
          <w:rtl/>
        </w:rPr>
        <w:t>החלפת כלל מערכות הטמ"ס הקיימות והתקנה של מערכות טמ"ס באתרים בהם לא קיימת מערכת כנ"ל, לרבות כל הרכיבים, העבודות והתשתית הנ</w:t>
      </w:r>
      <w:r>
        <w:rPr>
          <w:rFonts w:ascii="David" w:hAnsi="David"/>
          <w:szCs w:val="24"/>
          <w:rtl/>
        </w:rPr>
        <w:t>דרשים לצורך התקנה ופעולה תקינה.</w:t>
      </w:r>
      <w:r w:rsidRPr="00792665">
        <w:rPr>
          <w:rFonts w:ascii="David" w:hAnsi="David"/>
          <w:szCs w:val="24"/>
          <w:rtl/>
        </w:rPr>
        <w:t xml:space="preserve"> ביצוע מלא עפ"י תוכנית מאושרת.</w:t>
      </w:r>
    </w:p>
    <w:p w14:paraId="7F25E642" w14:textId="77777777" w:rsidR="00B94CAC" w:rsidRPr="00792665" w:rsidRDefault="00B94CAC" w:rsidP="00B94CAC">
      <w:pPr>
        <w:numPr>
          <w:ilvl w:val="2"/>
          <w:numId w:val="94"/>
        </w:numPr>
        <w:spacing w:line="360" w:lineRule="auto"/>
        <w:contextualSpacing/>
        <w:jc w:val="both"/>
        <w:outlineLvl w:val="0"/>
        <w:rPr>
          <w:rFonts w:ascii="David" w:hAnsi="David"/>
          <w:szCs w:val="24"/>
          <w:rtl/>
        </w:rPr>
      </w:pPr>
      <w:r>
        <w:rPr>
          <w:rFonts w:ascii="David" w:hAnsi="David" w:hint="cs"/>
          <w:szCs w:val="24"/>
          <w:rtl/>
        </w:rPr>
        <w:t xml:space="preserve"> </w:t>
      </w:r>
      <w:r w:rsidRPr="00792665">
        <w:rPr>
          <w:rFonts w:ascii="David" w:hAnsi="David"/>
          <w:szCs w:val="24"/>
          <w:rtl/>
        </w:rPr>
        <w:t>חיבור כל המערכות לתשתיות החשמל והתקשורת, מערכת כיבוי האש, אינטרנט וקו טלפון שבאתר וכל מערכת אחרת ככל שיידרש. נקודות חיבור התקשורת יהיו מארון התקשורת הכללי של הקומה הממוקם באתר ה</w:t>
      </w:r>
      <w:r>
        <w:rPr>
          <w:rFonts w:ascii="David" w:hAnsi="David"/>
          <w:szCs w:val="24"/>
          <w:rtl/>
        </w:rPr>
        <w:t>משרד</w:t>
      </w:r>
      <w:r w:rsidRPr="00792665">
        <w:rPr>
          <w:rFonts w:ascii="David" w:hAnsi="David"/>
          <w:szCs w:val="24"/>
          <w:rtl/>
        </w:rPr>
        <w:t>.</w:t>
      </w:r>
    </w:p>
    <w:p w14:paraId="6BFF5DA5" w14:textId="77777777" w:rsidR="00B94CAC" w:rsidRPr="00792665" w:rsidRDefault="00B94CAC" w:rsidP="00B94CAC">
      <w:pPr>
        <w:numPr>
          <w:ilvl w:val="2"/>
          <w:numId w:val="94"/>
        </w:numPr>
        <w:spacing w:line="360" w:lineRule="auto"/>
        <w:contextualSpacing/>
        <w:jc w:val="both"/>
        <w:outlineLvl w:val="0"/>
        <w:rPr>
          <w:rFonts w:ascii="David" w:hAnsi="David"/>
          <w:szCs w:val="24"/>
          <w:rtl/>
        </w:rPr>
      </w:pPr>
      <w:r>
        <w:rPr>
          <w:rFonts w:ascii="David" w:hAnsi="David" w:hint="cs"/>
          <w:szCs w:val="24"/>
          <w:rtl/>
        </w:rPr>
        <w:t xml:space="preserve"> </w:t>
      </w:r>
      <w:r w:rsidRPr="00792665">
        <w:rPr>
          <w:rFonts w:ascii="David" w:hAnsi="David"/>
          <w:szCs w:val="24"/>
          <w:rtl/>
        </w:rPr>
        <w:t>הגשת הצעה לאפיון ותכנון מפורט של כל המערכות הנ"ל, מיקום מכלולים ויחידות הקצה, כמות רכיבים נדרשים, תשתיות חשמל ותקשורת וניתוב, חיווט על פי דרישות המפרט והתקנים הרלוונטיים.</w:t>
      </w:r>
    </w:p>
    <w:p w14:paraId="3EB883E5" w14:textId="77777777" w:rsidR="00B94CAC" w:rsidRDefault="00B94CAC" w:rsidP="00B94CAC">
      <w:pPr>
        <w:numPr>
          <w:ilvl w:val="2"/>
          <w:numId w:val="94"/>
        </w:numPr>
        <w:spacing w:before="120" w:after="120" w:line="360" w:lineRule="auto"/>
        <w:jc w:val="both"/>
        <w:rPr>
          <w:rFonts w:ascii="David" w:hAnsi="David"/>
          <w:szCs w:val="24"/>
        </w:rPr>
      </w:pPr>
      <w:r>
        <w:rPr>
          <w:rFonts w:ascii="David" w:hAnsi="David" w:hint="cs"/>
          <w:szCs w:val="24"/>
          <w:rtl/>
        </w:rPr>
        <w:t xml:space="preserve">הקמת כל תשתית הנדרשת שאינה מפורטת בפרקים 34, 35 של מחירון דקל, על פי הגדרות המשרד ובהנחיתו, לצורך אבטחה, כגון, הקמה, הספקה, העמדה וחיבור תשתית למבנה אבטחה יביל, הקמת גדרות, מחסומים מסוגים שונים, שערי אבטחה, עמודי תאורה. </w:t>
      </w:r>
    </w:p>
    <w:p w14:paraId="47A8B2E5" w14:textId="77777777" w:rsidR="00B94CAC" w:rsidRDefault="00B94CAC" w:rsidP="00B94CAC">
      <w:pPr>
        <w:numPr>
          <w:ilvl w:val="2"/>
          <w:numId w:val="93"/>
        </w:numPr>
        <w:spacing w:before="120" w:after="120" w:line="360" w:lineRule="auto"/>
        <w:jc w:val="both"/>
        <w:rPr>
          <w:rFonts w:ascii="David" w:hAnsi="David"/>
          <w:szCs w:val="24"/>
        </w:rPr>
      </w:pPr>
      <w:r>
        <w:rPr>
          <w:rFonts w:ascii="David" w:hAnsi="David" w:hint="cs"/>
          <w:szCs w:val="24"/>
          <w:rtl/>
        </w:rPr>
        <w:lastRenderedPageBreak/>
        <w:t>המשרד שומר לעצמו את הזכות לבצע את העבודות בהתאם לדרישות המכרז, על ידי הספק ובהתאם לאחוזי ההנחה המוצעים, בכפוף להוראת תכ"מ לעניין שימוש והפעלת המאגר המאוחד לצרכי עבודות התשתית והבינוי.</w:t>
      </w:r>
    </w:p>
    <w:p w14:paraId="2DE3D8B4" w14:textId="77777777" w:rsidR="00B94CAC" w:rsidRPr="00B965E7" w:rsidRDefault="00B94CAC" w:rsidP="00B94CAC">
      <w:pPr>
        <w:numPr>
          <w:ilvl w:val="2"/>
          <w:numId w:val="93"/>
        </w:numPr>
        <w:spacing w:before="120" w:after="120" w:line="360" w:lineRule="auto"/>
        <w:jc w:val="both"/>
        <w:rPr>
          <w:rFonts w:ascii="David" w:hAnsi="David"/>
          <w:szCs w:val="24"/>
          <w:rtl/>
        </w:rPr>
      </w:pPr>
      <w:r w:rsidRPr="00B965E7">
        <w:rPr>
          <w:rFonts w:ascii="David" w:hAnsi="David" w:hint="cs"/>
          <w:szCs w:val="24"/>
          <w:rtl/>
        </w:rPr>
        <w:t>התמורה בגין הקמות אילו תהיה על בסיס ההנחה שניתנה ממחירון דקל בתוספת התוספות הקבועות בפרק ג' למחירון</w:t>
      </w:r>
      <w:r>
        <w:rPr>
          <w:rFonts w:ascii="David" w:hAnsi="David" w:hint="cs"/>
          <w:szCs w:val="24"/>
          <w:rtl/>
        </w:rPr>
        <w:t>,</w:t>
      </w:r>
      <w:r w:rsidRPr="00B965E7">
        <w:rPr>
          <w:rFonts w:ascii="David" w:hAnsi="David" w:hint="cs"/>
          <w:szCs w:val="24"/>
          <w:rtl/>
        </w:rPr>
        <w:t xml:space="preserve"> הנוגעות להעסקת קבלני משנה ותוספת של 10% ל</w:t>
      </w:r>
      <w:r w:rsidRPr="00B965E7">
        <w:rPr>
          <w:rFonts w:ascii="David" w:hAnsi="David"/>
          <w:szCs w:val="24"/>
          <w:rtl/>
        </w:rPr>
        <w:t>פרקים שמחיריהם נקובים במאגרי דקל כמחירי קבלן ראשי</w:t>
      </w:r>
      <w:r w:rsidRPr="00B965E7">
        <w:rPr>
          <w:rFonts w:ascii="David" w:hAnsi="David" w:hint="cs"/>
          <w:szCs w:val="24"/>
          <w:rtl/>
        </w:rPr>
        <w:t xml:space="preserve">. מובהר בזאת כי התוספת האמורה בפרק ג' תחול אך ורק על הקמת תשתיות אבטחה שאינן מפורטות בפרק 34 ו- 35 למחירון. כמו כן מובהר כי כל יתר התוספות וההגדרות המפורטות בפרק ג' למחירון דקל לא יחולו </w:t>
      </w:r>
      <w:r>
        <w:rPr>
          <w:rFonts w:ascii="David" w:hAnsi="David" w:hint="cs"/>
          <w:szCs w:val="24"/>
          <w:rtl/>
        </w:rPr>
        <w:t>על כל הקמות א</w:t>
      </w:r>
      <w:r w:rsidRPr="00B965E7">
        <w:rPr>
          <w:rFonts w:ascii="David" w:hAnsi="David" w:hint="cs"/>
          <w:szCs w:val="24"/>
          <w:rtl/>
        </w:rPr>
        <w:t>לו וגם על שאר הפרקים.</w:t>
      </w:r>
    </w:p>
    <w:p w14:paraId="18FD3F3E" w14:textId="77777777" w:rsidR="00B94CAC" w:rsidRDefault="00B94CAC" w:rsidP="00B94CAC">
      <w:pPr>
        <w:numPr>
          <w:ilvl w:val="2"/>
          <w:numId w:val="93"/>
        </w:numPr>
        <w:spacing w:before="120" w:after="120" w:line="360" w:lineRule="auto"/>
        <w:jc w:val="both"/>
        <w:rPr>
          <w:rFonts w:ascii="David" w:hAnsi="David"/>
          <w:szCs w:val="24"/>
          <w:rtl/>
        </w:rPr>
      </w:pPr>
      <w:r>
        <w:rPr>
          <w:rFonts w:ascii="David" w:hAnsi="David" w:hint="cs"/>
          <w:szCs w:val="24"/>
          <w:rtl/>
        </w:rPr>
        <w:t>מובהר כי, ביחס לקבלני משנה לעבודות הקמה</w:t>
      </w:r>
      <w:r>
        <w:rPr>
          <w:rFonts w:ascii="David" w:hAnsi="David"/>
          <w:szCs w:val="24"/>
          <w:rtl/>
        </w:rPr>
        <w:t>–</w:t>
      </w:r>
      <w:r>
        <w:rPr>
          <w:rFonts w:ascii="David" w:hAnsi="David" w:hint="cs"/>
          <w:szCs w:val="24"/>
          <w:rtl/>
        </w:rPr>
        <w:t xml:space="preserve"> </w:t>
      </w:r>
    </w:p>
    <w:p w14:paraId="466FFCCC" w14:textId="77777777" w:rsidR="00B94CAC" w:rsidRPr="00B965E7" w:rsidRDefault="00B94CAC" w:rsidP="00B94CAC">
      <w:pPr>
        <w:pStyle w:val="af5"/>
        <w:numPr>
          <w:ilvl w:val="3"/>
          <w:numId w:val="96"/>
        </w:numPr>
        <w:spacing w:before="120" w:after="120" w:line="360" w:lineRule="auto"/>
        <w:jc w:val="both"/>
        <w:rPr>
          <w:rFonts w:ascii="David" w:hAnsi="David"/>
          <w:szCs w:val="24"/>
          <w:rtl/>
        </w:rPr>
      </w:pPr>
      <w:r w:rsidRPr="00B965E7">
        <w:rPr>
          <w:rFonts w:ascii="David" w:hAnsi="David" w:hint="cs"/>
          <w:szCs w:val="24"/>
          <w:rtl/>
        </w:rPr>
        <w:t>הספק יפנה בכתב ומראש למשרד על מנת לאשר ביצוע עבודה ו/או שירות כלשהו על ידי קבלן משנה;</w:t>
      </w:r>
    </w:p>
    <w:p w14:paraId="5141FEB1" w14:textId="77777777" w:rsidR="00B94CAC" w:rsidRDefault="00B94CAC" w:rsidP="00B94CAC">
      <w:pPr>
        <w:pStyle w:val="af5"/>
        <w:numPr>
          <w:ilvl w:val="3"/>
          <w:numId w:val="96"/>
        </w:numPr>
        <w:spacing w:before="120" w:after="120" w:line="360" w:lineRule="auto"/>
        <w:jc w:val="both"/>
        <w:rPr>
          <w:rFonts w:ascii="David" w:hAnsi="David"/>
          <w:szCs w:val="24"/>
          <w:rtl/>
        </w:rPr>
      </w:pPr>
      <w:r>
        <w:rPr>
          <w:rFonts w:ascii="David" w:hAnsi="David" w:hint="cs"/>
          <w:szCs w:val="24"/>
          <w:rtl/>
        </w:rPr>
        <w:t>כל קבלן משנה יאושר באופן פרטני על ידי המשרד ויעמוד בכל הדרישות של המשרד ביחס לקבלן העיקרי. למשרד שמורה הזכות שלא לאשר קבלן משנה מכל טעם שהוא;</w:t>
      </w:r>
    </w:p>
    <w:p w14:paraId="6BD4AB4F" w14:textId="77777777" w:rsidR="00B94CAC" w:rsidRDefault="00B94CAC" w:rsidP="00B94CAC">
      <w:pPr>
        <w:pStyle w:val="af5"/>
        <w:numPr>
          <w:ilvl w:val="3"/>
          <w:numId w:val="96"/>
        </w:numPr>
        <w:spacing w:before="120" w:after="120" w:line="360" w:lineRule="auto"/>
        <w:jc w:val="both"/>
        <w:rPr>
          <w:rFonts w:ascii="David" w:hAnsi="David"/>
          <w:szCs w:val="24"/>
          <w:rtl/>
        </w:rPr>
      </w:pPr>
      <w:r>
        <w:rPr>
          <w:rFonts w:ascii="David" w:hAnsi="David" w:hint="cs"/>
          <w:szCs w:val="24"/>
          <w:rtl/>
        </w:rPr>
        <w:t>הספק אחראי באופן מלא על העבודות שיבוצעו על ידי קבלני משנה שלו;</w:t>
      </w:r>
    </w:p>
    <w:p w14:paraId="58BCDBD3" w14:textId="6DF5A138" w:rsidR="00B94CAC" w:rsidRDefault="00B94CAC" w:rsidP="00B94CAC">
      <w:pPr>
        <w:pStyle w:val="af5"/>
        <w:numPr>
          <w:ilvl w:val="3"/>
          <w:numId w:val="96"/>
        </w:numPr>
        <w:spacing w:before="120" w:after="120" w:line="360" w:lineRule="auto"/>
        <w:jc w:val="both"/>
        <w:rPr>
          <w:rFonts w:ascii="David" w:hAnsi="David"/>
          <w:szCs w:val="24"/>
        </w:rPr>
      </w:pPr>
      <w:r>
        <w:rPr>
          <w:rFonts w:ascii="David" w:hAnsi="David" w:hint="cs"/>
          <w:szCs w:val="24"/>
          <w:rtl/>
        </w:rPr>
        <w:t>הספק אחראי באופן מלא לעמידת קבלן המשנה בכל הדר</w:t>
      </w:r>
      <w:r w:rsidR="005A2392">
        <w:rPr>
          <w:rFonts w:ascii="David" w:hAnsi="David" w:hint="cs"/>
          <w:szCs w:val="24"/>
          <w:rtl/>
        </w:rPr>
        <w:t>י</w:t>
      </w:r>
      <w:r>
        <w:rPr>
          <w:rFonts w:ascii="David" w:hAnsi="David" w:hint="cs"/>
          <w:szCs w:val="24"/>
          <w:rtl/>
        </w:rPr>
        <w:t>ש</w:t>
      </w:r>
      <w:r w:rsidR="005A2392">
        <w:rPr>
          <w:rFonts w:ascii="David" w:hAnsi="David" w:hint="cs"/>
          <w:szCs w:val="24"/>
          <w:rtl/>
        </w:rPr>
        <w:t>ו</w:t>
      </w:r>
      <w:r>
        <w:rPr>
          <w:rFonts w:ascii="David" w:hAnsi="David" w:hint="cs"/>
          <w:szCs w:val="24"/>
          <w:rtl/>
        </w:rPr>
        <w:t>ת הקבועות בהסכם זה ובכל תקנה ובכל חוק, כמו כן, אחראי הספק על עמידת קבלן המשנה בלוחות הזמנים שיוגדרו על ידי המשרד.</w:t>
      </w:r>
    </w:p>
    <w:p w14:paraId="604A1DAB" w14:textId="77777777" w:rsidR="00B94CAC" w:rsidRDefault="00B94CAC" w:rsidP="00B94CAC">
      <w:pPr>
        <w:numPr>
          <w:ilvl w:val="1"/>
          <w:numId w:val="94"/>
        </w:numPr>
        <w:spacing w:line="360" w:lineRule="auto"/>
        <w:jc w:val="both"/>
        <w:rPr>
          <w:rFonts w:ascii="David" w:hAnsi="David"/>
          <w:b/>
          <w:bCs/>
          <w:szCs w:val="24"/>
        </w:rPr>
      </w:pPr>
      <w:r>
        <w:rPr>
          <w:rFonts w:ascii="David" w:hAnsi="David" w:hint="cs"/>
          <w:b/>
          <w:bCs/>
          <w:szCs w:val="24"/>
          <w:rtl/>
        </w:rPr>
        <w:t>שלבי העבודה</w:t>
      </w:r>
    </w:p>
    <w:p w14:paraId="1661182B" w14:textId="77777777" w:rsidR="00B94CAC" w:rsidRPr="005217E5" w:rsidRDefault="00B94CAC" w:rsidP="00B94CAC">
      <w:pPr>
        <w:numPr>
          <w:ilvl w:val="2"/>
          <w:numId w:val="94"/>
        </w:numPr>
        <w:spacing w:line="360" w:lineRule="auto"/>
        <w:jc w:val="both"/>
        <w:rPr>
          <w:rFonts w:ascii="David" w:hAnsi="David"/>
          <w:szCs w:val="24"/>
        </w:rPr>
      </w:pPr>
      <w:r w:rsidRPr="005217E5">
        <w:rPr>
          <w:rFonts w:ascii="David" w:hAnsi="David" w:hint="cs"/>
          <w:szCs w:val="24"/>
          <w:rtl/>
        </w:rPr>
        <w:t>פגישת התנעה;</w:t>
      </w:r>
    </w:p>
    <w:p w14:paraId="25E8E471" w14:textId="77777777" w:rsidR="00B94CAC" w:rsidRPr="005217E5" w:rsidRDefault="00B94CAC" w:rsidP="00B94CAC">
      <w:pPr>
        <w:numPr>
          <w:ilvl w:val="2"/>
          <w:numId w:val="94"/>
        </w:numPr>
        <w:spacing w:line="360" w:lineRule="auto"/>
        <w:jc w:val="both"/>
        <w:rPr>
          <w:rFonts w:ascii="David" w:hAnsi="David"/>
          <w:szCs w:val="24"/>
        </w:rPr>
      </w:pPr>
      <w:r w:rsidRPr="005217E5">
        <w:rPr>
          <w:rFonts w:ascii="David" w:hAnsi="David" w:hint="cs"/>
          <w:szCs w:val="24"/>
          <w:rtl/>
        </w:rPr>
        <w:t>סיורים מקדימים באתרי ה</w:t>
      </w:r>
      <w:r>
        <w:rPr>
          <w:rFonts w:ascii="David" w:hAnsi="David" w:hint="cs"/>
          <w:szCs w:val="24"/>
          <w:rtl/>
        </w:rPr>
        <w:t>משרד</w:t>
      </w:r>
      <w:r w:rsidRPr="005217E5">
        <w:rPr>
          <w:rFonts w:ascii="David" w:hAnsi="David" w:hint="cs"/>
          <w:szCs w:val="24"/>
          <w:rtl/>
        </w:rPr>
        <w:t>;</w:t>
      </w:r>
    </w:p>
    <w:p w14:paraId="72908D14" w14:textId="77777777" w:rsidR="00B94CAC" w:rsidRPr="005217E5" w:rsidRDefault="00B94CAC" w:rsidP="00B94CAC">
      <w:pPr>
        <w:numPr>
          <w:ilvl w:val="2"/>
          <w:numId w:val="94"/>
        </w:numPr>
        <w:spacing w:line="360" w:lineRule="auto"/>
        <w:jc w:val="both"/>
        <w:rPr>
          <w:rFonts w:ascii="David" w:hAnsi="David"/>
          <w:szCs w:val="24"/>
        </w:rPr>
      </w:pPr>
      <w:r w:rsidRPr="005217E5">
        <w:rPr>
          <w:rFonts w:ascii="David" w:hAnsi="David" w:hint="cs"/>
          <w:szCs w:val="24"/>
          <w:rtl/>
        </w:rPr>
        <w:t>תכנון ראשוני (</w:t>
      </w:r>
      <w:r w:rsidRPr="005217E5">
        <w:rPr>
          <w:rFonts w:ascii="David" w:hAnsi="David" w:hint="cs"/>
          <w:szCs w:val="24"/>
        </w:rPr>
        <w:t>PDR</w:t>
      </w:r>
      <w:r w:rsidRPr="005217E5">
        <w:rPr>
          <w:rFonts w:ascii="David" w:hAnsi="David" w:hint="cs"/>
          <w:szCs w:val="24"/>
          <w:rtl/>
        </w:rPr>
        <w:t>);</w:t>
      </w:r>
    </w:p>
    <w:p w14:paraId="2E8123CA" w14:textId="77777777" w:rsidR="00B94CAC" w:rsidRDefault="00B94CAC" w:rsidP="00B94CAC">
      <w:pPr>
        <w:numPr>
          <w:ilvl w:val="2"/>
          <w:numId w:val="94"/>
        </w:numPr>
        <w:spacing w:line="360" w:lineRule="auto"/>
        <w:jc w:val="both"/>
        <w:rPr>
          <w:rFonts w:ascii="David" w:hAnsi="David"/>
          <w:szCs w:val="24"/>
        </w:rPr>
      </w:pPr>
      <w:r w:rsidRPr="005217E5">
        <w:rPr>
          <w:rFonts w:ascii="David" w:hAnsi="David" w:hint="cs"/>
          <w:szCs w:val="24"/>
          <w:rtl/>
        </w:rPr>
        <w:t>תכנון מפורט (</w:t>
      </w:r>
      <w:r w:rsidRPr="005217E5">
        <w:rPr>
          <w:rFonts w:ascii="David" w:hAnsi="David" w:hint="cs"/>
          <w:szCs w:val="24"/>
        </w:rPr>
        <w:t>CDR</w:t>
      </w:r>
      <w:r w:rsidRPr="005217E5">
        <w:rPr>
          <w:rFonts w:ascii="David" w:hAnsi="David" w:hint="cs"/>
          <w:szCs w:val="24"/>
          <w:rtl/>
        </w:rPr>
        <w:t>);</w:t>
      </w:r>
    </w:p>
    <w:p w14:paraId="2B46C909" w14:textId="77777777" w:rsidR="00B94CAC" w:rsidRPr="00377243" w:rsidRDefault="00B94CAC" w:rsidP="00B94CAC">
      <w:pPr>
        <w:numPr>
          <w:ilvl w:val="2"/>
          <w:numId w:val="94"/>
        </w:numPr>
        <w:spacing w:line="360" w:lineRule="auto"/>
        <w:jc w:val="both"/>
        <w:rPr>
          <w:rFonts w:ascii="David" w:hAnsi="David"/>
          <w:szCs w:val="24"/>
          <w:rtl/>
        </w:rPr>
      </w:pPr>
      <w:r w:rsidRPr="00377243">
        <w:rPr>
          <w:rFonts w:ascii="David" w:hAnsi="David"/>
          <w:szCs w:val="24"/>
          <w:rtl/>
        </w:rPr>
        <w:t xml:space="preserve">הגשת הצעת מחיר </w:t>
      </w:r>
      <w:r>
        <w:rPr>
          <w:rFonts w:ascii="David" w:hAnsi="David" w:hint="cs"/>
          <w:szCs w:val="24"/>
          <w:rtl/>
        </w:rPr>
        <w:t xml:space="preserve">עבור כל עבודה הנדרשת במסגרת מכרז זה, </w:t>
      </w:r>
      <w:r w:rsidRPr="00377243">
        <w:rPr>
          <w:rFonts w:ascii="David" w:hAnsi="David"/>
          <w:szCs w:val="24"/>
          <w:rtl/>
        </w:rPr>
        <w:t>התואמת את אחוז ההנחה שהוצע</w:t>
      </w:r>
      <w:r>
        <w:rPr>
          <w:rFonts w:ascii="David" w:hAnsi="David" w:hint="cs"/>
          <w:szCs w:val="24"/>
          <w:rtl/>
        </w:rPr>
        <w:t>;</w:t>
      </w:r>
    </w:p>
    <w:p w14:paraId="559B3124" w14:textId="77777777" w:rsidR="00B94CAC" w:rsidRPr="00377243" w:rsidRDefault="00B94CAC" w:rsidP="00B94CAC">
      <w:pPr>
        <w:numPr>
          <w:ilvl w:val="2"/>
          <w:numId w:val="94"/>
        </w:numPr>
        <w:spacing w:line="360" w:lineRule="auto"/>
        <w:jc w:val="both"/>
        <w:rPr>
          <w:rFonts w:ascii="David" w:hAnsi="David"/>
          <w:szCs w:val="24"/>
          <w:rtl/>
        </w:rPr>
      </w:pPr>
      <w:r>
        <w:rPr>
          <w:rFonts w:ascii="David" w:hAnsi="David"/>
          <w:szCs w:val="24"/>
          <w:rtl/>
        </w:rPr>
        <w:t>הוצאת הזמנת רכש</w:t>
      </w:r>
      <w:r>
        <w:rPr>
          <w:rFonts w:ascii="David" w:hAnsi="David" w:hint="cs"/>
          <w:szCs w:val="24"/>
          <w:rtl/>
        </w:rPr>
        <w:t>;</w:t>
      </w:r>
    </w:p>
    <w:p w14:paraId="3DB907DF" w14:textId="77777777" w:rsidR="00B94CAC" w:rsidRPr="00377243" w:rsidRDefault="00B94CAC" w:rsidP="00B94CAC">
      <w:pPr>
        <w:numPr>
          <w:ilvl w:val="2"/>
          <w:numId w:val="94"/>
        </w:numPr>
        <w:spacing w:line="360" w:lineRule="auto"/>
        <w:jc w:val="both"/>
        <w:rPr>
          <w:rFonts w:ascii="David" w:hAnsi="David"/>
          <w:szCs w:val="24"/>
          <w:rtl/>
        </w:rPr>
      </w:pPr>
      <w:r w:rsidRPr="00377243">
        <w:rPr>
          <w:rFonts w:ascii="David" w:hAnsi="David"/>
          <w:szCs w:val="24"/>
          <w:rtl/>
        </w:rPr>
        <w:t>הקמה, התקנה, התאמות, ממשקים ואינטגרציה;</w:t>
      </w:r>
    </w:p>
    <w:p w14:paraId="7E6FCF06" w14:textId="77777777" w:rsidR="00B94CAC" w:rsidRPr="005217E5" w:rsidRDefault="00B94CAC" w:rsidP="00B94CAC">
      <w:pPr>
        <w:numPr>
          <w:ilvl w:val="2"/>
          <w:numId w:val="94"/>
        </w:numPr>
        <w:spacing w:line="360" w:lineRule="auto"/>
        <w:jc w:val="both"/>
        <w:rPr>
          <w:rFonts w:ascii="David" w:hAnsi="David"/>
          <w:szCs w:val="24"/>
        </w:rPr>
      </w:pPr>
      <w:r w:rsidRPr="005217E5">
        <w:rPr>
          <w:rFonts w:ascii="David" w:hAnsi="David" w:hint="cs"/>
          <w:szCs w:val="24"/>
          <w:rtl/>
        </w:rPr>
        <w:t>בדיקות;</w:t>
      </w:r>
    </w:p>
    <w:p w14:paraId="2266114B" w14:textId="77777777" w:rsidR="00B94CAC" w:rsidRDefault="00B94CAC" w:rsidP="00B94CAC">
      <w:pPr>
        <w:numPr>
          <w:ilvl w:val="2"/>
          <w:numId w:val="94"/>
        </w:numPr>
        <w:spacing w:line="360" w:lineRule="auto"/>
        <w:jc w:val="both"/>
        <w:rPr>
          <w:rFonts w:ascii="David" w:hAnsi="David"/>
          <w:szCs w:val="24"/>
        </w:rPr>
      </w:pPr>
      <w:r w:rsidRPr="005217E5">
        <w:rPr>
          <w:rFonts w:ascii="David" w:hAnsi="David" w:hint="cs"/>
          <w:szCs w:val="24"/>
          <w:rtl/>
        </w:rPr>
        <w:t>הטמעה;</w:t>
      </w:r>
    </w:p>
    <w:p w14:paraId="40B22451" w14:textId="77777777" w:rsidR="00B94CAC" w:rsidRPr="005217E5" w:rsidRDefault="00B94CAC" w:rsidP="00B94CAC">
      <w:pPr>
        <w:numPr>
          <w:ilvl w:val="2"/>
          <w:numId w:val="94"/>
        </w:numPr>
        <w:spacing w:line="360" w:lineRule="auto"/>
        <w:jc w:val="both"/>
        <w:rPr>
          <w:rFonts w:ascii="David" w:hAnsi="David"/>
          <w:szCs w:val="24"/>
        </w:rPr>
      </w:pPr>
      <w:r>
        <w:rPr>
          <w:rFonts w:ascii="David" w:hAnsi="David" w:hint="cs"/>
          <w:szCs w:val="24"/>
          <w:rtl/>
        </w:rPr>
        <w:t>תקופת הרצה;</w:t>
      </w:r>
    </w:p>
    <w:p w14:paraId="0D280880" w14:textId="77777777" w:rsidR="00B94CAC" w:rsidRPr="005217E5" w:rsidRDefault="00B94CAC" w:rsidP="00B94CAC">
      <w:pPr>
        <w:numPr>
          <w:ilvl w:val="2"/>
          <w:numId w:val="94"/>
        </w:numPr>
        <w:spacing w:line="360" w:lineRule="auto"/>
        <w:jc w:val="both"/>
        <w:rPr>
          <w:rFonts w:ascii="David" w:hAnsi="David"/>
          <w:szCs w:val="24"/>
        </w:rPr>
      </w:pPr>
      <w:r w:rsidRPr="005217E5">
        <w:rPr>
          <w:rFonts w:ascii="David" w:hAnsi="David" w:hint="cs"/>
          <w:szCs w:val="24"/>
          <w:rtl/>
        </w:rPr>
        <w:t>תחילת הפעלה;</w:t>
      </w:r>
    </w:p>
    <w:p w14:paraId="53DADE81" w14:textId="77777777" w:rsidR="00B94CAC" w:rsidRPr="005217E5" w:rsidRDefault="00B94CAC" w:rsidP="00B94CAC">
      <w:pPr>
        <w:numPr>
          <w:ilvl w:val="2"/>
          <w:numId w:val="94"/>
        </w:numPr>
        <w:spacing w:line="360" w:lineRule="auto"/>
        <w:jc w:val="both"/>
        <w:rPr>
          <w:rFonts w:ascii="David" w:hAnsi="David"/>
          <w:szCs w:val="24"/>
        </w:rPr>
      </w:pPr>
      <w:r w:rsidRPr="005217E5">
        <w:rPr>
          <w:rFonts w:ascii="David" w:hAnsi="David" w:hint="cs"/>
          <w:szCs w:val="24"/>
          <w:rtl/>
        </w:rPr>
        <w:t xml:space="preserve">שירות, תמיכה, תחזוקה ואחריות. </w:t>
      </w:r>
    </w:p>
    <w:p w14:paraId="0E96EA0F" w14:textId="77777777" w:rsidR="00B94CAC" w:rsidRDefault="00B94CAC" w:rsidP="00B94CAC">
      <w:pPr>
        <w:numPr>
          <w:ilvl w:val="1"/>
          <w:numId w:val="94"/>
        </w:numPr>
        <w:spacing w:line="360" w:lineRule="auto"/>
        <w:jc w:val="both"/>
        <w:rPr>
          <w:rFonts w:ascii="David" w:hAnsi="David"/>
          <w:b/>
          <w:bCs/>
          <w:szCs w:val="24"/>
        </w:rPr>
      </w:pPr>
      <w:r>
        <w:rPr>
          <w:rFonts w:ascii="David" w:hAnsi="David" w:hint="cs"/>
          <w:b/>
          <w:bCs/>
          <w:szCs w:val="24"/>
          <w:rtl/>
        </w:rPr>
        <w:t>פגישת התנעה</w:t>
      </w:r>
    </w:p>
    <w:p w14:paraId="4E9E0A34" w14:textId="77777777" w:rsidR="00B94CAC" w:rsidRPr="00F0743C" w:rsidRDefault="00B94CAC" w:rsidP="00B94CAC">
      <w:pPr>
        <w:numPr>
          <w:ilvl w:val="2"/>
          <w:numId w:val="94"/>
        </w:numPr>
        <w:spacing w:line="360" w:lineRule="auto"/>
        <w:jc w:val="both"/>
        <w:rPr>
          <w:rFonts w:ascii="David" w:hAnsi="David"/>
          <w:b/>
          <w:bCs/>
          <w:szCs w:val="24"/>
        </w:rPr>
      </w:pPr>
      <w:r>
        <w:rPr>
          <w:rFonts w:ascii="David" w:hAnsi="David" w:hint="cs"/>
          <w:szCs w:val="24"/>
          <w:rtl/>
        </w:rPr>
        <w:lastRenderedPageBreak/>
        <w:t xml:space="preserve">לאחר החתימה על ההסכם, יקיימו הספק </w:t>
      </w:r>
      <w:r w:rsidRPr="00C91407">
        <w:rPr>
          <w:rFonts w:ascii="David" w:hAnsi="David"/>
          <w:szCs w:val="24"/>
          <w:rtl/>
        </w:rPr>
        <w:t xml:space="preserve">וקבלן המשנה </w:t>
      </w:r>
      <w:r>
        <w:rPr>
          <w:rFonts w:ascii="David" w:hAnsi="David" w:hint="cs"/>
          <w:szCs w:val="24"/>
          <w:rtl/>
        </w:rPr>
        <w:t xml:space="preserve">פגישת התנעה עם המשרד. </w:t>
      </w:r>
    </w:p>
    <w:p w14:paraId="1FFA550B" w14:textId="77777777" w:rsidR="00B94CAC" w:rsidRPr="00F0743C" w:rsidRDefault="00B94CAC" w:rsidP="00B94CAC">
      <w:pPr>
        <w:numPr>
          <w:ilvl w:val="2"/>
          <w:numId w:val="94"/>
        </w:numPr>
        <w:spacing w:line="360" w:lineRule="auto"/>
        <w:jc w:val="both"/>
        <w:rPr>
          <w:rFonts w:ascii="David" w:hAnsi="David"/>
          <w:b/>
          <w:bCs/>
          <w:szCs w:val="24"/>
        </w:rPr>
      </w:pPr>
      <w:r>
        <w:rPr>
          <w:rFonts w:ascii="David" w:hAnsi="David" w:hint="cs"/>
          <w:szCs w:val="24"/>
          <w:rtl/>
        </w:rPr>
        <w:t>מטרת פגישת ההתנעה לבצע תיאום ציפיות בין המשרד לספק</w:t>
      </w:r>
      <w:r w:rsidRPr="00C91407">
        <w:rPr>
          <w:rtl/>
        </w:rPr>
        <w:t xml:space="preserve"> </w:t>
      </w:r>
      <w:r w:rsidRPr="00C91407">
        <w:rPr>
          <w:rFonts w:ascii="David" w:hAnsi="David"/>
          <w:szCs w:val="24"/>
          <w:rtl/>
        </w:rPr>
        <w:t>וקבלן המשנה</w:t>
      </w:r>
      <w:r>
        <w:rPr>
          <w:rFonts w:ascii="David" w:hAnsi="David" w:hint="cs"/>
          <w:szCs w:val="24"/>
          <w:rtl/>
        </w:rPr>
        <w:t xml:space="preserve">. </w:t>
      </w:r>
    </w:p>
    <w:p w14:paraId="619D4CE7" w14:textId="77777777" w:rsidR="00B94CAC" w:rsidRPr="00F0743C" w:rsidRDefault="00B94CAC" w:rsidP="00B94CAC">
      <w:pPr>
        <w:numPr>
          <w:ilvl w:val="2"/>
          <w:numId w:val="94"/>
        </w:numPr>
        <w:spacing w:line="360" w:lineRule="auto"/>
        <w:ind w:left="1502" w:hanging="782"/>
        <w:jc w:val="both"/>
        <w:rPr>
          <w:rFonts w:ascii="David" w:hAnsi="David"/>
          <w:b/>
          <w:bCs/>
          <w:szCs w:val="24"/>
        </w:rPr>
      </w:pPr>
      <w:r>
        <w:rPr>
          <w:rFonts w:ascii="David" w:hAnsi="David" w:hint="cs"/>
          <w:szCs w:val="24"/>
          <w:rtl/>
        </w:rPr>
        <w:t xml:space="preserve">הספק </w:t>
      </w:r>
      <w:r w:rsidRPr="00C91407">
        <w:rPr>
          <w:rFonts w:ascii="David" w:hAnsi="David"/>
          <w:szCs w:val="24"/>
          <w:rtl/>
        </w:rPr>
        <w:t xml:space="preserve">וקבלן המשנה </w:t>
      </w:r>
      <w:r>
        <w:rPr>
          <w:rFonts w:ascii="David" w:hAnsi="David" w:hint="cs"/>
          <w:szCs w:val="24"/>
          <w:rtl/>
        </w:rPr>
        <w:t xml:space="preserve">יציגו את אנשי הקשר וצוות העבודה מטעמם לצורך הפרויקט, לוח זמנים  משוער ואבני דרך לפרויקט. </w:t>
      </w:r>
    </w:p>
    <w:p w14:paraId="6A9C25D0" w14:textId="77777777" w:rsidR="00B94CAC" w:rsidRDefault="00B94CAC" w:rsidP="00B94CAC">
      <w:pPr>
        <w:numPr>
          <w:ilvl w:val="2"/>
          <w:numId w:val="94"/>
        </w:numPr>
        <w:spacing w:line="360" w:lineRule="auto"/>
        <w:jc w:val="both"/>
        <w:rPr>
          <w:rFonts w:ascii="David" w:hAnsi="David"/>
          <w:b/>
          <w:bCs/>
          <w:szCs w:val="24"/>
        </w:rPr>
      </w:pPr>
      <w:r>
        <w:rPr>
          <w:rFonts w:ascii="David" w:hAnsi="David" w:hint="cs"/>
          <w:szCs w:val="24"/>
          <w:rtl/>
        </w:rPr>
        <w:t>במסגרת פגישת ההתנעה יתואמו סיורים מקדימים באתרי המשרד</w:t>
      </w:r>
      <w:r w:rsidRPr="00F0743C">
        <w:rPr>
          <w:rFonts w:ascii="David" w:hAnsi="David" w:hint="cs"/>
          <w:szCs w:val="24"/>
          <w:rtl/>
        </w:rPr>
        <w:t>, לצורך איסוף מידע ונתונים נדרשים לצורך ביצוע מלא של העבודה.</w:t>
      </w:r>
    </w:p>
    <w:p w14:paraId="03638BFC" w14:textId="77777777" w:rsidR="00B94CAC" w:rsidRPr="00792665" w:rsidRDefault="00B94CAC" w:rsidP="00B94CAC">
      <w:pPr>
        <w:numPr>
          <w:ilvl w:val="1"/>
          <w:numId w:val="94"/>
        </w:numPr>
        <w:spacing w:line="360" w:lineRule="auto"/>
        <w:jc w:val="both"/>
        <w:rPr>
          <w:rFonts w:ascii="David" w:hAnsi="David"/>
          <w:b/>
          <w:bCs/>
          <w:szCs w:val="24"/>
        </w:rPr>
      </w:pPr>
      <w:r w:rsidRPr="00792665">
        <w:rPr>
          <w:rFonts w:ascii="David" w:hAnsi="David" w:hint="eastAsia"/>
          <w:b/>
          <w:bCs/>
          <w:szCs w:val="24"/>
          <w:rtl/>
        </w:rPr>
        <w:t>סיורים</w:t>
      </w:r>
      <w:r w:rsidRPr="00792665">
        <w:rPr>
          <w:rFonts w:ascii="David" w:hAnsi="David"/>
          <w:b/>
          <w:bCs/>
          <w:szCs w:val="24"/>
          <w:rtl/>
        </w:rPr>
        <w:t xml:space="preserve"> </w:t>
      </w:r>
      <w:r w:rsidRPr="00792665">
        <w:rPr>
          <w:rFonts w:ascii="David" w:hAnsi="David" w:hint="eastAsia"/>
          <w:b/>
          <w:bCs/>
          <w:szCs w:val="24"/>
          <w:rtl/>
        </w:rPr>
        <w:t>מקדימים</w:t>
      </w:r>
    </w:p>
    <w:p w14:paraId="1CFDF9D9" w14:textId="77777777" w:rsidR="00B94CAC" w:rsidRPr="00F0743C" w:rsidRDefault="00B94CAC" w:rsidP="00B94CAC">
      <w:pPr>
        <w:numPr>
          <w:ilvl w:val="2"/>
          <w:numId w:val="94"/>
        </w:numPr>
        <w:spacing w:line="360" w:lineRule="auto"/>
        <w:jc w:val="both"/>
        <w:rPr>
          <w:rFonts w:ascii="David" w:hAnsi="David"/>
          <w:szCs w:val="24"/>
        </w:rPr>
      </w:pPr>
      <w:r w:rsidRPr="00F0743C">
        <w:rPr>
          <w:rFonts w:ascii="David" w:hAnsi="David" w:hint="cs"/>
          <w:szCs w:val="24"/>
          <w:rtl/>
        </w:rPr>
        <w:t>הסיורים באתרי ה</w:t>
      </w:r>
      <w:r>
        <w:rPr>
          <w:rFonts w:ascii="David" w:hAnsi="David" w:hint="cs"/>
          <w:szCs w:val="24"/>
          <w:rtl/>
        </w:rPr>
        <w:t>משרד</w:t>
      </w:r>
      <w:r w:rsidRPr="00F0743C">
        <w:rPr>
          <w:rFonts w:ascii="David" w:hAnsi="David" w:hint="cs"/>
          <w:szCs w:val="24"/>
          <w:rtl/>
        </w:rPr>
        <w:t xml:space="preserve"> יתואמו במסגרת פגישת ההתנעה עם ה</w:t>
      </w:r>
      <w:r>
        <w:rPr>
          <w:rFonts w:ascii="David" w:hAnsi="David" w:hint="cs"/>
          <w:szCs w:val="24"/>
          <w:rtl/>
        </w:rPr>
        <w:t>משרד</w:t>
      </w:r>
      <w:r w:rsidRPr="00F0743C">
        <w:rPr>
          <w:rFonts w:ascii="David" w:hAnsi="David" w:hint="cs"/>
          <w:szCs w:val="24"/>
          <w:rtl/>
        </w:rPr>
        <w:t xml:space="preserve">. </w:t>
      </w:r>
    </w:p>
    <w:p w14:paraId="5666AF41" w14:textId="77777777" w:rsidR="00B94CAC" w:rsidRPr="00F0743C" w:rsidRDefault="00B94CAC" w:rsidP="00B94CAC">
      <w:pPr>
        <w:numPr>
          <w:ilvl w:val="2"/>
          <w:numId w:val="94"/>
        </w:numPr>
        <w:spacing w:line="360" w:lineRule="auto"/>
        <w:jc w:val="both"/>
        <w:rPr>
          <w:rFonts w:ascii="David" w:hAnsi="David"/>
          <w:b/>
          <w:bCs/>
          <w:szCs w:val="24"/>
        </w:rPr>
      </w:pPr>
      <w:r>
        <w:rPr>
          <w:rFonts w:ascii="David" w:hAnsi="David" w:hint="cs"/>
          <w:szCs w:val="24"/>
          <w:rtl/>
        </w:rPr>
        <w:t xml:space="preserve">הספק </w:t>
      </w:r>
      <w:r w:rsidRPr="00C91407">
        <w:rPr>
          <w:rFonts w:ascii="David" w:hAnsi="David"/>
          <w:szCs w:val="24"/>
          <w:rtl/>
        </w:rPr>
        <w:t xml:space="preserve">וקבלן המשנה </w:t>
      </w:r>
      <w:r>
        <w:rPr>
          <w:rFonts w:ascii="David" w:hAnsi="David" w:hint="cs"/>
          <w:szCs w:val="24"/>
          <w:rtl/>
        </w:rPr>
        <w:t xml:space="preserve">יקיימו את הסיורים באתרי המשרד במהלך תקופה שלא תעלה על 21 ימי עסקים לאחר מועד החתימה על ההסכם. </w:t>
      </w:r>
    </w:p>
    <w:p w14:paraId="3C5E3E02" w14:textId="77777777" w:rsidR="00B94CAC" w:rsidRPr="00F0743C" w:rsidRDefault="00B94CAC" w:rsidP="00B94CAC">
      <w:pPr>
        <w:numPr>
          <w:ilvl w:val="2"/>
          <w:numId w:val="94"/>
        </w:numPr>
        <w:spacing w:line="360" w:lineRule="auto"/>
        <w:jc w:val="both"/>
        <w:rPr>
          <w:rFonts w:ascii="David" w:hAnsi="David"/>
          <w:b/>
          <w:bCs/>
          <w:szCs w:val="24"/>
        </w:rPr>
      </w:pPr>
      <w:r>
        <w:rPr>
          <w:rFonts w:ascii="David" w:hAnsi="David" w:hint="cs"/>
          <w:szCs w:val="24"/>
          <w:rtl/>
        </w:rPr>
        <w:t>הסיורים יערכו בלוויית נציג המשרד, ובהם ייקבע התכנון הכללי, לרבות:</w:t>
      </w:r>
    </w:p>
    <w:p w14:paraId="067DB410" w14:textId="77777777" w:rsidR="00B94CAC" w:rsidRPr="00F0743C" w:rsidRDefault="00B94CAC" w:rsidP="00B94CAC">
      <w:pPr>
        <w:numPr>
          <w:ilvl w:val="3"/>
          <w:numId w:val="94"/>
        </w:numPr>
        <w:spacing w:line="360" w:lineRule="auto"/>
        <w:jc w:val="both"/>
        <w:rPr>
          <w:rFonts w:ascii="David" w:hAnsi="David"/>
          <w:b/>
          <w:bCs/>
          <w:szCs w:val="24"/>
        </w:rPr>
      </w:pPr>
      <w:r>
        <w:rPr>
          <w:rFonts w:ascii="David" w:hAnsi="David" w:hint="cs"/>
          <w:szCs w:val="24"/>
          <w:rtl/>
        </w:rPr>
        <w:t>אימות המצב הקיים על ידי הספק;</w:t>
      </w:r>
    </w:p>
    <w:p w14:paraId="1F717B6B" w14:textId="77777777" w:rsidR="00B94CAC" w:rsidRPr="00F0743C" w:rsidRDefault="00B94CAC" w:rsidP="00B94CAC">
      <w:pPr>
        <w:numPr>
          <w:ilvl w:val="3"/>
          <w:numId w:val="94"/>
        </w:numPr>
        <w:spacing w:line="360" w:lineRule="auto"/>
        <w:jc w:val="both"/>
        <w:rPr>
          <w:rFonts w:ascii="David" w:hAnsi="David"/>
          <w:b/>
          <w:bCs/>
          <w:szCs w:val="24"/>
        </w:rPr>
      </w:pPr>
      <w:r>
        <w:rPr>
          <w:rFonts w:ascii="David" w:hAnsi="David" w:hint="cs"/>
          <w:szCs w:val="24"/>
          <w:rtl/>
        </w:rPr>
        <w:t>סימון מיקום התקנת יחידות הקצה של המערכות השונות;</w:t>
      </w:r>
    </w:p>
    <w:p w14:paraId="5F9874C9" w14:textId="77777777" w:rsidR="00B94CAC" w:rsidRPr="00F0743C" w:rsidRDefault="00B94CAC" w:rsidP="00B94CAC">
      <w:pPr>
        <w:numPr>
          <w:ilvl w:val="3"/>
          <w:numId w:val="94"/>
        </w:numPr>
        <w:spacing w:line="360" w:lineRule="auto"/>
        <w:jc w:val="both"/>
        <w:rPr>
          <w:rFonts w:ascii="David" w:hAnsi="David"/>
          <w:b/>
          <w:bCs/>
          <w:szCs w:val="24"/>
        </w:rPr>
      </w:pPr>
      <w:r>
        <w:rPr>
          <w:rFonts w:ascii="David" w:hAnsi="David" w:hint="cs"/>
          <w:szCs w:val="24"/>
          <w:rtl/>
        </w:rPr>
        <w:t>סימון מיקום התקנת ארונות מערכת נדרשים;</w:t>
      </w:r>
    </w:p>
    <w:p w14:paraId="76C536B5" w14:textId="77777777" w:rsidR="00B94CAC" w:rsidRPr="00F0743C" w:rsidRDefault="00B94CAC" w:rsidP="00B94CAC">
      <w:pPr>
        <w:numPr>
          <w:ilvl w:val="3"/>
          <w:numId w:val="94"/>
        </w:numPr>
        <w:spacing w:line="360" w:lineRule="auto"/>
        <w:jc w:val="both"/>
        <w:rPr>
          <w:rFonts w:ascii="David" w:hAnsi="David"/>
          <w:b/>
          <w:bCs/>
          <w:szCs w:val="24"/>
        </w:rPr>
      </w:pPr>
      <w:r>
        <w:rPr>
          <w:rFonts w:ascii="David" w:hAnsi="David" w:hint="cs"/>
          <w:szCs w:val="24"/>
          <w:rtl/>
        </w:rPr>
        <w:t>תכנון מעבר כבלים ותשתיות;</w:t>
      </w:r>
    </w:p>
    <w:p w14:paraId="06D0A8FB" w14:textId="77777777" w:rsidR="00B94CAC" w:rsidRPr="000976B1" w:rsidRDefault="00B94CAC" w:rsidP="00B94CAC">
      <w:pPr>
        <w:numPr>
          <w:ilvl w:val="3"/>
          <w:numId w:val="94"/>
        </w:numPr>
        <w:spacing w:line="360" w:lineRule="auto"/>
        <w:jc w:val="both"/>
        <w:rPr>
          <w:rFonts w:ascii="David" w:hAnsi="David"/>
          <w:b/>
          <w:bCs/>
          <w:szCs w:val="24"/>
        </w:rPr>
      </w:pPr>
      <w:r>
        <w:rPr>
          <w:rFonts w:ascii="David" w:hAnsi="David" w:hint="cs"/>
          <w:szCs w:val="24"/>
          <w:rtl/>
        </w:rPr>
        <w:t xml:space="preserve">אחר, ככל שיידרש. </w:t>
      </w:r>
    </w:p>
    <w:p w14:paraId="0DEF55F7" w14:textId="1EEB790E" w:rsidR="00B94CAC" w:rsidRPr="005217E5" w:rsidRDefault="00B94CAC" w:rsidP="00B94CAC">
      <w:pPr>
        <w:numPr>
          <w:ilvl w:val="2"/>
          <w:numId w:val="94"/>
        </w:numPr>
        <w:spacing w:line="360" w:lineRule="auto"/>
        <w:jc w:val="both"/>
        <w:rPr>
          <w:rFonts w:ascii="David" w:hAnsi="David"/>
          <w:b/>
          <w:bCs/>
          <w:szCs w:val="24"/>
        </w:rPr>
      </w:pPr>
      <w:r>
        <w:rPr>
          <w:rFonts w:ascii="David" w:hAnsi="David" w:hint="cs"/>
          <w:szCs w:val="24"/>
          <w:rtl/>
        </w:rPr>
        <w:t xml:space="preserve">הספק </w:t>
      </w:r>
      <w:r w:rsidRPr="00C91407">
        <w:rPr>
          <w:rFonts w:ascii="David" w:hAnsi="David"/>
          <w:szCs w:val="24"/>
          <w:rtl/>
        </w:rPr>
        <w:t>וקבלן המשנה</w:t>
      </w:r>
      <w:r w:rsidR="008661D5">
        <w:rPr>
          <w:rFonts w:ascii="David" w:hAnsi="David" w:hint="cs"/>
          <w:szCs w:val="24"/>
          <w:rtl/>
        </w:rPr>
        <w:t>4</w:t>
      </w:r>
      <w:r w:rsidRPr="00C91407">
        <w:rPr>
          <w:rFonts w:ascii="David" w:hAnsi="David"/>
          <w:szCs w:val="24"/>
          <w:rtl/>
        </w:rPr>
        <w:t xml:space="preserve"> </w:t>
      </w:r>
      <w:r>
        <w:rPr>
          <w:rFonts w:ascii="David" w:hAnsi="David" w:hint="cs"/>
          <w:szCs w:val="24"/>
          <w:rtl/>
        </w:rPr>
        <w:t>יעבירו דו"ח סיכום ובו ממצאי הסיור, ניתוח מלא של הצרכים והמשמעויות לביצוע העבודות בכל אתרי המשרד וכן כתב כמויות מעודכן לאישור לרכש.</w:t>
      </w:r>
    </w:p>
    <w:p w14:paraId="31C1A1B9" w14:textId="77777777" w:rsidR="00B94CAC" w:rsidRDefault="00B94CAC" w:rsidP="00B94CAC">
      <w:pPr>
        <w:numPr>
          <w:ilvl w:val="1"/>
          <w:numId w:val="94"/>
        </w:numPr>
        <w:spacing w:line="360" w:lineRule="auto"/>
        <w:jc w:val="both"/>
        <w:rPr>
          <w:rFonts w:ascii="David" w:hAnsi="David"/>
          <w:b/>
          <w:bCs/>
          <w:szCs w:val="24"/>
        </w:rPr>
      </w:pPr>
      <w:r>
        <w:rPr>
          <w:rFonts w:ascii="David" w:hAnsi="David" w:hint="cs"/>
          <w:b/>
          <w:bCs/>
          <w:szCs w:val="24"/>
          <w:rtl/>
        </w:rPr>
        <w:t>אבטחת מידע</w:t>
      </w:r>
    </w:p>
    <w:p w14:paraId="6C660A80" w14:textId="77777777" w:rsidR="00B94CAC" w:rsidRPr="009C0BAA" w:rsidRDefault="00B94CAC" w:rsidP="00B94CAC">
      <w:pPr>
        <w:pStyle w:val="af5"/>
        <w:numPr>
          <w:ilvl w:val="2"/>
          <w:numId w:val="98"/>
        </w:numPr>
        <w:spacing w:line="360" w:lineRule="auto"/>
        <w:ind w:left="2210" w:hanging="992"/>
        <w:jc w:val="both"/>
        <w:rPr>
          <w:rFonts w:ascii="David" w:hAnsi="David"/>
          <w:szCs w:val="24"/>
          <w:rtl/>
        </w:rPr>
      </w:pPr>
      <w:r w:rsidRPr="009C0BAA">
        <w:rPr>
          <w:rFonts w:ascii="David" w:hAnsi="David" w:hint="cs"/>
          <w:szCs w:val="24"/>
          <w:rtl/>
        </w:rPr>
        <w:t>המשרד יספק תשתית תקשורת בין האתרים, למעט תקשורת בין האתרים למוקד רמה א'.</w:t>
      </w:r>
    </w:p>
    <w:p w14:paraId="21ADB79A" w14:textId="77777777" w:rsidR="00B94CAC" w:rsidRPr="009C0BAA" w:rsidRDefault="00B94CAC" w:rsidP="00B94CAC">
      <w:pPr>
        <w:pStyle w:val="af5"/>
        <w:numPr>
          <w:ilvl w:val="2"/>
          <w:numId w:val="98"/>
        </w:numPr>
        <w:spacing w:line="360" w:lineRule="auto"/>
        <w:ind w:firstLine="498"/>
        <w:jc w:val="both"/>
        <w:rPr>
          <w:rFonts w:ascii="David" w:hAnsi="David"/>
          <w:szCs w:val="24"/>
        </w:rPr>
      </w:pPr>
      <w:r>
        <w:rPr>
          <w:rFonts w:ascii="David" w:hAnsi="David" w:hint="cs"/>
          <w:szCs w:val="24"/>
          <w:rtl/>
        </w:rPr>
        <w:t>הספק יספק ממשק לאבטחת המידע של המשרד.</w:t>
      </w:r>
    </w:p>
    <w:p w14:paraId="20696664" w14:textId="77777777" w:rsidR="00B94CAC" w:rsidRDefault="00B94CAC" w:rsidP="00B94CAC">
      <w:pPr>
        <w:numPr>
          <w:ilvl w:val="1"/>
          <w:numId w:val="94"/>
        </w:numPr>
        <w:spacing w:line="360" w:lineRule="auto"/>
        <w:jc w:val="both"/>
        <w:rPr>
          <w:rFonts w:ascii="David" w:hAnsi="David"/>
          <w:b/>
          <w:bCs/>
          <w:szCs w:val="24"/>
        </w:rPr>
      </w:pPr>
      <w:r>
        <w:rPr>
          <w:rFonts w:ascii="David" w:hAnsi="David" w:hint="cs"/>
          <w:b/>
          <w:bCs/>
          <w:szCs w:val="24"/>
          <w:rtl/>
        </w:rPr>
        <w:t>ניהול הפעילות</w:t>
      </w:r>
    </w:p>
    <w:p w14:paraId="0689BCD5" w14:textId="77777777" w:rsidR="00B94CAC" w:rsidRPr="005217E5" w:rsidRDefault="00B94CAC" w:rsidP="00B94CAC">
      <w:pPr>
        <w:numPr>
          <w:ilvl w:val="2"/>
          <w:numId w:val="94"/>
        </w:numPr>
        <w:spacing w:line="360" w:lineRule="auto"/>
        <w:jc w:val="both"/>
        <w:rPr>
          <w:rFonts w:ascii="David" w:hAnsi="David"/>
          <w:b/>
          <w:bCs/>
          <w:szCs w:val="24"/>
        </w:rPr>
      </w:pPr>
      <w:r>
        <w:rPr>
          <w:rFonts w:ascii="David" w:hAnsi="David" w:hint="cs"/>
          <w:szCs w:val="24"/>
          <w:rtl/>
        </w:rPr>
        <w:t xml:space="preserve">הספק </w:t>
      </w:r>
      <w:r w:rsidRPr="00C91407">
        <w:rPr>
          <w:rFonts w:ascii="David" w:hAnsi="David"/>
          <w:szCs w:val="24"/>
          <w:rtl/>
        </w:rPr>
        <w:t xml:space="preserve">וקבלן המשנה </w:t>
      </w:r>
      <w:r>
        <w:rPr>
          <w:rFonts w:ascii="David" w:hAnsi="David" w:hint="cs"/>
          <w:szCs w:val="24"/>
          <w:rtl/>
        </w:rPr>
        <w:t xml:space="preserve">ימנו איש קשר מטעמם כמנהל הפרויקט, לצורך ניהול כל התקשורת בין הספק </w:t>
      </w:r>
      <w:r w:rsidRPr="00C91407">
        <w:rPr>
          <w:rFonts w:ascii="David" w:hAnsi="David"/>
          <w:szCs w:val="24"/>
          <w:rtl/>
        </w:rPr>
        <w:t xml:space="preserve">וקבלן המשנה </w:t>
      </w:r>
      <w:r>
        <w:rPr>
          <w:rFonts w:ascii="David" w:hAnsi="David" w:hint="cs"/>
          <w:szCs w:val="24"/>
          <w:rtl/>
        </w:rPr>
        <w:t xml:space="preserve">למשרד. </w:t>
      </w:r>
    </w:p>
    <w:p w14:paraId="6D1DFB30" w14:textId="77777777" w:rsidR="00B94CAC" w:rsidRPr="006C741A" w:rsidRDefault="00B94CAC" w:rsidP="00B94CAC">
      <w:pPr>
        <w:numPr>
          <w:ilvl w:val="2"/>
          <w:numId w:val="94"/>
        </w:numPr>
        <w:spacing w:line="360" w:lineRule="auto"/>
        <w:jc w:val="both"/>
        <w:rPr>
          <w:rFonts w:ascii="David" w:hAnsi="David"/>
          <w:b/>
          <w:bCs/>
          <w:szCs w:val="24"/>
        </w:rPr>
      </w:pPr>
      <w:r>
        <w:rPr>
          <w:rFonts w:ascii="David" w:hAnsi="David" w:hint="cs"/>
          <w:szCs w:val="24"/>
          <w:rtl/>
        </w:rPr>
        <w:t xml:space="preserve">מנהלי הפרויקט יהיה זמינים לכלל צרכי ודרישות המשרד בהתאם למשימות וללוחות הזמנים. </w:t>
      </w:r>
    </w:p>
    <w:p w14:paraId="323A490A" w14:textId="77777777" w:rsidR="00B94CAC" w:rsidRPr="005217E5" w:rsidRDefault="00B94CAC" w:rsidP="00B94CAC">
      <w:pPr>
        <w:numPr>
          <w:ilvl w:val="2"/>
          <w:numId w:val="94"/>
        </w:numPr>
        <w:spacing w:line="360" w:lineRule="auto"/>
        <w:jc w:val="both"/>
        <w:rPr>
          <w:rFonts w:ascii="David" w:hAnsi="David"/>
          <w:b/>
          <w:bCs/>
          <w:szCs w:val="24"/>
        </w:rPr>
      </w:pPr>
      <w:r>
        <w:rPr>
          <w:rFonts w:ascii="David" w:hAnsi="David" w:hint="cs"/>
          <w:szCs w:val="24"/>
          <w:rtl/>
        </w:rPr>
        <w:t xml:space="preserve">מנהל הפרויקט ישתתף בפגישות תקופתיות, יעביר דו"חות וישמש כגורם בעל סמכא מטעם הספק. </w:t>
      </w:r>
    </w:p>
    <w:p w14:paraId="0110CDFE" w14:textId="77777777" w:rsidR="00B94CAC" w:rsidRDefault="00B94CAC" w:rsidP="00B94CAC">
      <w:pPr>
        <w:numPr>
          <w:ilvl w:val="2"/>
          <w:numId w:val="94"/>
        </w:numPr>
        <w:spacing w:line="360" w:lineRule="auto"/>
        <w:jc w:val="both"/>
        <w:rPr>
          <w:rFonts w:ascii="David" w:hAnsi="David"/>
          <w:b/>
          <w:bCs/>
          <w:szCs w:val="24"/>
        </w:rPr>
      </w:pPr>
      <w:r>
        <w:rPr>
          <w:rFonts w:ascii="David" w:hAnsi="David" w:hint="cs"/>
          <w:szCs w:val="24"/>
          <w:rtl/>
        </w:rPr>
        <w:t xml:space="preserve">מבלי לגרוע מן האמור לעיל, </w:t>
      </w:r>
      <w:r w:rsidRPr="006C741A">
        <w:rPr>
          <w:rFonts w:ascii="David" w:hAnsi="David" w:hint="cs"/>
          <w:szCs w:val="24"/>
          <w:rtl/>
        </w:rPr>
        <w:t xml:space="preserve">הספק הינו </w:t>
      </w:r>
      <w:r w:rsidRPr="006C741A">
        <w:rPr>
          <w:rFonts w:hint="cs"/>
          <w:szCs w:val="24"/>
          <w:rtl/>
        </w:rPr>
        <w:t>ה</w:t>
      </w:r>
      <w:r w:rsidRPr="006C741A">
        <w:rPr>
          <w:szCs w:val="24"/>
          <w:rtl/>
        </w:rPr>
        <w:t>אחראי הבלעדי לניהול, תפעול השירותים נשוא חוזה זה והינו אחראי להפעלת כל הגורמים הפנימיים והחיצוניים מטעמו (קבלני משנה וכו'). הספק מתחייב לבצע את כלל הפעילויות ו</w:t>
      </w:r>
      <w:r w:rsidRPr="006C741A">
        <w:rPr>
          <w:rFonts w:hint="cs"/>
          <w:szCs w:val="24"/>
          <w:rtl/>
        </w:rPr>
        <w:t>ל</w:t>
      </w:r>
      <w:r>
        <w:rPr>
          <w:rFonts w:hint="cs"/>
          <w:szCs w:val="24"/>
          <w:rtl/>
        </w:rPr>
        <w:t>ספ</w:t>
      </w:r>
      <w:r w:rsidRPr="006C741A">
        <w:rPr>
          <w:rFonts w:hint="cs"/>
          <w:szCs w:val="24"/>
          <w:rtl/>
        </w:rPr>
        <w:t>ק את</w:t>
      </w:r>
      <w:r w:rsidRPr="006C741A">
        <w:rPr>
          <w:szCs w:val="24"/>
          <w:rtl/>
        </w:rPr>
        <w:t xml:space="preserve"> השירותים נשוא </w:t>
      </w:r>
      <w:r w:rsidRPr="006C741A">
        <w:rPr>
          <w:rFonts w:hint="cs"/>
          <w:szCs w:val="24"/>
          <w:rtl/>
        </w:rPr>
        <w:t>מכרז</w:t>
      </w:r>
      <w:r w:rsidRPr="006C741A">
        <w:rPr>
          <w:szCs w:val="24"/>
          <w:rtl/>
        </w:rPr>
        <w:t xml:space="preserve"> זה על נספחיו וכן לעמוד בכל אבני הדרך במועדם, הכול לשביעות רצון</w:t>
      </w:r>
      <w:r>
        <w:rPr>
          <w:rFonts w:hint="cs"/>
          <w:szCs w:val="24"/>
          <w:rtl/>
        </w:rPr>
        <w:t xml:space="preserve"> המשרד.</w:t>
      </w:r>
    </w:p>
    <w:p w14:paraId="7CBB3614" w14:textId="77777777" w:rsidR="00B94CAC" w:rsidRDefault="00B94CAC" w:rsidP="00B94CAC">
      <w:pPr>
        <w:numPr>
          <w:ilvl w:val="1"/>
          <w:numId w:val="94"/>
        </w:numPr>
        <w:spacing w:line="360" w:lineRule="auto"/>
        <w:jc w:val="both"/>
        <w:rPr>
          <w:rFonts w:ascii="David" w:hAnsi="David"/>
          <w:b/>
          <w:bCs/>
          <w:szCs w:val="24"/>
        </w:rPr>
      </w:pPr>
      <w:r>
        <w:rPr>
          <w:rFonts w:ascii="David" w:hAnsi="David" w:hint="cs"/>
          <w:b/>
          <w:bCs/>
          <w:szCs w:val="24"/>
          <w:rtl/>
        </w:rPr>
        <w:lastRenderedPageBreak/>
        <w:t xml:space="preserve">סקר תכנון ראשוני - </w:t>
      </w:r>
      <w:r w:rsidRPr="006C741A">
        <w:rPr>
          <w:b/>
          <w:bCs/>
        </w:rPr>
        <w:t>Preliminary Design Review</w:t>
      </w:r>
      <w:r w:rsidRPr="006C741A">
        <w:rPr>
          <w:b/>
          <w:bCs/>
          <w:rtl/>
        </w:rPr>
        <w:t xml:space="preserve"> </w:t>
      </w:r>
      <w:r w:rsidRPr="006C741A">
        <w:rPr>
          <w:rFonts w:hint="cs"/>
          <w:b/>
          <w:bCs/>
          <w:rtl/>
        </w:rPr>
        <w:t>(</w:t>
      </w:r>
      <w:r w:rsidRPr="006C741A">
        <w:rPr>
          <w:b/>
          <w:bCs/>
        </w:rPr>
        <w:t>PDR</w:t>
      </w:r>
      <w:r w:rsidRPr="006C741A">
        <w:rPr>
          <w:rFonts w:hint="cs"/>
          <w:b/>
          <w:bCs/>
          <w:rtl/>
        </w:rPr>
        <w:t>)</w:t>
      </w:r>
    </w:p>
    <w:p w14:paraId="35168EEF" w14:textId="77777777" w:rsidR="00B94CAC" w:rsidRPr="006C741A" w:rsidRDefault="00B94CAC" w:rsidP="00B94CAC">
      <w:pPr>
        <w:numPr>
          <w:ilvl w:val="2"/>
          <w:numId w:val="94"/>
        </w:numPr>
        <w:spacing w:line="360" w:lineRule="auto"/>
        <w:jc w:val="both"/>
        <w:rPr>
          <w:rFonts w:ascii="David" w:hAnsi="David"/>
          <w:b/>
          <w:bCs/>
          <w:szCs w:val="24"/>
        </w:rPr>
      </w:pPr>
      <w:r>
        <w:rPr>
          <w:rFonts w:ascii="David" w:hAnsi="David" w:hint="cs"/>
          <w:szCs w:val="24"/>
          <w:rtl/>
        </w:rPr>
        <w:t xml:space="preserve">הספק יכין תכנון ראשוני שיכלול נושאים ניהוליים וטכניים, אותו יעביר למשרד. המשרד שומר לעצמו את הזכות לבקש כי הספק יציג את התכנון הראשוני.  </w:t>
      </w:r>
    </w:p>
    <w:p w14:paraId="3D763AF8" w14:textId="77777777" w:rsidR="00B94CAC" w:rsidRPr="006C741A" w:rsidRDefault="00B94CAC" w:rsidP="00B94CAC">
      <w:pPr>
        <w:numPr>
          <w:ilvl w:val="2"/>
          <w:numId w:val="94"/>
        </w:numPr>
        <w:spacing w:line="360" w:lineRule="auto"/>
        <w:jc w:val="both"/>
        <w:rPr>
          <w:rFonts w:ascii="David" w:hAnsi="David"/>
          <w:b/>
          <w:bCs/>
          <w:szCs w:val="24"/>
        </w:rPr>
      </w:pPr>
      <w:r>
        <w:rPr>
          <w:rFonts w:ascii="David" w:hAnsi="David" w:hint="cs"/>
          <w:szCs w:val="24"/>
          <w:rtl/>
        </w:rPr>
        <w:t xml:space="preserve">הסקר ייבנה בהתאם לדו"ח הסיכום של הסיורים המקדימים. </w:t>
      </w:r>
    </w:p>
    <w:p w14:paraId="7BC11541" w14:textId="77777777" w:rsidR="00B94CAC" w:rsidRPr="006C741A" w:rsidRDefault="00B94CAC" w:rsidP="00B94CAC">
      <w:pPr>
        <w:numPr>
          <w:ilvl w:val="2"/>
          <w:numId w:val="94"/>
        </w:numPr>
        <w:spacing w:line="360" w:lineRule="auto"/>
        <w:jc w:val="both"/>
        <w:rPr>
          <w:rFonts w:ascii="David" w:hAnsi="David"/>
          <w:b/>
          <w:bCs/>
          <w:szCs w:val="24"/>
        </w:rPr>
      </w:pPr>
      <w:r>
        <w:rPr>
          <w:rFonts w:ascii="David" w:hAnsi="David" w:hint="cs"/>
          <w:szCs w:val="24"/>
          <w:rtl/>
        </w:rPr>
        <w:t>הסקר יכיל, לפחות, את הנושאים הבאים:</w:t>
      </w:r>
    </w:p>
    <w:p w14:paraId="395964A9" w14:textId="77777777" w:rsidR="00B94CAC" w:rsidRPr="006C741A" w:rsidRDefault="00B94CAC" w:rsidP="00B94CAC">
      <w:pPr>
        <w:numPr>
          <w:ilvl w:val="3"/>
          <w:numId w:val="94"/>
        </w:numPr>
        <w:spacing w:line="360" w:lineRule="auto"/>
        <w:jc w:val="both"/>
        <w:rPr>
          <w:rFonts w:ascii="David" w:hAnsi="David"/>
          <w:b/>
          <w:bCs/>
          <w:szCs w:val="24"/>
        </w:rPr>
      </w:pPr>
      <w:r>
        <w:rPr>
          <w:rFonts w:ascii="David" w:hAnsi="David" w:hint="cs"/>
          <w:szCs w:val="24"/>
          <w:rtl/>
        </w:rPr>
        <w:t>המצב הקיים באתרי המשרד, כפי שאומת בסיורים המקדימים;</w:t>
      </w:r>
    </w:p>
    <w:p w14:paraId="35777F96" w14:textId="77777777" w:rsidR="00B94CAC" w:rsidRPr="006C741A" w:rsidRDefault="00B94CAC" w:rsidP="00B94CAC">
      <w:pPr>
        <w:numPr>
          <w:ilvl w:val="3"/>
          <w:numId w:val="94"/>
        </w:numPr>
        <w:spacing w:line="360" w:lineRule="auto"/>
        <w:jc w:val="both"/>
        <w:rPr>
          <w:rFonts w:ascii="David" w:hAnsi="David"/>
          <w:b/>
          <w:bCs/>
          <w:szCs w:val="24"/>
        </w:rPr>
      </w:pPr>
      <w:r>
        <w:rPr>
          <w:rFonts w:ascii="David" w:hAnsi="David" w:hint="cs"/>
          <w:szCs w:val="24"/>
          <w:rtl/>
        </w:rPr>
        <w:t>מפרט טכני מלא, כולל דפי מוצר/נתונים של היצרנים, עבור כל הציוד אותו יספק ויתקין, לפי הרכיבים המוגדרים במסמך זה והמוצעים בהצעתו;</w:t>
      </w:r>
    </w:p>
    <w:p w14:paraId="44666F50" w14:textId="77777777" w:rsidR="00B94CAC" w:rsidRPr="006C741A" w:rsidRDefault="00B94CAC" w:rsidP="00B94CAC">
      <w:pPr>
        <w:numPr>
          <w:ilvl w:val="3"/>
          <w:numId w:val="94"/>
        </w:numPr>
        <w:spacing w:line="360" w:lineRule="auto"/>
        <w:jc w:val="both"/>
        <w:rPr>
          <w:rFonts w:ascii="David" w:hAnsi="David"/>
          <w:b/>
          <w:bCs/>
          <w:szCs w:val="24"/>
        </w:rPr>
      </w:pPr>
      <w:r>
        <w:rPr>
          <w:rFonts w:ascii="David" w:hAnsi="David" w:hint="cs"/>
          <w:szCs w:val="24"/>
          <w:rtl/>
        </w:rPr>
        <w:t xml:space="preserve">מסמכים המעידים שהציוד, על רכיביו, עומד בדרישות הטכנולוגיות של מכרז זה. </w:t>
      </w:r>
    </w:p>
    <w:p w14:paraId="28C93764" w14:textId="77777777" w:rsidR="00B94CAC" w:rsidRPr="006C741A" w:rsidRDefault="00B94CAC" w:rsidP="00B94CAC">
      <w:pPr>
        <w:numPr>
          <w:ilvl w:val="3"/>
          <w:numId w:val="94"/>
        </w:numPr>
        <w:spacing w:line="360" w:lineRule="auto"/>
        <w:jc w:val="both"/>
        <w:rPr>
          <w:rFonts w:ascii="David" w:hAnsi="David"/>
          <w:b/>
          <w:bCs/>
          <w:szCs w:val="24"/>
        </w:rPr>
      </w:pPr>
      <w:r>
        <w:rPr>
          <w:rFonts w:ascii="David" w:hAnsi="David" w:hint="cs"/>
          <w:szCs w:val="24"/>
          <w:rtl/>
        </w:rPr>
        <w:t xml:space="preserve">שרטוט/תרשים המציג את ארכיטקטורת המערכת על כל מרכיביה ביחס לכמויות הנדרשות, עבור כל אתר בנפרד וכל האתרים יחד. </w:t>
      </w:r>
    </w:p>
    <w:p w14:paraId="4A5EBD50" w14:textId="77777777" w:rsidR="00B94CAC" w:rsidRPr="004D2DC2" w:rsidRDefault="00B94CAC" w:rsidP="00B94CAC">
      <w:pPr>
        <w:numPr>
          <w:ilvl w:val="3"/>
          <w:numId w:val="94"/>
        </w:numPr>
        <w:spacing w:line="360" w:lineRule="auto"/>
        <w:jc w:val="both"/>
        <w:rPr>
          <w:rFonts w:ascii="David" w:hAnsi="David"/>
          <w:b/>
          <w:bCs/>
          <w:szCs w:val="24"/>
        </w:rPr>
      </w:pPr>
      <w:r>
        <w:rPr>
          <w:rFonts w:ascii="David" w:hAnsi="David" w:hint="cs"/>
          <w:szCs w:val="24"/>
          <w:rtl/>
        </w:rPr>
        <w:t>מענה טכני לממשקים הנדרשים, לחיבורים לתשתיות, לתקשורת ולמערכות הקיימות באתרים;</w:t>
      </w:r>
    </w:p>
    <w:p w14:paraId="2F917291" w14:textId="77777777" w:rsidR="00B94CAC" w:rsidRPr="006C741A" w:rsidRDefault="00B94CAC" w:rsidP="00B94CAC">
      <w:pPr>
        <w:numPr>
          <w:ilvl w:val="3"/>
          <w:numId w:val="94"/>
        </w:numPr>
        <w:spacing w:line="360" w:lineRule="auto"/>
        <w:jc w:val="both"/>
        <w:rPr>
          <w:rFonts w:ascii="David" w:hAnsi="David"/>
          <w:b/>
          <w:bCs/>
          <w:szCs w:val="24"/>
        </w:rPr>
      </w:pPr>
      <w:r>
        <w:rPr>
          <w:rFonts w:ascii="David" w:hAnsi="David" w:hint="cs"/>
          <w:szCs w:val="24"/>
          <w:rtl/>
        </w:rPr>
        <w:t>תכנית בדיקות עקרונית;</w:t>
      </w:r>
    </w:p>
    <w:p w14:paraId="79E4E99B" w14:textId="77777777" w:rsidR="00B94CAC" w:rsidRPr="006C741A" w:rsidRDefault="00B94CAC" w:rsidP="00B94CAC">
      <w:pPr>
        <w:numPr>
          <w:ilvl w:val="3"/>
          <w:numId w:val="94"/>
        </w:numPr>
        <w:spacing w:line="360" w:lineRule="auto"/>
        <w:jc w:val="both"/>
        <w:rPr>
          <w:rFonts w:ascii="David" w:hAnsi="David"/>
          <w:b/>
          <w:bCs/>
          <w:szCs w:val="24"/>
        </w:rPr>
      </w:pPr>
      <w:r>
        <w:rPr>
          <w:rFonts w:ascii="David" w:hAnsi="David" w:hint="cs"/>
          <w:szCs w:val="24"/>
          <w:rtl/>
        </w:rPr>
        <w:t>תכנית הטמעה עקרונית;</w:t>
      </w:r>
    </w:p>
    <w:p w14:paraId="5DE2E3B5" w14:textId="77777777" w:rsidR="00B94CAC" w:rsidRPr="006C741A" w:rsidRDefault="00B94CAC" w:rsidP="00B94CAC">
      <w:pPr>
        <w:numPr>
          <w:ilvl w:val="3"/>
          <w:numId w:val="94"/>
        </w:numPr>
        <w:spacing w:line="360" w:lineRule="auto"/>
        <w:jc w:val="both"/>
        <w:rPr>
          <w:rFonts w:ascii="David" w:hAnsi="David"/>
          <w:szCs w:val="24"/>
        </w:rPr>
      </w:pPr>
      <w:r w:rsidRPr="006C741A">
        <w:rPr>
          <w:rFonts w:ascii="David" w:hAnsi="David" w:hint="cs"/>
          <w:szCs w:val="24"/>
          <w:rtl/>
        </w:rPr>
        <w:t>תכנית אחזקה מונעת לתקופת השירות והאחריות;</w:t>
      </w:r>
    </w:p>
    <w:p w14:paraId="64466F18" w14:textId="77777777" w:rsidR="00B94CAC" w:rsidRDefault="00B94CAC" w:rsidP="00B94CAC">
      <w:pPr>
        <w:numPr>
          <w:ilvl w:val="3"/>
          <w:numId w:val="94"/>
        </w:numPr>
        <w:spacing w:line="360" w:lineRule="auto"/>
        <w:jc w:val="both"/>
        <w:rPr>
          <w:rFonts w:ascii="David" w:hAnsi="David"/>
          <w:b/>
          <w:bCs/>
          <w:szCs w:val="24"/>
        </w:rPr>
      </w:pPr>
      <w:r>
        <w:rPr>
          <w:rFonts w:ascii="David" w:hAnsi="David" w:hint="cs"/>
          <w:szCs w:val="24"/>
          <w:rtl/>
        </w:rPr>
        <w:t xml:space="preserve">אמנת שירות כללית הכוללת תיאור עבודת מוקד האבטחה, תיאור המוקד הטכני לשירות, תפיסה מבצעית ומתודולוגיה לטיפול בתקלות וסיווג של סוגי התקלות על פי רמות חומרה (רגילה, קריטית). </w:t>
      </w:r>
    </w:p>
    <w:p w14:paraId="7D20CB79" w14:textId="77777777" w:rsidR="00B94CAC" w:rsidRPr="004D2DC2" w:rsidRDefault="00B94CAC" w:rsidP="00B94CAC">
      <w:pPr>
        <w:numPr>
          <w:ilvl w:val="2"/>
          <w:numId w:val="94"/>
        </w:numPr>
        <w:spacing w:line="360" w:lineRule="auto"/>
        <w:jc w:val="both"/>
        <w:rPr>
          <w:rFonts w:ascii="David" w:hAnsi="David"/>
          <w:szCs w:val="24"/>
        </w:rPr>
      </w:pPr>
      <w:r w:rsidRPr="004D2DC2">
        <w:rPr>
          <w:rFonts w:ascii="David" w:hAnsi="David" w:hint="cs"/>
          <w:szCs w:val="24"/>
          <w:rtl/>
        </w:rPr>
        <w:t>כל התוכניות שיוגשו על ידי הספק ידרש</w:t>
      </w:r>
      <w:r>
        <w:rPr>
          <w:rFonts w:ascii="David" w:hAnsi="David" w:hint="cs"/>
          <w:szCs w:val="24"/>
          <w:rtl/>
        </w:rPr>
        <w:t>ו לקבל, בין היתר, את אישור הממונה מטעם המשרד בנושאי אבטחת מידע והגנה בסייבר</w:t>
      </w:r>
      <w:r w:rsidRPr="004D2DC2">
        <w:rPr>
          <w:rFonts w:ascii="David" w:hAnsi="David" w:hint="cs"/>
          <w:szCs w:val="24"/>
          <w:rtl/>
        </w:rPr>
        <w:t>.</w:t>
      </w:r>
      <w:r>
        <w:rPr>
          <w:rFonts w:ascii="David" w:hAnsi="David" w:hint="cs"/>
          <w:szCs w:val="24"/>
          <w:rtl/>
        </w:rPr>
        <w:t xml:space="preserve"> במידת הצורך יעודכנו התוכניות בהתאם לדרישות אבטחת המידע של המשרד.</w:t>
      </w:r>
    </w:p>
    <w:p w14:paraId="6E2AE667" w14:textId="77777777" w:rsidR="00B94CAC" w:rsidRPr="0067798B" w:rsidRDefault="00B94CAC" w:rsidP="00B94CAC">
      <w:pPr>
        <w:numPr>
          <w:ilvl w:val="1"/>
          <w:numId w:val="94"/>
        </w:numPr>
        <w:spacing w:line="360" w:lineRule="auto"/>
        <w:jc w:val="both"/>
        <w:rPr>
          <w:rFonts w:ascii="David" w:hAnsi="David"/>
          <w:b/>
          <w:bCs/>
          <w:szCs w:val="24"/>
        </w:rPr>
      </w:pPr>
      <w:r w:rsidRPr="0067798B">
        <w:rPr>
          <w:rFonts w:hint="cs"/>
          <w:b/>
          <w:bCs/>
          <w:szCs w:val="24"/>
          <w:rtl/>
        </w:rPr>
        <w:t xml:space="preserve">סקר </w:t>
      </w:r>
      <w:r w:rsidRPr="0067798B">
        <w:rPr>
          <w:b/>
          <w:bCs/>
          <w:szCs w:val="24"/>
          <w:rtl/>
        </w:rPr>
        <w:t>תכנון מפורט</w:t>
      </w:r>
      <w:r w:rsidRPr="0067798B">
        <w:rPr>
          <w:rFonts w:hint="cs"/>
          <w:b/>
          <w:bCs/>
          <w:szCs w:val="24"/>
          <w:rtl/>
        </w:rPr>
        <w:t xml:space="preserve"> - </w:t>
      </w:r>
      <w:r w:rsidRPr="0067798B">
        <w:rPr>
          <w:b/>
          <w:bCs/>
          <w:szCs w:val="24"/>
        </w:rPr>
        <w:t>Critical Design Review</w:t>
      </w:r>
      <w:r w:rsidRPr="0067798B">
        <w:rPr>
          <w:b/>
          <w:bCs/>
          <w:szCs w:val="24"/>
          <w:rtl/>
        </w:rPr>
        <w:t xml:space="preserve"> </w:t>
      </w:r>
      <w:r w:rsidRPr="0067798B">
        <w:rPr>
          <w:b/>
          <w:bCs/>
          <w:szCs w:val="24"/>
        </w:rPr>
        <w:t>CDR)</w:t>
      </w:r>
      <w:r w:rsidRPr="0067798B">
        <w:rPr>
          <w:rFonts w:hint="cs"/>
          <w:b/>
          <w:bCs/>
          <w:szCs w:val="24"/>
          <w:rtl/>
        </w:rPr>
        <w:t>)</w:t>
      </w:r>
    </w:p>
    <w:p w14:paraId="7ED5EA96" w14:textId="77777777" w:rsidR="00B94CAC" w:rsidRPr="0067798B" w:rsidRDefault="00B94CAC" w:rsidP="00B94CAC">
      <w:pPr>
        <w:numPr>
          <w:ilvl w:val="2"/>
          <w:numId w:val="94"/>
        </w:numPr>
        <w:spacing w:line="360" w:lineRule="auto"/>
        <w:jc w:val="both"/>
        <w:rPr>
          <w:rFonts w:ascii="David" w:hAnsi="David"/>
          <w:szCs w:val="24"/>
        </w:rPr>
      </w:pPr>
      <w:r w:rsidRPr="0067798B">
        <w:rPr>
          <w:rFonts w:ascii="David" w:hAnsi="David" w:hint="cs"/>
          <w:szCs w:val="24"/>
          <w:rtl/>
        </w:rPr>
        <w:t>הספק יציג סקר תכנון מפורט, אשר יכלול פירוט של כל הנושאים שהועלו בסקר התכנון הראשוני וכן תיקונים ומענה לנושאים שהועלו על ידי ה</w:t>
      </w:r>
      <w:r>
        <w:rPr>
          <w:rFonts w:ascii="David" w:hAnsi="David" w:hint="cs"/>
          <w:szCs w:val="24"/>
          <w:rtl/>
        </w:rPr>
        <w:t>משרד</w:t>
      </w:r>
      <w:r w:rsidRPr="0067798B">
        <w:rPr>
          <w:rFonts w:ascii="David" w:hAnsi="David" w:hint="cs"/>
          <w:szCs w:val="24"/>
          <w:rtl/>
        </w:rPr>
        <w:t>.</w:t>
      </w:r>
    </w:p>
    <w:p w14:paraId="6F956F5B" w14:textId="77777777" w:rsidR="00B94CAC" w:rsidRPr="0067798B" w:rsidRDefault="00B94CAC" w:rsidP="00B94CAC">
      <w:pPr>
        <w:numPr>
          <w:ilvl w:val="2"/>
          <w:numId w:val="94"/>
        </w:numPr>
        <w:spacing w:line="360" w:lineRule="auto"/>
        <w:jc w:val="both"/>
        <w:rPr>
          <w:rFonts w:ascii="David" w:hAnsi="David"/>
          <w:szCs w:val="24"/>
        </w:rPr>
      </w:pPr>
      <w:r w:rsidRPr="0067798B">
        <w:rPr>
          <w:rFonts w:ascii="David" w:hAnsi="David" w:hint="cs"/>
          <w:szCs w:val="24"/>
          <w:rtl/>
        </w:rPr>
        <w:t>במסגרת סקר התכנון המפורט, יציג הספק את התכנית המפורטת עבור כל אתר.</w:t>
      </w:r>
    </w:p>
    <w:p w14:paraId="52DDE16E" w14:textId="77777777" w:rsidR="00B94CAC" w:rsidRDefault="00B94CAC" w:rsidP="00B94CAC">
      <w:pPr>
        <w:numPr>
          <w:ilvl w:val="2"/>
          <w:numId w:val="94"/>
        </w:numPr>
        <w:spacing w:line="360" w:lineRule="auto"/>
        <w:jc w:val="both"/>
        <w:rPr>
          <w:rFonts w:ascii="David" w:hAnsi="David"/>
          <w:szCs w:val="24"/>
        </w:rPr>
      </w:pPr>
      <w:r w:rsidRPr="0067798B">
        <w:rPr>
          <w:rFonts w:ascii="David" w:hAnsi="David"/>
          <w:szCs w:val="24"/>
          <w:rtl/>
        </w:rPr>
        <w:t xml:space="preserve">סיום שלב התכנון המפורט יהיה במסגרת יום סקר </w:t>
      </w:r>
      <w:r w:rsidRPr="0067798B">
        <w:rPr>
          <w:rFonts w:ascii="David" w:hAnsi="David"/>
          <w:szCs w:val="24"/>
        </w:rPr>
        <w:t>CDR</w:t>
      </w:r>
      <w:r w:rsidRPr="0067798B">
        <w:rPr>
          <w:rFonts w:ascii="David" w:hAnsi="David"/>
          <w:szCs w:val="24"/>
          <w:rtl/>
        </w:rPr>
        <w:t xml:space="preserve"> (ואישורו על ידי ה</w:t>
      </w:r>
      <w:r>
        <w:rPr>
          <w:rFonts w:ascii="David" w:hAnsi="David" w:hint="cs"/>
          <w:szCs w:val="24"/>
          <w:rtl/>
        </w:rPr>
        <w:t xml:space="preserve">משרד </w:t>
      </w:r>
      <w:r w:rsidRPr="0067798B">
        <w:rPr>
          <w:rFonts w:ascii="David" w:hAnsi="David"/>
          <w:szCs w:val="24"/>
          <w:rtl/>
        </w:rPr>
        <w:t xml:space="preserve">– לא מחייב באותו מועד). אישור של התכנון המפורט </w:t>
      </w:r>
      <w:r w:rsidRPr="0067798B">
        <w:rPr>
          <w:rFonts w:ascii="David" w:hAnsi="David" w:hint="cs"/>
          <w:szCs w:val="24"/>
          <w:rtl/>
        </w:rPr>
        <w:t>מאשר</w:t>
      </w:r>
      <w:r w:rsidRPr="0067798B">
        <w:rPr>
          <w:rFonts w:ascii="David" w:hAnsi="David"/>
          <w:szCs w:val="24"/>
          <w:rtl/>
        </w:rPr>
        <w:t xml:space="preserve"> לספק לבצע רכש, </w:t>
      </w:r>
      <w:r w:rsidRPr="0067798B">
        <w:rPr>
          <w:rFonts w:ascii="David" w:hAnsi="David" w:hint="cs"/>
          <w:szCs w:val="24"/>
          <w:rtl/>
        </w:rPr>
        <w:t xml:space="preserve">התאמות, ממשקים ואינטגרציה </w:t>
      </w:r>
      <w:r w:rsidRPr="0067798B">
        <w:rPr>
          <w:rFonts w:ascii="David" w:hAnsi="David"/>
          <w:szCs w:val="24"/>
          <w:rtl/>
        </w:rPr>
        <w:t>ועוד</w:t>
      </w:r>
      <w:r>
        <w:rPr>
          <w:rFonts w:ascii="David" w:hAnsi="David" w:hint="cs"/>
          <w:szCs w:val="24"/>
          <w:rtl/>
        </w:rPr>
        <w:t>,</w:t>
      </w:r>
      <w:r w:rsidRPr="0067798B">
        <w:rPr>
          <w:rFonts w:ascii="David" w:hAnsi="David"/>
          <w:szCs w:val="24"/>
          <w:rtl/>
        </w:rPr>
        <w:t xml:space="preserve"> על פי </w:t>
      </w:r>
      <w:r w:rsidRPr="0067798B">
        <w:rPr>
          <w:rFonts w:ascii="David" w:hAnsi="David" w:hint="cs"/>
          <w:szCs w:val="24"/>
          <w:rtl/>
        </w:rPr>
        <w:t>ה</w:t>
      </w:r>
      <w:r w:rsidRPr="0067798B">
        <w:rPr>
          <w:rFonts w:ascii="David" w:hAnsi="David"/>
          <w:szCs w:val="24"/>
          <w:rtl/>
        </w:rPr>
        <w:t>צורך למימוש תכולות העבודה וההסכם.</w:t>
      </w:r>
    </w:p>
    <w:p w14:paraId="251E1E0B" w14:textId="77777777" w:rsidR="00B94CAC" w:rsidRDefault="00B94CAC" w:rsidP="00B94CAC">
      <w:pPr>
        <w:numPr>
          <w:ilvl w:val="2"/>
          <w:numId w:val="94"/>
        </w:numPr>
        <w:spacing w:line="360" w:lineRule="auto"/>
        <w:jc w:val="both"/>
        <w:rPr>
          <w:rFonts w:ascii="David" w:hAnsi="David"/>
          <w:szCs w:val="24"/>
        </w:rPr>
      </w:pPr>
      <w:r>
        <w:rPr>
          <w:rFonts w:ascii="David" w:hAnsi="David" w:hint="cs"/>
          <w:szCs w:val="24"/>
          <w:rtl/>
        </w:rPr>
        <w:t>במידה והציוד המוצע אינו של היצרן או היצרנים המוגדרים במחירון דקל, הגדרת המוצר כשווה ערך (ש"ע), הינה של המשרד בלבד.</w:t>
      </w:r>
    </w:p>
    <w:p w14:paraId="0F7340C0" w14:textId="77777777" w:rsidR="00B94CAC" w:rsidRPr="0067798B" w:rsidRDefault="00B94CAC" w:rsidP="00B94CAC">
      <w:pPr>
        <w:numPr>
          <w:ilvl w:val="2"/>
          <w:numId w:val="94"/>
        </w:numPr>
        <w:spacing w:line="360" w:lineRule="auto"/>
        <w:jc w:val="both"/>
        <w:rPr>
          <w:rFonts w:ascii="David" w:hAnsi="David"/>
          <w:szCs w:val="24"/>
        </w:rPr>
      </w:pPr>
      <w:r>
        <w:rPr>
          <w:rFonts w:ascii="David" w:hAnsi="David" w:hint="cs"/>
          <w:szCs w:val="24"/>
          <w:rtl/>
        </w:rPr>
        <w:t>מובהר כי הקביעה הסופית ביחס לסוג הציוד המותקן, היקפו ופריסתו הינה של המשרד בלבד.</w:t>
      </w:r>
    </w:p>
    <w:p w14:paraId="5387B46E" w14:textId="77777777" w:rsidR="00B94CAC" w:rsidRDefault="00B94CAC" w:rsidP="00B94CAC">
      <w:pPr>
        <w:numPr>
          <w:ilvl w:val="1"/>
          <w:numId w:val="94"/>
        </w:numPr>
        <w:spacing w:line="360" w:lineRule="auto"/>
        <w:jc w:val="both"/>
        <w:rPr>
          <w:rFonts w:ascii="David" w:hAnsi="David"/>
          <w:b/>
          <w:bCs/>
          <w:szCs w:val="24"/>
        </w:rPr>
      </w:pPr>
      <w:r>
        <w:rPr>
          <w:rFonts w:ascii="David" w:hAnsi="David" w:hint="cs"/>
          <w:b/>
          <w:bCs/>
          <w:szCs w:val="24"/>
          <w:rtl/>
        </w:rPr>
        <w:lastRenderedPageBreak/>
        <w:t>הזמנת עבודה</w:t>
      </w:r>
    </w:p>
    <w:p w14:paraId="1821C006" w14:textId="77777777" w:rsidR="00B94CAC" w:rsidRDefault="00B94CAC" w:rsidP="00B94CAC">
      <w:pPr>
        <w:numPr>
          <w:ilvl w:val="2"/>
          <w:numId w:val="94"/>
        </w:numPr>
        <w:spacing w:line="360" w:lineRule="auto"/>
        <w:jc w:val="both"/>
        <w:rPr>
          <w:rFonts w:ascii="David" w:hAnsi="David"/>
          <w:szCs w:val="24"/>
        </w:rPr>
      </w:pPr>
      <w:r>
        <w:rPr>
          <w:rFonts w:ascii="David" w:hAnsi="David" w:hint="cs"/>
          <w:szCs w:val="24"/>
          <w:rtl/>
        </w:rPr>
        <w:t xml:space="preserve">הספק יעביר למשרד הצעת מחיר עבור העבודה המבוקשת, המבוססת על הציוד ופריסתו, שאושרה על ידי המשרד, המחירון המעודכן של דקל, שיעור ההנחה שהוצע על ידו למחירון במסגרת הצעתו למכרז, הצעתו לסעיפים אחרים של המכרז וכו'. </w:t>
      </w:r>
    </w:p>
    <w:p w14:paraId="61D05469" w14:textId="77777777" w:rsidR="00B94CAC" w:rsidRDefault="00B94CAC" w:rsidP="00B94CAC">
      <w:pPr>
        <w:numPr>
          <w:ilvl w:val="2"/>
          <w:numId w:val="94"/>
        </w:numPr>
        <w:spacing w:line="360" w:lineRule="auto"/>
        <w:jc w:val="both"/>
        <w:rPr>
          <w:rFonts w:ascii="David" w:hAnsi="David"/>
          <w:szCs w:val="24"/>
        </w:rPr>
      </w:pPr>
      <w:r w:rsidRPr="00792665">
        <w:rPr>
          <w:rFonts w:ascii="David" w:hAnsi="David" w:hint="eastAsia"/>
          <w:szCs w:val="24"/>
          <w:rtl/>
        </w:rPr>
        <w:t>המשרד</w:t>
      </w:r>
      <w:r w:rsidRPr="00792665">
        <w:rPr>
          <w:rFonts w:ascii="David" w:hAnsi="David"/>
          <w:szCs w:val="24"/>
          <w:rtl/>
        </w:rPr>
        <w:t xml:space="preserve"> </w:t>
      </w:r>
      <w:r>
        <w:rPr>
          <w:rFonts w:ascii="David" w:hAnsi="David" w:hint="cs"/>
          <w:szCs w:val="24"/>
          <w:rtl/>
        </w:rPr>
        <w:t>יעביר לספק הזמנת עבודה, על בסיס הצעת המחיר שאושרה.</w:t>
      </w:r>
    </w:p>
    <w:p w14:paraId="10431CC2" w14:textId="77777777" w:rsidR="00B94CAC" w:rsidRDefault="00B94CAC" w:rsidP="00B94CAC">
      <w:pPr>
        <w:numPr>
          <w:ilvl w:val="1"/>
          <w:numId w:val="94"/>
        </w:numPr>
        <w:spacing w:line="360" w:lineRule="auto"/>
        <w:jc w:val="both"/>
        <w:rPr>
          <w:rFonts w:ascii="David" w:hAnsi="David"/>
          <w:b/>
          <w:bCs/>
          <w:szCs w:val="24"/>
        </w:rPr>
      </w:pPr>
      <w:r>
        <w:rPr>
          <w:rFonts w:ascii="David" w:hAnsi="David" w:hint="cs"/>
          <w:b/>
          <w:bCs/>
          <w:szCs w:val="24"/>
          <w:rtl/>
        </w:rPr>
        <w:t>ניהול ההתקנה</w:t>
      </w:r>
    </w:p>
    <w:p w14:paraId="79B3056E" w14:textId="77777777" w:rsidR="00B94CAC" w:rsidRDefault="00B94CAC" w:rsidP="00B94CAC">
      <w:pPr>
        <w:numPr>
          <w:ilvl w:val="2"/>
          <w:numId w:val="94"/>
        </w:numPr>
        <w:spacing w:line="360" w:lineRule="auto"/>
        <w:jc w:val="both"/>
        <w:rPr>
          <w:rFonts w:ascii="David" w:hAnsi="David"/>
          <w:b/>
          <w:bCs/>
          <w:szCs w:val="24"/>
        </w:rPr>
      </w:pPr>
      <w:r>
        <w:rPr>
          <w:rFonts w:ascii="David" w:hAnsi="David" w:hint="cs"/>
          <w:szCs w:val="24"/>
          <w:rtl/>
        </w:rPr>
        <w:t>הספק יבצע את ההתקנה באתרים ואת ההפעלה הראשונית והממשקים הנדרשים, על פי דרישות מכרז זה וכן על פי דרישות המשרד.</w:t>
      </w:r>
    </w:p>
    <w:p w14:paraId="63E44DB0" w14:textId="77777777" w:rsidR="00B94CAC" w:rsidRPr="00244C8B" w:rsidRDefault="00B94CAC" w:rsidP="00B94CAC">
      <w:pPr>
        <w:numPr>
          <w:ilvl w:val="2"/>
          <w:numId w:val="94"/>
        </w:numPr>
        <w:spacing w:line="360" w:lineRule="auto"/>
        <w:jc w:val="both"/>
        <w:rPr>
          <w:rFonts w:ascii="David" w:hAnsi="David"/>
          <w:szCs w:val="24"/>
        </w:rPr>
      </w:pPr>
      <w:r w:rsidRPr="00244C8B">
        <w:rPr>
          <w:rFonts w:ascii="David" w:hAnsi="David" w:hint="cs"/>
          <w:szCs w:val="24"/>
          <w:rtl/>
        </w:rPr>
        <w:t>הספק יתאם את עבודות ההתקנה עם ה</w:t>
      </w:r>
      <w:r>
        <w:rPr>
          <w:rFonts w:ascii="David" w:hAnsi="David" w:hint="cs"/>
          <w:szCs w:val="24"/>
          <w:rtl/>
        </w:rPr>
        <w:t>משרד</w:t>
      </w:r>
      <w:r w:rsidRPr="00244C8B">
        <w:rPr>
          <w:rFonts w:ascii="David" w:hAnsi="David" w:hint="cs"/>
          <w:szCs w:val="24"/>
          <w:rtl/>
        </w:rPr>
        <w:t xml:space="preserve"> ועל פי לוחות הזמנים שסוכמו. </w:t>
      </w:r>
    </w:p>
    <w:p w14:paraId="4885352D" w14:textId="77777777" w:rsidR="00B94CAC" w:rsidRPr="00244C8B" w:rsidRDefault="00B94CAC" w:rsidP="00B94CAC">
      <w:pPr>
        <w:numPr>
          <w:ilvl w:val="2"/>
          <w:numId w:val="94"/>
        </w:numPr>
        <w:spacing w:line="360" w:lineRule="auto"/>
        <w:jc w:val="both"/>
        <w:rPr>
          <w:rFonts w:ascii="David" w:hAnsi="David"/>
          <w:szCs w:val="24"/>
          <w:rtl/>
        </w:rPr>
      </w:pPr>
      <w:r w:rsidRPr="00244C8B">
        <w:rPr>
          <w:rFonts w:ascii="David" w:hAnsi="David"/>
          <w:szCs w:val="24"/>
          <w:rtl/>
        </w:rPr>
        <w:t>הספק יהיה אחראי להדרכות בטיחות לכלל העובדים</w:t>
      </w:r>
      <w:r>
        <w:rPr>
          <w:rFonts w:ascii="David" w:hAnsi="David" w:hint="cs"/>
          <w:szCs w:val="24"/>
          <w:rtl/>
        </w:rPr>
        <w:t>,</w:t>
      </w:r>
      <w:r w:rsidRPr="00244C8B">
        <w:rPr>
          <w:rFonts w:ascii="David" w:hAnsi="David"/>
          <w:szCs w:val="24"/>
          <w:rtl/>
        </w:rPr>
        <w:t xml:space="preserve"> כולל ביגוד מתאים לעבודה.</w:t>
      </w:r>
    </w:p>
    <w:p w14:paraId="3955C9D4" w14:textId="77777777" w:rsidR="00B94CAC" w:rsidRPr="00244C8B" w:rsidRDefault="00B94CAC" w:rsidP="00B94CAC">
      <w:pPr>
        <w:numPr>
          <w:ilvl w:val="2"/>
          <w:numId w:val="94"/>
        </w:numPr>
        <w:spacing w:line="360" w:lineRule="auto"/>
        <w:jc w:val="both"/>
        <w:rPr>
          <w:rFonts w:ascii="David" w:hAnsi="David"/>
          <w:szCs w:val="24"/>
        </w:rPr>
      </w:pPr>
      <w:r w:rsidRPr="00244C8B">
        <w:rPr>
          <w:rFonts w:ascii="David" w:hAnsi="David"/>
          <w:szCs w:val="24"/>
          <w:rtl/>
        </w:rPr>
        <w:t>עבודת ההתקנה עבור כל אתר בנפרד תתבצע יום יום ברצף עד להשלמתה.</w:t>
      </w:r>
    </w:p>
    <w:p w14:paraId="2B2C929F" w14:textId="77777777" w:rsidR="00B94CAC" w:rsidRDefault="00B94CAC" w:rsidP="00B94CAC">
      <w:pPr>
        <w:numPr>
          <w:ilvl w:val="2"/>
          <w:numId w:val="94"/>
        </w:numPr>
        <w:spacing w:line="360" w:lineRule="auto"/>
        <w:jc w:val="both"/>
        <w:rPr>
          <w:rFonts w:ascii="David" w:hAnsi="David"/>
          <w:szCs w:val="24"/>
        </w:rPr>
      </w:pPr>
      <w:r>
        <w:rPr>
          <w:rFonts w:ascii="David" w:hAnsi="David" w:hint="cs"/>
          <w:szCs w:val="24"/>
          <w:rtl/>
        </w:rPr>
        <w:t xml:space="preserve">הספק אחראי לכל היתרי העבודה והביצוע הנחוצים מול הגורמים הרלוונטיים לצורך ביצוע העבודות, עבור כל אחד מימי העבודה. </w:t>
      </w:r>
    </w:p>
    <w:p w14:paraId="6801B7F9" w14:textId="77777777" w:rsidR="00B94CAC" w:rsidRDefault="00B94CAC" w:rsidP="00B94CAC">
      <w:pPr>
        <w:numPr>
          <w:ilvl w:val="2"/>
          <w:numId w:val="94"/>
        </w:numPr>
        <w:spacing w:line="360" w:lineRule="auto"/>
        <w:jc w:val="both"/>
        <w:rPr>
          <w:rFonts w:ascii="David" w:hAnsi="David"/>
          <w:szCs w:val="24"/>
        </w:rPr>
      </w:pPr>
      <w:r>
        <w:rPr>
          <w:rFonts w:ascii="David" w:hAnsi="David" w:hint="cs"/>
          <w:szCs w:val="24"/>
          <w:rtl/>
        </w:rPr>
        <w:t xml:space="preserve">הספק יבצע את העבודות באתרים באופן שימזער את ההפרעה לפעילות המשרד השוטפת. </w:t>
      </w:r>
    </w:p>
    <w:p w14:paraId="24FBBFF9" w14:textId="77777777" w:rsidR="00B94CAC" w:rsidRDefault="00B94CAC" w:rsidP="00B94CAC">
      <w:pPr>
        <w:numPr>
          <w:ilvl w:val="2"/>
          <w:numId w:val="94"/>
        </w:numPr>
        <w:spacing w:line="360" w:lineRule="auto"/>
        <w:jc w:val="both"/>
        <w:rPr>
          <w:rFonts w:ascii="David" w:hAnsi="David"/>
          <w:szCs w:val="24"/>
        </w:rPr>
      </w:pPr>
      <w:r>
        <w:rPr>
          <w:rFonts w:ascii="David" w:hAnsi="David" w:hint="cs"/>
          <w:szCs w:val="24"/>
          <w:rtl/>
        </w:rPr>
        <w:t xml:space="preserve">הספק ישמור על הבטיחות באתרים בעת ביצוע העבודות. </w:t>
      </w:r>
    </w:p>
    <w:p w14:paraId="6900783D" w14:textId="77777777" w:rsidR="00B94CAC" w:rsidRDefault="00B94CAC" w:rsidP="00B94CAC">
      <w:pPr>
        <w:numPr>
          <w:ilvl w:val="2"/>
          <w:numId w:val="94"/>
        </w:numPr>
        <w:spacing w:line="360" w:lineRule="auto"/>
        <w:jc w:val="both"/>
        <w:rPr>
          <w:rFonts w:ascii="David" w:hAnsi="David"/>
          <w:szCs w:val="24"/>
        </w:rPr>
      </w:pPr>
      <w:r>
        <w:rPr>
          <w:rFonts w:ascii="David" w:hAnsi="David" w:hint="cs"/>
          <w:szCs w:val="24"/>
          <w:rtl/>
        </w:rPr>
        <w:t>הספק יסלק בתום ההתקנה כל פסולת, שיירי אריזה וכיו"ב שהביא, ויוודא שאתר ההתקנה נשאר נקי.</w:t>
      </w:r>
    </w:p>
    <w:p w14:paraId="5211B29F" w14:textId="77777777" w:rsidR="00B94CAC" w:rsidRPr="00244C8B" w:rsidRDefault="00B94CAC" w:rsidP="00B94CAC">
      <w:pPr>
        <w:numPr>
          <w:ilvl w:val="2"/>
          <w:numId w:val="94"/>
        </w:numPr>
        <w:spacing w:line="360" w:lineRule="auto"/>
        <w:jc w:val="both"/>
        <w:rPr>
          <w:rFonts w:ascii="David" w:hAnsi="David"/>
          <w:szCs w:val="24"/>
          <w:rtl/>
        </w:rPr>
      </w:pPr>
      <w:r w:rsidRPr="00244C8B">
        <w:rPr>
          <w:rFonts w:ascii="David" w:hAnsi="David"/>
          <w:szCs w:val="24"/>
          <w:rtl/>
        </w:rPr>
        <w:t xml:space="preserve">האתרים במערכת על כל מרכיביהם ייוצרו ויותקנו כך שהפעלתם ואחזקתם לא יהוו סיכון בטיחותי או </w:t>
      </w:r>
      <w:r>
        <w:rPr>
          <w:rFonts w:ascii="David" w:hAnsi="David" w:hint="cs"/>
          <w:szCs w:val="24"/>
          <w:rtl/>
        </w:rPr>
        <w:t>סיכון לתנועה</w:t>
      </w:r>
      <w:r w:rsidRPr="00244C8B">
        <w:rPr>
          <w:rFonts w:ascii="David" w:hAnsi="David"/>
          <w:szCs w:val="24"/>
          <w:rtl/>
        </w:rPr>
        <w:t>.</w:t>
      </w:r>
    </w:p>
    <w:p w14:paraId="0BFE5E46" w14:textId="77777777" w:rsidR="00B94CAC" w:rsidRPr="00244C8B" w:rsidRDefault="00B94CAC" w:rsidP="00B94CAC">
      <w:pPr>
        <w:numPr>
          <w:ilvl w:val="2"/>
          <w:numId w:val="94"/>
        </w:numPr>
        <w:spacing w:line="360" w:lineRule="auto"/>
        <w:jc w:val="both"/>
        <w:rPr>
          <w:rFonts w:ascii="David" w:hAnsi="David"/>
          <w:szCs w:val="24"/>
          <w:rtl/>
        </w:rPr>
      </w:pPr>
      <w:r w:rsidRPr="00244C8B">
        <w:rPr>
          <w:rFonts w:ascii="David" w:hAnsi="David"/>
          <w:szCs w:val="24"/>
          <w:rtl/>
        </w:rPr>
        <w:t>עבודות החשמל יבוצעו על ידי חשמלאי מורשה, נושא תעודה המתאימה לעבודה הנדרשת שיחתום על ביצוע העבודה. בהתאם לחוק החשמל תשי"ד תקנות בדבר רישיונות סיווגים 270.160.</w:t>
      </w:r>
    </w:p>
    <w:p w14:paraId="3873551C" w14:textId="77777777" w:rsidR="00B94CAC" w:rsidRPr="008100AC" w:rsidRDefault="00B94CAC" w:rsidP="00B94CAC">
      <w:pPr>
        <w:keepNext/>
        <w:numPr>
          <w:ilvl w:val="1"/>
          <w:numId w:val="94"/>
        </w:numPr>
        <w:spacing w:line="360" w:lineRule="auto"/>
        <w:ind w:left="788" w:hanging="431"/>
        <w:jc w:val="both"/>
        <w:rPr>
          <w:rFonts w:ascii="David" w:hAnsi="David"/>
          <w:b/>
          <w:bCs/>
          <w:szCs w:val="24"/>
        </w:rPr>
      </w:pPr>
      <w:r w:rsidRPr="008100AC">
        <w:rPr>
          <w:rFonts w:ascii="David" w:hAnsi="David" w:hint="cs"/>
          <w:b/>
          <w:bCs/>
          <w:szCs w:val="24"/>
          <w:rtl/>
        </w:rPr>
        <w:t xml:space="preserve"> הקמה, התקנה, התאמות, ממשקים ואינטגרציה</w:t>
      </w:r>
    </w:p>
    <w:p w14:paraId="3B94D70F" w14:textId="77777777" w:rsidR="00B94CAC" w:rsidRDefault="00B94CAC" w:rsidP="00B94CAC">
      <w:pPr>
        <w:numPr>
          <w:ilvl w:val="2"/>
          <w:numId w:val="94"/>
        </w:numPr>
        <w:spacing w:line="360" w:lineRule="auto"/>
        <w:jc w:val="both"/>
        <w:rPr>
          <w:rFonts w:ascii="David" w:hAnsi="David"/>
          <w:szCs w:val="24"/>
        </w:rPr>
      </w:pPr>
      <w:r>
        <w:rPr>
          <w:rFonts w:ascii="David" w:hAnsi="David" w:hint="cs"/>
          <w:szCs w:val="24"/>
          <w:rtl/>
        </w:rPr>
        <w:t xml:space="preserve">הספק נדרש לבצע הקמה, התקנה, התאמות, אפיון ממשקים ואינטגרציה למערכות על פי הגדרת מכרז זה ודרישות המשרד, בהתאם לאישור סקר התכנון המפורט של המשרד. </w:t>
      </w:r>
    </w:p>
    <w:p w14:paraId="580B23A7" w14:textId="77777777" w:rsidR="00B94CAC" w:rsidRPr="008100AC" w:rsidRDefault="00B94CAC" w:rsidP="00B94CAC">
      <w:pPr>
        <w:numPr>
          <w:ilvl w:val="1"/>
          <w:numId w:val="94"/>
        </w:numPr>
        <w:spacing w:line="360" w:lineRule="auto"/>
        <w:jc w:val="both"/>
        <w:rPr>
          <w:rFonts w:ascii="David" w:hAnsi="David"/>
          <w:b/>
          <w:bCs/>
          <w:szCs w:val="24"/>
        </w:rPr>
      </w:pPr>
      <w:r w:rsidRPr="008100AC">
        <w:rPr>
          <w:rFonts w:ascii="David" w:hAnsi="David" w:hint="cs"/>
          <w:b/>
          <w:bCs/>
          <w:szCs w:val="24"/>
          <w:rtl/>
        </w:rPr>
        <w:t>בדיקות</w:t>
      </w:r>
    </w:p>
    <w:p w14:paraId="3E63A944" w14:textId="77777777" w:rsidR="00B94CAC" w:rsidRDefault="00B94CAC" w:rsidP="00B94CAC">
      <w:pPr>
        <w:numPr>
          <w:ilvl w:val="2"/>
          <w:numId w:val="94"/>
        </w:numPr>
        <w:spacing w:line="360" w:lineRule="auto"/>
        <w:jc w:val="both"/>
        <w:rPr>
          <w:rFonts w:ascii="David" w:hAnsi="David"/>
          <w:szCs w:val="24"/>
        </w:rPr>
      </w:pPr>
      <w:r>
        <w:rPr>
          <w:rFonts w:ascii="David" w:hAnsi="David" w:hint="cs"/>
          <w:szCs w:val="24"/>
          <w:rtl/>
        </w:rPr>
        <w:t xml:space="preserve">הספק יכין תכנית בדיקות עבור כל הרכיבים בכל אתר, וכן עבור כל האתרים יחד בסיום ההתקנות. </w:t>
      </w:r>
    </w:p>
    <w:p w14:paraId="10616940" w14:textId="77777777" w:rsidR="00B94CAC" w:rsidRDefault="00B94CAC" w:rsidP="00B94CAC">
      <w:pPr>
        <w:numPr>
          <w:ilvl w:val="2"/>
          <w:numId w:val="94"/>
        </w:numPr>
        <w:spacing w:line="360" w:lineRule="auto"/>
        <w:jc w:val="both"/>
        <w:rPr>
          <w:rFonts w:ascii="David" w:hAnsi="David"/>
          <w:szCs w:val="24"/>
        </w:rPr>
      </w:pPr>
      <w:r>
        <w:rPr>
          <w:rFonts w:ascii="David" w:hAnsi="David" w:hint="cs"/>
          <w:szCs w:val="24"/>
          <w:rtl/>
        </w:rPr>
        <w:t xml:space="preserve">בגמר ביצוע ההתקנות, ההתאמות, הממשקים והאינטגרציה, יבצע הספק הרצות ובדיקות למערכות, טרם תחילת ההפעלה. </w:t>
      </w:r>
    </w:p>
    <w:p w14:paraId="040F8409" w14:textId="77777777" w:rsidR="00B94CAC" w:rsidRDefault="00B94CAC" w:rsidP="00B94CAC">
      <w:pPr>
        <w:numPr>
          <w:ilvl w:val="2"/>
          <w:numId w:val="94"/>
        </w:numPr>
        <w:spacing w:line="360" w:lineRule="auto"/>
        <w:jc w:val="both"/>
        <w:rPr>
          <w:rFonts w:ascii="David" w:hAnsi="David"/>
          <w:szCs w:val="24"/>
        </w:rPr>
      </w:pPr>
      <w:r>
        <w:rPr>
          <w:rFonts w:ascii="David" w:hAnsi="David" w:hint="cs"/>
          <w:szCs w:val="24"/>
          <w:rtl/>
        </w:rPr>
        <w:t xml:space="preserve">במסגרת התכנית, ייבדקו כל המערכות והרכיבים שהותקנו. </w:t>
      </w:r>
    </w:p>
    <w:p w14:paraId="62490131" w14:textId="77777777" w:rsidR="00B94CAC" w:rsidRDefault="00B94CAC" w:rsidP="00B94CAC">
      <w:pPr>
        <w:numPr>
          <w:ilvl w:val="2"/>
          <w:numId w:val="94"/>
        </w:numPr>
        <w:spacing w:line="360" w:lineRule="auto"/>
        <w:jc w:val="both"/>
        <w:rPr>
          <w:rFonts w:ascii="David" w:hAnsi="David"/>
          <w:szCs w:val="24"/>
        </w:rPr>
      </w:pPr>
      <w:r>
        <w:rPr>
          <w:rFonts w:ascii="David" w:hAnsi="David" w:hint="cs"/>
          <w:szCs w:val="24"/>
          <w:rtl/>
        </w:rPr>
        <w:t xml:space="preserve">הספק מתחייב לעמידה בכל דרישות המפרט הטכני. </w:t>
      </w:r>
    </w:p>
    <w:p w14:paraId="25BFB049" w14:textId="77777777" w:rsidR="00B94CAC" w:rsidRPr="008100AC" w:rsidRDefault="00B94CAC" w:rsidP="00B94CAC">
      <w:pPr>
        <w:numPr>
          <w:ilvl w:val="2"/>
          <w:numId w:val="94"/>
        </w:numPr>
        <w:spacing w:line="360" w:lineRule="auto"/>
        <w:jc w:val="both"/>
        <w:rPr>
          <w:rFonts w:ascii="David" w:hAnsi="David"/>
          <w:szCs w:val="24"/>
          <w:rtl/>
        </w:rPr>
      </w:pPr>
      <w:r w:rsidRPr="008100AC">
        <w:rPr>
          <w:rFonts w:ascii="David" w:hAnsi="David"/>
          <w:szCs w:val="24"/>
          <w:rtl/>
        </w:rPr>
        <w:t>הבדיקות יכללו בדיקה ויזואלית, פונקציונאלית, חשמלית וכן כל בדיקה נוספת לפי דרישת ה</w:t>
      </w:r>
      <w:r>
        <w:rPr>
          <w:rFonts w:ascii="David" w:hAnsi="David" w:hint="cs"/>
          <w:szCs w:val="24"/>
          <w:rtl/>
        </w:rPr>
        <w:t>משרד</w:t>
      </w:r>
      <w:r w:rsidRPr="008100AC">
        <w:rPr>
          <w:rFonts w:ascii="David" w:hAnsi="David"/>
          <w:szCs w:val="24"/>
          <w:rtl/>
        </w:rPr>
        <w:t xml:space="preserve"> לעמידת פריטי הציוד בדרישות המפרט הטכני.</w:t>
      </w:r>
    </w:p>
    <w:p w14:paraId="45DAA12F" w14:textId="77777777" w:rsidR="00B94CAC" w:rsidRDefault="00B94CAC" w:rsidP="00B94CAC">
      <w:pPr>
        <w:numPr>
          <w:ilvl w:val="2"/>
          <w:numId w:val="94"/>
        </w:numPr>
        <w:spacing w:line="360" w:lineRule="auto"/>
        <w:jc w:val="both"/>
        <w:rPr>
          <w:rFonts w:ascii="David" w:hAnsi="David"/>
          <w:szCs w:val="24"/>
        </w:rPr>
      </w:pPr>
      <w:r w:rsidRPr="008100AC">
        <w:rPr>
          <w:rFonts w:ascii="David" w:hAnsi="David"/>
          <w:szCs w:val="24"/>
          <w:rtl/>
        </w:rPr>
        <w:lastRenderedPageBreak/>
        <w:t>הבדיקה תבוצע באתרים לאחר ההתקנה ובגמר ביצוע תהליך האינטגרציה.</w:t>
      </w:r>
    </w:p>
    <w:p w14:paraId="6F66588B" w14:textId="77777777" w:rsidR="00B94CAC" w:rsidRDefault="00B94CAC" w:rsidP="00B94CAC">
      <w:pPr>
        <w:numPr>
          <w:ilvl w:val="2"/>
          <w:numId w:val="94"/>
        </w:numPr>
        <w:spacing w:line="360" w:lineRule="auto"/>
        <w:jc w:val="both"/>
        <w:rPr>
          <w:rFonts w:ascii="David" w:hAnsi="David"/>
          <w:szCs w:val="24"/>
        </w:rPr>
      </w:pPr>
      <w:r>
        <w:rPr>
          <w:rFonts w:ascii="David" w:hAnsi="David" w:hint="cs"/>
          <w:szCs w:val="24"/>
          <w:rtl/>
        </w:rPr>
        <w:t xml:space="preserve">הבדיקות יתועדו, ותוצאותיהן ירוכזו במסגרת דו"ח מסכם שיועבר לאישור המשרד. </w:t>
      </w:r>
    </w:p>
    <w:p w14:paraId="445FCFD8" w14:textId="77777777" w:rsidR="00B94CAC" w:rsidRDefault="00B94CAC" w:rsidP="00B94CAC">
      <w:pPr>
        <w:numPr>
          <w:ilvl w:val="2"/>
          <w:numId w:val="94"/>
        </w:numPr>
        <w:spacing w:line="360" w:lineRule="auto"/>
        <w:jc w:val="both"/>
        <w:rPr>
          <w:rFonts w:ascii="David" w:hAnsi="David"/>
          <w:szCs w:val="24"/>
        </w:rPr>
      </w:pPr>
      <w:r>
        <w:rPr>
          <w:rFonts w:ascii="David" w:hAnsi="David" w:hint="cs"/>
          <w:szCs w:val="24"/>
          <w:rtl/>
        </w:rPr>
        <w:t xml:space="preserve">כל ליקוי שיימצא בבדיקות, יתוקן על ידי הספק ויוצג לאישור המשרד, לפני תחילת ההרצה. </w:t>
      </w:r>
    </w:p>
    <w:p w14:paraId="2AB57B58" w14:textId="77777777" w:rsidR="00B94CAC" w:rsidRPr="002A203B" w:rsidRDefault="00B94CAC" w:rsidP="00B94CAC">
      <w:pPr>
        <w:numPr>
          <w:ilvl w:val="1"/>
          <w:numId w:val="94"/>
        </w:numPr>
        <w:spacing w:line="360" w:lineRule="auto"/>
        <w:jc w:val="both"/>
        <w:rPr>
          <w:rFonts w:ascii="David" w:hAnsi="David"/>
          <w:b/>
          <w:bCs/>
          <w:szCs w:val="24"/>
        </w:rPr>
      </w:pPr>
      <w:r w:rsidRPr="002A203B">
        <w:rPr>
          <w:rFonts w:ascii="David" w:hAnsi="David"/>
          <w:b/>
          <w:bCs/>
          <w:szCs w:val="24"/>
          <w:rtl/>
        </w:rPr>
        <w:t xml:space="preserve">תקופת </w:t>
      </w:r>
      <w:r>
        <w:rPr>
          <w:rFonts w:ascii="David" w:hAnsi="David" w:hint="cs"/>
          <w:b/>
          <w:bCs/>
          <w:szCs w:val="24"/>
          <w:rtl/>
        </w:rPr>
        <w:t>הרצה</w:t>
      </w:r>
    </w:p>
    <w:p w14:paraId="0F49ABB3" w14:textId="77777777" w:rsidR="00B94CAC" w:rsidRPr="000B40F2" w:rsidRDefault="00B94CAC" w:rsidP="00B94CAC">
      <w:pPr>
        <w:numPr>
          <w:ilvl w:val="2"/>
          <w:numId w:val="94"/>
        </w:numPr>
        <w:spacing w:before="120" w:after="120" w:line="360" w:lineRule="auto"/>
        <w:jc w:val="both"/>
        <w:rPr>
          <w:rFonts w:ascii="David" w:hAnsi="David"/>
          <w:szCs w:val="24"/>
        </w:rPr>
      </w:pPr>
      <w:r>
        <w:rPr>
          <w:rFonts w:ascii="David" w:hAnsi="David" w:hint="cs"/>
          <w:szCs w:val="24"/>
          <w:rtl/>
        </w:rPr>
        <w:t xml:space="preserve"> </w:t>
      </w:r>
      <w:r w:rsidRPr="004F6957">
        <w:rPr>
          <w:rFonts w:ascii="David" w:hAnsi="David"/>
          <w:szCs w:val="24"/>
          <w:rtl/>
        </w:rPr>
        <w:t>ממועד סיום התקנת המערכות באתר</w:t>
      </w:r>
      <w:r>
        <w:rPr>
          <w:rFonts w:ascii="David" w:hAnsi="David" w:hint="cs"/>
          <w:szCs w:val="24"/>
          <w:rtl/>
        </w:rPr>
        <w:t>ים ואישור תחילת ההרצה,</w:t>
      </w:r>
      <w:r w:rsidRPr="004F6957">
        <w:rPr>
          <w:rFonts w:ascii="David" w:hAnsi="David"/>
          <w:szCs w:val="24"/>
          <w:rtl/>
        </w:rPr>
        <w:t xml:space="preserve"> תחל תקופת הרצה בת 3 חודשים בה על </w:t>
      </w:r>
      <w:r>
        <w:rPr>
          <w:rFonts w:ascii="David" w:hAnsi="David" w:hint="cs"/>
          <w:szCs w:val="24"/>
          <w:rtl/>
        </w:rPr>
        <w:t>הזוכה</w:t>
      </w:r>
      <w:r w:rsidRPr="004F6957">
        <w:rPr>
          <w:rFonts w:ascii="David" w:hAnsi="David"/>
          <w:szCs w:val="24"/>
          <w:rtl/>
        </w:rPr>
        <w:t xml:space="preserve"> לבצע שינויים נדרשים במערכת ככל שידרשו ע"י </w:t>
      </w:r>
      <w:r>
        <w:rPr>
          <w:rFonts w:ascii="David" w:hAnsi="David" w:hint="cs"/>
          <w:szCs w:val="24"/>
          <w:rtl/>
        </w:rPr>
        <w:t>המשרד</w:t>
      </w:r>
      <w:r w:rsidRPr="004F6957">
        <w:rPr>
          <w:rFonts w:ascii="David" w:hAnsi="David"/>
          <w:szCs w:val="24"/>
          <w:rtl/>
        </w:rPr>
        <w:t xml:space="preserve"> </w:t>
      </w:r>
      <w:r w:rsidRPr="000B40F2">
        <w:rPr>
          <w:rFonts w:ascii="David" w:hAnsi="David"/>
          <w:szCs w:val="24"/>
          <w:rtl/>
        </w:rPr>
        <w:t xml:space="preserve">במסגרת עבודה זו, וזאת עד להתאמת המערכת לצרכי </w:t>
      </w:r>
      <w:r>
        <w:rPr>
          <w:rFonts w:ascii="David" w:hAnsi="David" w:hint="cs"/>
          <w:szCs w:val="24"/>
          <w:rtl/>
        </w:rPr>
        <w:t>המשרד</w:t>
      </w:r>
      <w:r w:rsidRPr="000B40F2">
        <w:rPr>
          <w:rFonts w:ascii="David" w:hAnsi="David"/>
          <w:szCs w:val="24"/>
          <w:rtl/>
        </w:rPr>
        <w:t xml:space="preserve">. </w:t>
      </w:r>
    </w:p>
    <w:p w14:paraId="184CA581" w14:textId="77777777" w:rsidR="00B94CAC" w:rsidRPr="000B40F2" w:rsidRDefault="00B94CAC" w:rsidP="00B94CAC">
      <w:pPr>
        <w:numPr>
          <w:ilvl w:val="2"/>
          <w:numId w:val="94"/>
        </w:numPr>
        <w:spacing w:before="120" w:after="120" w:line="360" w:lineRule="auto"/>
        <w:jc w:val="both"/>
        <w:rPr>
          <w:rFonts w:ascii="David" w:hAnsi="David"/>
          <w:szCs w:val="24"/>
        </w:rPr>
      </w:pPr>
      <w:r>
        <w:rPr>
          <w:rFonts w:ascii="David" w:hAnsi="David" w:hint="cs"/>
          <w:szCs w:val="24"/>
          <w:rtl/>
        </w:rPr>
        <w:t xml:space="preserve"> המשרד</w:t>
      </w:r>
      <w:r w:rsidRPr="000B40F2">
        <w:rPr>
          <w:rFonts w:ascii="David" w:hAnsi="David"/>
          <w:szCs w:val="24"/>
          <w:rtl/>
        </w:rPr>
        <w:t xml:space="preserve"> שומר לעצמו כאופציה ועפ"י שיקול דעתו הבלעדי לה</w:t>
      </w:r>
      <w:r>
        <w:rPr>
          <w:rFonts w:ascii="David" w:hAnsi="David" w:hint="cs"/>
          <w:szCs w:val="24"/>
          <w:rtl/>
        </w:rPr>
        <w:t>אריך</w:t>
      </w:r>
      <w:r w:rsidRPr="000B40F2">
        <w:rPr>
          <w:rFonts w:ascii="David" w:hAnsi="David"/>
          <w:szCs w:val="24"/>
          <w:rtl/>
        </w:rPr>
        <w:t xml:space="preserve"> את חוזה הש</w:t>
      </w:r>
      <w:r>
        <w:rPr>
          <w:rFonts w:ascii="David" w:hAnsi="David" w:hint="cs"/>
          <w:szCs w:val="24"/>
          <w:rtl/>
        </w:rPr>
        <w:t>י</w:t>
      </w:r>
      <w:r w:rsidRPr="000B40F2">
        <w:rPr>
          <w:rFonts w:ascii="David" w:hAnsi="David"/>
          <w:szCs w:val="24"/>
          <w:rtl/>
        </w:rPr>
        <w:t>רות בסיום תק</w:t>
      </w:r>
      <w:r>
        <w:rPr>
          <w:rFonts w:ascii="David" w:hAnsi="David" w:hint="cs"/>
          <w:szCs w:val="24"/>
          <w:rtl/>
        </w:rPr>
        <w:t>ופת</w:t>
      </w:r>
      <w:r w:rsidRPr="000B40F2">
        <w:rPr>
          <w:rFonts w:ascii="David" w:hAnsi="David"/>
          <w:szCs w:val="24"/>
          <w:rtl/>
        </w:rPr>
        <w:t xml:space="preserve"> האחריות</w:t>
      </w:r>
      <w:r>
        <w:rPr>
          <w:rFonts w:ascii="David" w:hAnsi="David" w:hint="cs"/>
          <w:szCs w:val="24"/>
          <w:rtl/>
        </w:rPr>
        <w:t xml:space="preserve"> הראשונית</w:t>
      </w:r>
      <w:r w:rsidRPr="000B40F2">
        <w:rPr>
          <w:rFonts w:ascii="David" w:hAnsi="David"/>
          <w:szCs w:val="24"/>
          <w:rtl/>
        </w:rPr>
        <w:t>.</w:t>
      </w:r>
    </w:p>
    <w:p w14:paraId="4F761789" w14:textId="77777777" w:rsidR="00B94CAC" w:rsidRPr="00D61F6B" w:rsidRDefault="00B94CAC" w:rsidP="00B94CAC">
      <w:pPr>
        <w:numPr>
          <w:ilvl w:val="1"/>
          <w:numId w:val="94"/>
        </w:numPr>
        <w:spacing w:line="360" w:lineRule="auto"/>
        <w:jc w:val="both"/>
        <w:rPr>
          <w:rFonts w:ascii="David" w:hAnsi="David"/>
          <w:b/>
          <w:bCs/>
          <w:szCs w:val="24"/>
        </w:rPr>
      </w:pPr>
      <w:r w:rsidRPr="00D61F6B">
        <w:rPr>
          <w:rFonts w:ascii="David" w:hAnsi="David" w:hint="cs"/>
          <w:b/>
          <w:bCs/>
          <w:szCs w:val="24"/>
          <w:rtl/>
        </w:rPr>
        <w:t>הטמעה (ספרות תפעול, תחזוקה, תיק עדות, תיעוד תוכנה והדרכה)</w:t>
      </w:r>
    </w:p>
    <w:p w14:paraId="0071BC2A" w14:textId="77777777" w:rsidR="00B94CAC" w:rsidRPr="00BB0519" w:rsidRDefault="00B94CAC" w:rsidP="00B94CAC">
      <w:pPr>
        <w:numPr>
          <w:ilvl w:val="2"/>
          <w:numId w:val="94"/>
        </w:numPr>
        <w:spacing w:line="360" w:lineRule="auto"/>
        <w:jc w:val="both"/>
        <w:rPr>
          <w:rFonts w:ascii="David" w:hAnsi="David"/>
          <w:szCs w:val="24"/>
          <w:u w:val="single"/>
        </w:rPr>
      </w:pPr>
      <w:r w:rsidRPr="00BB0519">
        <w:rPr>
          <w:rFonts w:ascii="David" w:hAnsi="David" w:hint="cs"/>
          <w:szCs w:val="24"/>
          <w:u w:val="single"/>
          <w:rtl/>
        </w:rPr>
        <w:t>הדרכות</w:t>
      </w:r>
    </w:p>
    <w:p w14:paraId="264C3F1F" w14:textId="77777777" w:rsidR="00B94CAC" w:rsidRDefault="00B94CAC" w:rsidP="00B94CAC">
      <w:pPr>
        <w:numPr>
          <w:ilvl w:val="3"/>
          <w:numId w:val="94"/>
        </w:numPr>
        <w:spacing w:line="360" w:lineRule="auto"/>
        <w:jc w:val="both"/>
        <w:rPr>
          <w:rFonts w:ascii="David" w:hAnsi="David"/>
          <w:szCs w:val="24"/>
        </w:rPr>
      </w:pPr>
      <w:r>
        <w:rPr>
          <w:rFonts w:ascii="David" w:hAnsi="David" w:hint="cs"/>
          <w:szCs w:val="24"/>
          <w:rtl/>
        </w:rPr>
        <w:t xml:space="preserve">הספק יבצע הטמעה והדרכות לצוות המשרד בכל אתר. </w:t>
      </w:r>
    </w:p>
    <w:p w14:paraId="561E5404" w14:textId="77777777" w:rsidR="00B94CAC" w:rsidRDefault="00B94CAC" w:rsidP="00B94CAC">
      <w:pPr>
        <w:numPr>
          <w:ilvl w:val="3"/>
          <w:numId w:val="94"/>
        </w:numPr>
        <w:spacing w:line="360" w:lineRule="auto"/>
        <w:jc w:val="both"/>
        <w:rPr>
          <w:rFonts w:ascii="David" w:hAnsi="David"/>
          <w:szCs w:val="24"/>
        </w:rPr>
      </w:pPr>
      <w:r>
        <w:rPr>
          <w:rFonts w:ascii="David" w:hAnsi="David" w:hint="cs"/>
          <w:szCs w:val="24"/>
          <w:rtl/>
        </w:rPr>
        <w:t xml:space="preserve">מועדי ההדרכות יתואמו מול המשרד, על פי לוחות הזמנים של הפרויקט. </w:t>
      </w:r>
    </w:p>
    <w:p w14:paraId="6489F4EE" w14:textId="77777777" w:rsidR="00B94CAC" w:rsidRDefault="00B94CAC" w:rsidP="00B94CAC">
      <w:pPr>
        <w:numPr>
          <w:ilvl w:val="3"/>
          <w:numId w:val="94"/>
        </w:numPr>
        <w:spacing w:line="360" w:lineRule="auto"/>
        <w:jc w:val="both"/>
        <w:rPr>
          <w:rFonts w:ascii="David" w:hAnsi="David"/>
          <w:szCs w:val="24"/>
        </w:rPr>
      </w:pPr>
      <w:r>
        <w:rPr>
          <w:rFonts w:ascii="David" w:hAnsi="David" w:hint="cs"/>
          <w:szCs w:val="24"/>
          <w:rtl/>
        </w:rPr>
        <w:t>ההדרכות יבוצעו בתקופת ההרצה של שלושת חודשי ההפעלה הראשונים.</w:t>
      </w:r>
    </w:p>
    <w:p w14:paraId="1B863DF5" w14:textId="77777777" w:rsidR="00B94CAC" w:rsidRDefault="00B94CAC" w:rsidP="00B94CAC">
      <w:pPr>
        <w:numPr>
          <w:ilvl w:val="3"/>
          <w:numId w:val="94"/>
        </w:numPr>
        <w:spacing w:line="360" w:lineRule="auto"/>
        <w:ind w:left="2210" w:hanging="1134"/>
        <w:jc w:val="both"/>
        <w:rPr>
          <w:rFonts w:ascii="David" w:hAnsi="David"/>
          <w:szCs w:val="24"/>
        </w:rPr>
      </w:pPr>
      <w:r>
        <w:rPr>
          <w:rFonts w:ascii="David" w:hAnsi="David" w:hint="cs"/>
          <w:szCs w:val="24"/>
          <w:rtl/>
        </w:rPr>
        <w:t xml:space="preserve">יבוצעו הדרכות מרוכזות וכן הדרכות </w:t>
      </w:r>
      <w:r>
        <w:rPr>
          <w:rFonts w:ascii="David" w:hAnsi="David"/>
          <w:szCs w:val="24"/>
        </w:rPr>
        <w:t>On Job Training</w:t>
      </w:r>
      <w:r>
        <w:rPr>
          <w:rFonts w:ascii="David" w:hAnsi="David" w:hint="cs"/>
          <w:szCs w:val="24"/>
          <w:rtl/>
        </w:rPr>
        <w:t xml:space="preserve"> במהלך זמן ההפעלה. </w:t>
      </w:r>
    </w:p>
    <w:p w14:paraId="08039E46" w14:textId="77777777" w:rsidR="00B94CAC" w:rsidRDefault="00B94CAC" w:rsidP="00B94CAC">
      <w:pPr>
        <w:numPr>
          <w:ilvl w:val="3"/>
          <w:numId w:val="94"/>
        </w:numPr>
        <w:spacing w:line="360" w:lineRule="auto"/>
        <w:jc w:val="both"/>
        <w:rPr>
          <w:rFonts w:ascii="David" w:hAnsi="David"/>
          <w:szCs w:val="24"/>
        </w:rPr>
      </w:pPr>
      <w:r>
        <w:rPr>
          <w:rFonts w:ascii="David" w:hAnsi="David" w:hint="cs"/>
          <w:szCs w:val="24"/>
          <w:rtl/>
        </w:rPr>
        <w:t>ההדרכות יכללו לפחות את הנושאים הבאים:</w:t>
      </w:r>
    </w:p>
    <w:p w14:paraId="0DDB94BC" w14:textId="77777777" w:rsidR="00B94CAC" w:rsidRDefault="00B94CAC" w:rsidP="00B94CAC">
      <w:pPr>
        <w:numPr>
          <w:ilvl w:val="4"/>
          <w:numId w:val="94"/>
        </w:numPr>
        <w:spacing w:line="360" w:lineRule="auto"/>
        <w:jc w:val="both"/>
        <w:rPr>
          <w:rFonts w:ascii="David" w:hAnsi="David"/>
          <w:szCs w:val="24"/>
        </w:rPr>
      </w:pPr>
      <w:r>
        <w:rPr>
          <w:rFonts w:ascii="David" w:hAnsi="David" w:hint="cs"/>
          <w:szCs w:val="24"/>
          <w:rtl/>
        </w:rPr>
        <w:t>היכרות עם הרכיב;</w:t>
      </w:r>
    </w:p>
    <w:p w14:paraId="3BE5B7B4" w14:textId="77777777" w:rsidR="00B94CAC" w:rsidRDefault="00B94CAC" w:rsidP="00B94CAC">
      <w:pPr>
        <w:numPr>
          <w:ilvl w:val="4"/>
          <w:numId w:val="94"/>
        </w:numPr>
        <w:spacing w:line="360" w:lineRule="auto"/>
        <w:jc w:val="both"/>
        <w:rPr>
          <w:rFonts w:ascii="David" w:hAnsi="David"/>
          <w:szCs w:val="24"/>
        </w:rPr>
      </w:pPr>
      <w:r>
        <w:rPr>
          <w:rFonts w:ascii="David" w:hAnsi="David" w:hint="cs"/>
          <w:szCs w:val="24"/>
          <w:rtl/>
        </w:rPr>
        <w:t>תפעול שוטף;</w:t>
      </w:r>
    </w:p>
    <w:p w14:paraId="76C55233" w14:textId="77777777" w:rsidR="00B94CAC" w:rsidRDefault="00B94CAC" w:rsidP="00B94CAC">
      <w:pPr>
        <w:numPr>
          <w:ilvl w:val="4"/>
          <w:numId w:val="94"/>
        </w:numPr>
        <w:spacing w:line="360" w:lineRule="auto"/>
        <w:jc w:val="both"/>
        <w:rPr>
          <w:rFonts w:ascii="David" w:hAnsi="David"/>
          <w:szCs w:val="24"/>
        </w:rPr>
      </w:pPr>
      <w:r>
        <w:rPr>
          <w:rFonts w:ascii="David" w:hAnsi="David" w:hint="cs"/>
          <w:szCs w:val="24"/>
          <w:rtl/>
        </w:rPr>
        <w:t xml:space="preserve">טיפול ראשוני בתקלות. </w:t>
      </w:r>
    </w:p>
    <w:p w14:paraId="0AEF5841" w14:textId="77777777" w:rsidR="00B94CAC" w:rsidRDefault="00B94CAC" w:rsidP="00B94CAC">
      <w:pPr>
        <w:numPr>
          <w:ilvl w:val="3"/>
          <w:numId w:val="94"/>
        </w:numPr>
        <w:spacing w:line="360" w:lineRule="auto"/>
        <w:jc w:val="both"/>
        <w:rPr>
          <w:rFonts w:ascii="David" w:hAnsi="David"/>
          <w:szCs w:val="24"/>
        </w:rPr>
      </w:pPr>
      <w:r>
        <w:rPr>
          <w:rFonts w:ascii="David" w:hAnsi="David" w:hint="cs"/>
          <w:szCs w:val="24"/>
          <w:rtl/>
        </w:rPr>
        <w:t xml:space="preserve">ההדרכות יתבצעו באתרי המשרד. </w:t>
      </w:r>
    </w:p>
    <w:p w14:paraId="1B19747B" w14:textId="77777777" w:rsidR="00B94CAC" w:rsidRDefault="00B94CAC" w:rsidP="00B94CAC">
      <w:pPr>
        <w:numPr>
          <w:ilvl w:val="3"/>
          <w:numId w:val="94"/>
        </w:numPr>
        <w:spacing w:line="360" w:lineRule="auto"/>
        <w:jc w:val="both"/>
        <w:rPr>
          <w:rFonts w:ascii="David" w:hAnsi="David"/>
          <w:szCs w:val="24"/>
        </w:rPr>
      </w:pPr>
      <w:r>
        <w:rPr>
          <w:rFonts w:ascii="David" w:hAnsi="David" w:hint="cs"/>
          <w:szCs w:val="24"/>
          <w:rtl/>
        </w:rPr>
        <w:t xml:space="preserve">הספק יכין עבור כל הדרכה תוצרי הדרכה כלליים (מצגת, ספרי תפעול) וכן דפי מידע מרכזים אישיים לכל משתתף בהדרכה. </w:t>
      </w:r>
    </w:p>
    <w:p w14:paraId="3A96555F" w14:textId="77777777" w:rsidR="00B94CAC" w:rsidRPr="00BB0519" w:rsidRDefault="00B94CAC" w:rsidP="00B94CAC">
      <w:pPr>
        <w:numPr>
          <w:ilvl w:val="2"/>
          <w:numId w:val="94"/>
        </w:numPr>
        <w:spacing w:line="360" w:lineRule="auto"/>
        <w:jc w:val="both"/>
        <w:rPr>
          <w:rFonts w:ascii="David" w:hAnsi="David"/>
          <w:szCs w:val="24"/>
          <w:u w:val="single"/>
        </w:rPr>
      </w:pPr>
      <w:r w:rsidRPr="00BB0519">
        <w:rPr>
          <w:rFonts w:ascii="David" w:hAnsi="David" w:hint="cs"/>
          <w:szCs w:val="24"/>
          <w:u w:val="single"/>
          <w:rtl/>
        </w:rPr>
        <w:t xml:space="preserve">תיק מערכת </w:t>
      </w:r>
    </w:p>
    <w:p w14:paraId="3455EA50" w14:textId="77777777" w:rsidR="00B94CAC" w:rsidRDefault="00B94CAC" w:rsidP="00B94CAC">
      <w:pPr>
        <w:numPr>
          <w:ilvl w:val="3"/>
          <w:numId w:val="94"/>
        </w:numPr>
        <w:spacing w:line="360" w:lineRule="auto"/>
        <w:jc w:val="both"/>
        <w:rPr>
          <w:rFonts w:ascii="David" w:hAnsi="David"/>
          <w:szCs w:val="24"/>
        </w:rPr>
      </w:pPr>
      <w:r>
        <w:rPr>
          <w:rFonts w:ascii="David" w:hAnsi="David" w:hint="cs"/>
          <w:szCs w:val="24"/>
          <w:rtl/>
        </w:rPr>
        <w:t>הספק יכין תיק מערכת שיכיל את כל הספרות הנדרשת לצורך הפעלת המערכות ולצרכי הדרכה, ולפחות:</w:t>
      </w:r>
    </w:p>
    <w:p w14:paraId="5F0ADFDE" w14:textId="77777777" w:rsidR="00B94CAC" w:rsidRDefault="00B94CAC" w:rsidP="00B94CAC">
      <w:pPr>
        <w:numPr>
          <w:ilvl w:val="4"/>
          <w:numId w:val="94"/>
        </w:numPr>
        <w:spacing w:line="360" w:lineRule="auto"/>
        <w:jc w:val="both"/>
        <w:rPr>
          <w:rFonts w:ascii="David" w:hAnsi="David"/>
          <w:szCs w:val="24"/>
        </w:rPr>
      </w:pPr>
      <w:r>
        <w:rPr>
          <w:rFonts w:ascii="David" w:hAnsi="David" w:hint="cs"/>
          <w:szCs w:val="24"/>
          <w:rtl/>
        </w:rPr>
        <w:t>ספרות תפעול ותוכנה:</w:t>
      </w:r>
    </w:p>
    <w:p w14:paraId="3F3B3B90" w14:textId="77777777" w:rsidR="00B94CAC" w:rsidRDefault="00B94CAC" w:rsidP="00B94CAC">
      <w:pPr>
        <w:numPr>
          <w:ilvl w:val="5"/>
          <w:numId w:val="94"/>
        </w:numPr>
        <w:spacing w:line="360" w:lineRule="auto"/>
        <w:jc w:val="both"/>
        <w:rPr>
          <w:rFonts w:ascii="David" w:hAnsi="David"/>
          <w:szCs w:val="24"/>
        </w:rPr>
      </w:pPr>
      <w:r>
        <w:rPr>
          <w:rFonts w:ascii="David" w:hAnsi="David" w:hint="cs"/>
          <w:szCs w:val="24"/>
          <w:rtl/>
        </w:rPr>
        <w:t>תיאור המערכות ורכיביהן;</w:t>
      </w:r>
    </w:p>
    <w:p w14:paraId="5E68DD13" w14:textId="77777777" w:rsidR="00B94CAC" w:rsidRDefault="00B94CAC" w:rsidP="00B94CAC">
      <w:pPr>
        <w:numPr>
          <w:ilvl w:val="5"/>
          <w:numId w:val="94"/>
        </w:numPr>
        <w:spacing w:line="360" w:lineRule="auto"/>
        <w:jc w:val="both"/>
        <w:rPr>
          <w:rFonts w:ascii="David" w:hAnsi="David"/>
          <w:szCs w:val="24"/>
        </w:rPr>
      </w:pPr>
      <w:r>
        <w:rPr>
          <w:rFonts w:ascii="David" w:hAnsi="David" w:hint="cs"/>
          <w:szCs w:val="24"/>
          <w:rtl/>
        </w:rPr>
        <w:t>הוראות הפעלה לכל מכשיר ורכיב, לרבות תרשימים;</w:t>
      </w:r>
    </w:p>
    <w:p w14:paraId="77F612F7" w14:textId="77777777" w:rsidR="00B94CAC" w:rsidRDefault="00B94CAC" w:rsidP="00B94CAC">
      <w:pPr>
        <w:numPr>
          <w:ilvl w:val="5"/>
          <w:numId w:val="94"/>
        </w:numPr>
        <w:spacing w:line="360" w:lineRule="auto"/>
        <w:jc w:val="both"/>
        <w:rPr>
          <w:rFonts w:ascii="David" w:hAnsi="David"/>
          <w:szCs w:val="24"/>
        </w:rPr>
      </w:pPr>
      <w:r>
        <w:rPr>
          <w:rFonts w:ascii="David" w:hAnsi="David" w:hint="cs"/>
          <w:szCs w:val="24"/>
          <w:rtl/>
        </w:rPr>
        <w:t>הוראות הפעלה לתוכנות ההפעלה;</w:t>
      </w:r>
    </w:p>
    <w:p w14:paraId="3642919B" w14:textId="77777777" w:rsidR="00B94CAC" w:rsidRDefault="00B94CAC" w:rsidP="00B94CAC">
      <w:pPr>
        <w:numPr>
          <w:ilvl w:val="5"/>
          <w:numId w:val="94"/>
        </w:numPr>
        <w:spacing w:line="360" w:lineRule="auto"/>
        <w:ind w:left="3628" w:hanging="1843"/>
        <w:jc w:val="both"/>
        <w:rPr>
          <w:rFonts w:ascii="David" w:hAnsi="David"/>
          <w:szCs w:val="24"/>
        </w:rPr>
      </w:pPr>
      <w:r>
        <w:rPr>
          <w:rFonts w:ascii="David" w:hAnsi="David" w:hint="cs"/>
          <w:szCs w:val="24"/>
          <w:rtl/>
        </w:rPr>
        <w:t xml:space="preserve">הוראות אחזקה, תחזוקה, בדיקה, איתור ותפעול תקלות. </w:t>
      </w:r>
    </w:p>
    <w:p w14:paraId="32D8B529" w14:textId="77777777" w:rsidR="00B94CAC" w:rsidRDefault="00B94CAC" w:rsidP="00B94CAC">
      <w:pPr>
        <w:numPr>
          <w:ilvl w:val="4"/>
          <w:numId w:val="94"/>
        </w:numPr>
        <w:spacing w:line="360" w:lineRule="auto"/>
        <w:jc w:val="both"/>
        <w:rPr>
          <w:rFonts w:ascii="David" w:hAnsi="David"/>
          <w:szCs w:val="24"/>
        </w:rPr>
      </w:pPr>
      <w:r>
        <w:rPr>
          <w:rFonts w:ascii="David" w:hAnsi="David" w:hint="cs"/>
          <w:szCs w:val="24"/>
          <w:rtl/>
        </w:rPr>
        <w:t>תיק עדות (</w:t>
      </w:r>
      <w:r>
        <w:rPr>
          <w:rFonts w:ascii="David" w:hAnsi="David"/>
          <w:szCs w:val="24"/>
        </w:rPr>
        <w:t>As Made</w:t>
      </w:r>
      <w:r>
        <w:rPr>
          <w:rFonts w:ascii="David" w:hAnsi="David" w:hint="cs"/>
          <w:szCs w:val="24"/>
          <w:rtl/>
        </w:rPr>
        <w:t>)</w:t>
      </w:r>
    </w:p>
    <w:p w14:paraId="3EAAB52B" w14:textId="77777777" w:rsidR="00B94CAC" w:rsidRPr="00BB0519" w:rsidRDefault="00B94CAC" w:rsidP="00B94CAC">
      <w:pPr>
        <w:numPr>
          <w:ilvl w:val="5"/>
          <w:numId w:val="94"/>
        </w:numPr>
        <w:spacing w:line="360" w:lineRule="auto"/>
        <w:ind w:left="3486" w:hanging="1701"/>
        <w:jc w:val="both"/>
        <w:rPr>
          <w:rFonts w:ascii="David" w:hAnsi="David"/>
          <w:szCs w:val="24"/>
          <w:rtl/>
        </w:rPr>
      </w:pPr>
      <w:r w:rsidRPr="00BB0519">
        <w:rPr>
          <w:rFonts w:ascii="David" w:hAnsi="David"/>
          <w:szCs w:val="24"/>
          <w:rtl/>
        </w:rPr>
        <w:lastRenderedPageBreak/>
        <w:t>רשימת ציוד אלקטרוני, מכני, מחשבים, רישיונות תוכנה וכבלים שהותקנו באתר לרבות כמויות, מספרי יצרן</w:t>
      </w:r>
      <w:r>
        <w:rPr>
          <w:rFonts w:ascii="David" w:hAnsi="David" w:hint="cs"/>
          <w:szCs w:val="24"/>
          <w:rtl/>
        </w:rPr>
        <w:t xml:space="preserve"> </w:t>
      </w:r>
      <w:r w:rsidRPr="00BB0519">
        <w:rPr>
          <w:rFonts w:ascii="David" w:hAnsi="David"/>
          <w:szCs w:val="24"/>
          <w:rtl/>
        </w:rPr>
        <w:t>/</w:t>
      </w:r>
      <w:r>
        <w:rPr>
          <w:rFonts w:ascii="David" w:hAnsi="David" w:hint="cs"/>
          <w:szCs w:val="24"/>
          <w:rtl/>
        </w:rPr>
        <w:t xml:space="preserve"> </w:t>
      </w:r>
      <w:r w:rsidRPr="00BB0519">
        <w:rPr>
          <w:rFonts w:ascii="David" w:hAnsi="David"/>
          <w:szCs w:val="24"/>
          <w:rtl/>
        </w:rPr>
        <w:t>שרטוט והערות</w:t>
      </w:r>
      <w:r>
        <w:rPr>
          <w:rFonts w:ascii="David" w:hAnsi="David" w:hint="cs"/>
          <w:szCs w:val="24"/>
          <w:rtl/>
        </w:rPr>
        <w:t>;</w:t>
      </w:r>
    </w:p>
    <w:p w14:paraId="35F51334" w14:textId="77777777" w:rsidR="00B94CAC" w:rsidRPr="00BB0519" w:rsidRDefault="00B94CAC" w:rsidP="00B94CAC">
      <w:pPr>
        <w:numPr>
          <w:ilvl w:val="5"/>
          <w:numId w:val="94"/>
        </w:numPr>
        <w:spacing w:line="360" w:lineRule="auto"/>
        <w:ind w:left="3486" w:hanging="1701"/>
        <w:jc w:val="both"/>
        <w:rPr>
          <w:rFonts w:ascii="David" w:hAnsi="David"/>
          <w:szCs w:val="24"/>
          <w:rtl/>
        </w:rPr>
      </w:pPr>
      <w:r>
        <w:rPr>
          <w:rFonts w:ascii="David" w:hAnsi="David"/>
          <w:szCs w:val="24"/>
          <w:rtl/>
        </w:rPr>
        <w:t>תכניות מיקום ופרי</w:t>
      </w:r>
      <w:r>
        <w:rPr>
          <w:rFonts w:ascii="David" w:hAnsi="David" w:hint="cs"/>
          <w:szCs w:val="24"/>
          <w:rtl/>
        </w:rPr>
        <w:t>ס</w:t>
      </w:r>
      <w:r w:rsidRPr="00BB0519">
        <w:rPr>
          <w:rFonts w:ascii="David" w:hAnsi="David"/>
          <w:szCs w:val="24"/>
          <w:rtl/>
        </w:rPr>
        <w:t>ת אמצעים באתר על גבי שרטוט (הפירוט יכלול לפחות את הנתונים הבאים: הרכיב, תיאור, שם יצרן, דגם, גרסה, כמות, אחר).</w:t>
      </w:r>
    </w:p>
    <w:p w14:paraId="15EE90E7" w14:textId="77777777" w:rsidR="00B94CAC" w:rsidRPr="00BB0519" w:rsidRDefault="00B94CAC" w:rsidP="00B94CAC">
      <w:pPr>
        <w:numPr>
          <w:ilvl w:val="5"/>
          <w:numId w:val="94"/>
        </w:numPr>
        <w:spacing w:line="360" w:lineRule="auto"/>
        <w:ind w:left="3486" w:hanging="1701"/>
        <w:jc w:val="both"/>
        <w:rPr>
          <w:rFonts w:ascii="David" w:hAnsi="David"/>
          <w:szCs w:val="24"/>
          <w:rtl/>
        </w:rPr>
      </w:pPr>
      <w:r w:rsidRPr="00BB0519">
        <w:rPr>
          <w:rFonts w:ascii="David" w:hAnsi="David"/>
          <w:szCs w:val="24"/>
          <w:rtl/>
        </w:rPr>
        <w:t xml:space="preserve">תכניות ושרטוטים של </w:t>
      </w:r>
      <w:r>
        <w:rPr>
          <w:rFonts w:ascii="David" w:hAnsi="David" w:hint="cs"/>
          <w:szCs w:val="24"/>
          <w:rtl/>
        </w:rPr>
        <w:t xml:space="preserve">תשתיות חשמל שבוצעו, </w:t>
      </w:r>
      <w:r w:rsidRPr="00BB0519">
        <w:rPr>
          <w:rFonts w:ascii="David" w:hAnsi="David"/>
          <w:szCs w:val="24"/>
          <w:rtl/>
        </w:rPr>
        <w:t xml:space="preserve">לרבות הארקות, התוכניות יוגשו בפורמט </w:t>
      </w:r>
      <w:r w:rsidRPr="00BB0519">
        <w:rPr>
          <w:rFonts w:ascii="David" w:hAnsi="David"/>
          <w:szCs w:val="24"/>
        </w:rPr>
        <w:t>AUTOCAD</w:t>
      </w:r>
      <w:r w:rsidRPr="00BB0519">
        <w:rPr>
          <w:rFonts w:ascii="David" w:hAnsi="David"/>
          <w:szCs w:val="24"/>
          <w:rtl/>
        </w:rPr>
        <w:t xml:space="preserve"> ו- </w:t>
      </w:r>
      <w:r w:rsidRPr="00BB0519">
        <w:rPr>
          <w:rFonts w:ascii="David" w:hAnsi="David"/>
          <w:szCs w:val="24"/>
        </w:rPr>
        <w:t>PDF</w:t>
      </w:r>
      <w:r w:rsidRPr="00BB0519">
        <w:rPr>
          <w:rFonts w:ascii="David" w:hAnsi="David"/>
          <w:szCs w:val="24"/>
          <w:rtl/>
        </w:rPr>
        <w:t>.</w:t>
      </w:r>
    </w:p>
    <w:p w14:paraId="7C39ADAE" w14:textId="77777777" w:rsidR="00B94CAC" w:rsidRPr="00BB0519" w:rsidRDefault="00B94CAC" w:rsidP="00B94CAC">
      <w:pPr>
        <w:numPr>
          <w:ilvl w:val="5"/>
          <w:numId w:val="94"/>
        </w:numPr>
        <w:spacing w:line="360" w:lineRule="auto"/>
        <w:ind w:left="3486" w:hanging="1701"/>
        <w:jc w:val="both"/>
        <w:rPr>
          <w:rFonts w:ascii="David" w:hAnsi="David"/>
          <w:szCs w:val="24"/>
          <w:rtl/>
        </w:rPr>
      </w:pPr>
      <w:r w:rsidRPr="00BB0519">
        <w:rPr>
          <w:rFonts w:ascii="David" w:hAnsi="David"/>
          <w:szCs w:val="24"/>
          <w:rtl/>
        </w:rPr>
        <w:t>תכניות ושרטוטים של התקנת תקשורת לרבות מיקום ופריסת ציוד תקשורת בארונות (הפירוט יכלול לפחות את הנתונים הבאים: הרכיב, תיאור, שם יצרן, דגם, גרסה, כמות, אחר).</w:t>
      </w:r>
      <w:r>
        <w:rPr>
          <w:rFonts w:ascii="David" w:hAnsi="David" w:hint="cs"/>
          <w:szCs w:val="24"/>
          <w:rtl/>
        </w:rPr>
        <w:t xml:space="preserve"> </w:t>
      </w:r>
      <w:r w:rsidRPr="00BB0519">
        <w:rPr>
          <w:rFonts w:ascii="David" w:hAnsi="David"/>
          <w:szCs w:val="24"/>
          <w:rtl/>
        </w:rPr>
        <w:t xml:space="preserve">טבלת כתובות </w:t>
      </w:r>
      <w:r w:rsidRPr="00BB0519">
        <w:rPr>
          <w:rFonts w:ascii="David" w:hAnsi="David"/>
          <w:szCs w:val="24"/>
        </w:rPr>
        <w:t>IP</w:t>
      </w:r>
      <w:r w:rsidRPr="00BB0519">
        <w:rPr>
          <w:rFonts w:ascii="David" w:hAnsi="David"/>
          <w:szCs w:val="24"/>
          <w:rtl/>
        </w:rPr>
        <w:t xml:space="preserve"> לכל רכיב במערכת.</w:t>
      </w:r>
    </w:p>
    <w:p w14:paraId="4BC8DC27" w14:textId="77777777" w:rsidR="00B94CAC" w:rsidRPr="00BB0519" w:rsidRDefault="00B94CAC" w:rsidP="00B94CAC">
      <w:pPr>
        <w:numPr>
          <w:ilvl w:val="5"/>
          <w:numId w:val="94"/>
        </w:numPr>
        <w:spacing w:line="360" w:lineRule="auto"/>
        <w:ind w:left="3486" w:hanging="1701"/>
        <w:jc w:val="both"/>
        <w:rPr>
          <w:rFonts w:ascii="David" w:hAnsi="David"/>
          <w:szCs w:val="24"/>
          <w:rtl/>
        </w:rPr>
      </w:pPr>
      <w:r w:rsidRPr="00BB0519">
        <w:rPr>
          <w:rFonts w:ascii="David" w:hAnsi="David"/>
          <w:szCs w:val="24"/>
          <w:rtl/>
        </w:rPr>
        <w:t>דו"ח</w:t>
      </w:r>
      <w:r>
        <w:rPr>
          <w:rFonts w:ascii="David" w:hAnsi="David" w:hint="cs"/>
          <w:szCs w:val="24"/>
          <w:rtl/>
        </w:rPr>
        <w:t xml:space="preserve">ות הבדיקות שבוצעו, </w:t>
      </w:r>
      <w:r w:rsidRPr="00BB0519">
        <w:rPr>
          <w:rFonts w:ascii="David" w:hAnsi="David"/>
          <w:szCs w:val="24"/>
          <w:rtl/>
        </w:rPr>
        <w:t>ביקורת אבטחת איכות ואישור הפעלה.</w:t>
      </w:r>
    </w:p>
    <w:p w14:paraId="73B2AC64" w14:textId="77777777" w:rsidR="00B94CAC" w:rsidRPr="00BB0519" w:rsidRDefault="00B94CAC" w:rsidP="00B94CAC">
      <w:pPr>
        <w:numPr>
          <w:ilvl w:val="5"/>
          <w:numId w:val="94"/>
        </w:numPr>
        <w:spacing w:line="360" w:lineRule="auto"/>
        <w:ind w:left="3486" w:hanging="1701"/>
        <w:jc w:val="both"/>
        <w:rPr>
          <w:rFonts w:ascii="David" w:hAnsi="David"/>
          <w:szCs w:val="24"/>
          <w:rtl/>
        </w:rPr>
      </w:pPr>
      <w:r w:rsidRPr="00BB0519">
        <w:rPr>
          <w:rFonts w:ascii="David" w:hAnsi="David"/>
          <w:szCs w:val="24"/>
          <w:rtl/>
        </w:rPr>
        <w:t>התוויית אזורי כיסוי וצפייה של כל האמצעים שהותקנו ע"ג מפה.</w:t>
      </w:r>
    </w:p>
    <w:p w14:paraId="288C6B92" w14:textId="77777777" w:rsidR="00B94CAC" w:rsidRDefault="00B94CAC" w:rsidP="00B94CAC">
      <w:pPr>
        <w:numPr>
          <w:ilvl w:val="5"/>
          <w:numId w:val="94"/>
        </w:numPr>
        <w:spacing w:line="360" w:lineRule="auto"/>
        <w:ind w:left="3486" w:hanging="1701"/>
        <w:jc w:val="both"/>
        <w:rPr>
          <w:rFonts w:ascii="David" w:hAnsi="David"/>
          <w:szCs w:val="24"/>
        </w:rPr>
      </w:pPr>
      <w:r w:rsidRPr="00BB0519">
        <w:rPr>
          <w:rFonts w:ascii="David" w:hAnsi="David"/>
          <w:szCs w:val="24"/>
          <w:rtl/>
        </w:rPr>
        <w:t>טבלת תיעוד החלפת רכיבים או שדרוג תוכנה (שם הרכיב, פרטיו, מועד ההחלפה, תאריך גמר שירות ואחריות).</w:t>
      </w:r>
    </w:p>
    <w:p w14:paraId="2E07819A" w14:textId="77777777" w:rsidR="00B94CAC" w:rsidRDefault="00B94CAC" w:rsidP="00B94CAC">
      <w:pPr>
        <w:numPr>
          <w:ilvl w:val="4"/>
          <w:numId w:val="94"/>
        </w:numPr>
        <w:spacing w:line="360" w:lineRule="auto"/>
        <w:jc w:val="both"/>
        <w:rPr>
          <w:rFonts w:ascii="David" w:hAnsi="David"/>
          <w:szCs w:val="24"/>
        </w:rPr>
      </w:pPr>
      <w:r>
        <w:rPr>
          <w:rFonts w:ascii="David" w:hAnsi="David" w:hint="cs"/>
          <w:szCs w:val="24"/>
          <w:rtl/>
        </w:rPr>
        <w:t>ספרות יצרן</w:t>
      </w:r>
    </w:p>
    <w:p w14:paraId="7103C84F" w14:textId="77777777" w:rsidR="00B94CAC" w:rsidRDefault="00B94CAC" w:rsidP="00B94CAC">
      <w:pPr>
        <w:numPr>
          <w:ilvl w:val="5"/>
          <w:numId w:val="94"/>
        </w:numPr>
        <w:spacing w:line="360" w:lineRule="auto"/>
        <w:jc w:val="both"/>
        <w:rPr>
          <w:rFonts w:ascii="David" w:hAnsi="David"/>
          <w:szCs w:val="24"/>
        </w:rPr>
      </w:pPr>
      <w:r>
        <w:rPr>
          <w:rFonts w:ascii="David" w:hAnsi="David" w:hint="cs"/>
          <w:szCs w:val="24"/>
          <w:rtl/>
        </w:rPr>
        <w:t>מפרטי יצרן מקוריים עבור ציוד סטנדרטי;</w:t>
      </w:r>
    </w:p>
    <w:p w14:paraId="392876F6" w14:textId="77777777" w:rsidR="00B94CAC" w:rsidRDefault="00B94CAC" w:rsidP="00B94CAC">
      <w:pPr>
        <w:numPr>
          <w:ilvl w:val="5"/>
          <w:numId w:val="94"/>
        </w:numPr>
        <w:spacing w:line="360" w:lineRule="auto"/>
        <w:jc w:val="both"/>
        <w:rPr>
          <w:rFonts w:ascii="David" w:hAnsi="David"/>
          <w:szCs w:val="24"/>
        </w:rPr>
      </w:pPr>
      <w:r>
        <w:rPr>
          <w:rFonts w:ascii="David" w:hAnsi="David" w:hint="cs"/>
          <w:szCs w:val="24"/>
          <w:rtl/>
        </w:rPr>
        <w:t>תיעוד תוכנה של כלל הממשקים והאינטגרציה שבוצעה;</w:t>
      </w:r>
    </w:p>
    <w:p w14:paraId="6068835F" w14:textId="77777777" w:rsidR="00B94CAC" w:rsidRDefault="00B94CAC" w:rsidP="00B94CAC">
      <w:pPr>
        <w:numPr>
          <w:ilvl w:val="5"/>
          <w:numId w:val="94"/>
        </w:numPr>
        <w:spacing w:line="360" w:lineRule="auto"/>
        <w:jc w:val="both"/>
        <w:rPr>
          <w:rFonts w:ascii="David" w:hAnsi="David"/>
          <w:szCs w:val="24"/>
        </w:rPr>
      </w:pPr>
      <w:r>
        <w:rPr>
          <w:rFonts w:ascii="David" w:hAnsi="David" w:hint="cs"/>
          <w:szCs w:val="24"/>
          <w:rtl/>
        </w:rPr>
        <w:t>טבלה של כלל מספרי רישוי תוכנה המקוריים מהיצרן.</w:t>
      </w:r>
    </w:p>
    <w:p w14:paraId="2484C2B5" w14:textId="77777777" w:rsidR="00B94CAC" w:rsidRDefault="00B94CAC" w:rsidP="00B94CAC">
      <w:pPr>
        <w:numPr>
          <w:ilvl w:val="4"/>
          <w:numId w:val="94"/>
        </w:numPr>
        <w:spacing w:line="360" w:lineRule="auto"/>
        <w:jc w:val="both"/>
        <w:rPr>
          <w:rFonts w:ascii="David" w:hAnsi="David"/>
          <w:szCs w:val="24"/>
        </w:rPr>
      </w:pPr>
      <w:r>
        <w:rPr>
          <w:rFonts w:ascii="David" w:hAnsi="David" w:hint="cs"/>
          <w:szCs w:val="24"/>
          <w:rtl/>
        </w:rPr>
        <w:t xml:space="preserve">מצגות הדרכה ודפי מידע אישיים.  </w:t>
      </w:r>
    </w:p>
    <w:p w14:paraId="142E6283" w14:textId="77777777" w:rsidR="00B94CAC" w:rsidRDefault="00B94CAC" w:rsidP="00B94CAC">
      <w:pPr>
        <w:numPr>
          <w:ilvl w:val="3"/>
          <w:numId w:val="94"/>
        </w:numPr>
        <w:spacing w:line="360" w:lineRule="auto"/>
        <w:jc w:val="both"/>
        <w:rPr>
          <w:rFonts w:ascii="David" w:hAnsi="David"/>
          <w:szCs w:val="24"/>
        </w:rPr>
      </w:pPr>
      <w:r>
        <w:rPr>
          <w:rFonts w:ascii="David" w:hAnsi="David" w:hint="cs"/>
          <w:szCs w:val="24"/>
          <w:rtl/>
        </w:rPr>
        <w:t xml:space="preserve">תיק המערכת יסופק לאישור המשרד עד 14 ימי עסקים לפני תחילת תקופת ההרצה. </w:t>
      </w:r>
    </w:p>
    <w:p w14:paraId="5285FD60" w14:textId="77777777" w:rsidR="00B94CAC" w:rsidRDefault="00B94CAC" w:rsidP="00B94CAC">
      <w:pPr>
        <w:numPr>
          <w:ilvl w:val="1"/>
          <w:numId w:val="94"/>
        </w:numPr>
        <w:spacing w:line="360" w:lineRule="auto"/>
        <w:jc w:val="both"/>
        <w:rPr>
          <w:rFonts w:ascii="David" w:hAnsi="David"/>
          <w:b/>
          <w:bCs/>
          <w:szCs w:val="24"/>
        </w:rPr>
      </w:pPr>
      <w:r>
        <w:rPr>
          <w:rFonts w:ascii="David" w:hAnsi="David" w:hint="cs"/>
          <w:b/>
          <w:bCs/>
          <w:szCs w:val="24"/>
          <w:rtl/>
        </w:rPr>
        <w:t>תחילת הפעלה</w:t>
      </w:r>
    </w:p>
    <w:p w14:paraId="79563825" w14:textId="77777777" w:rsidR="00B94CAC" w:rsidRPr="00064849" w:rsidRDefault="00B94CAC" w:rsidP="00B94CAC">
      <w:pPr>
        <w:spacing w:line="360" w:lineRule="auto"/>
        <w:ind w:left="1224"/>
        <w:jc w:val="both"/>
        <w:rPr>
          <w:rFonts w:ascii="David" w:hAnsi="David"/>
          <w:szCs w:val="24"/>
        </w:rPr>
      </w:pPr>
      <w:r w:rsidRPr="00064849">
        <w:rPr>
          <w:rFonts w:ascii="David" w:hAnsi="David" w:hint="cs"/>
          <w:szCs w:val="24"/>
          <w:rtl/>
        </w:rPr>
        <w:t>בגמר כל פעולות ההטמעה, הבדיקות, ההדרכה וההרצה</w:t>
      </w:r>
      <w:r>
        <w:rPr>
          <w:rFonts w:ascii="David" w:hAnsi="David" w:hint="cs"/>
          <w:szCs w:val="24"/>
          <w:rtl/>
        </w:rPr>
        <w:t xml:space="preserve"> תחל תקופת ההפעלה.  </w:t>
      </w:r>
      <w:r w:rsidRPr="00064849">
        <w:rPr>
          <w:rFonts w:ascii="David" w:hAnsi="David" w:hint="cs"/>
          <w:szCs w:val="24"/>
          <w:rtl/>
        </w:rPr>
        <w:t xml:space="preserve"> </w:t>
      </w:r>
    </w:p>
    <w:p w14:paraId="7BB4CF56" w14:textId="77777777" w:rsidR="00B94CAC" w:rsidRPr="002A203B" w:rsidRDefault="00B94CAC" w:rsidP="00B94CAC">
      <w:pPr>
        <w:numPr>
          <w:ilvl w:val="1"/>
          <w:numId w:val="94"/>
        </w:numPr>
        <w:spacing w:line="360" w:lineRule="auto"/>
        <w:jc w:val="both"/>
        <w:rPr>
          <w:rFonts w:ascii="David" w:hAnsi="David"/>
          <w:b/>
          <w:bCs/>
          <w:szCs w:val="24"/>
        </w:rPr>
      </w:pPr>
      <w:r w:rsidRPr="002A203B">
        <w:rPr>
          <w:rFonts w:ascii="David" w:hAnsi="David"/>
          <w:b/>
          <w:bCs/>
          <w:szCs w:val="24"/>
          <w:rtl/>
        </w:rPr>
        <w:t>אחריות</w:t>
      </w:r>
      <w:r>
        <w:rPr>
          <w:rFonts w:ascii="David" w:hAnsi="David" w:hint="cs"/>
          <w:b/>
          <w:bCs/>
          <w:szCs w:val="24"/>
          <w:rtl/>
        </w:rPr>
        <w:t xml:space="preserve"> ושירות </w:t>
      </w:r>
      <w:r>
        <w:rPr>
          <w:rFonts w:ascii="David" w:hAnsi="David"/>
          <w:b/>
          <w:bCs/>
          <w:szCs w:val="24"/>
          <w:rtl/>
        </w:rPr>
        <w:t>–</w:t>
      </w:r>
      <w:r>
        <w:rPr>
          <w:rFonts w:ascii="David" w:hAnsi="David" w:hint="cs"/>
          <w:b/>
          <w:bCs/>
          <w:szCs w:val="24"/>
          <w:rtl/>
        </w:rPr>
        <w:t xml:space="preserve"> הציוד הנרכש במסגרת המכרז</w:t>
      </w:r>
    </w:p>
    <w:p w14:paraId="628305A9" w14:textId="77777777" w:rsidR="00B94CAC" w:rsidRPr="004F6957" w:rsidRDefault="00B94CAC" w:rsidP="00B94CAC">
      <w:pPr>
        <w:numPr>
          <w:ilvl w:val="2"/>
          <w:numId w:val="94"/>
        </w:numPr>
        <w:spacing w:before="120" w:after="120" w:line="360" w:lineRule="auto"/>
        <w:jc w:val="both"/>
        <w:rPr>
          <w:rFonts w:ascii="David" w:hAnsi="David"/>
          <w:szCs w:val="24"/>
        </w:rPr>
      </w:pPr>
      <w:r>
        <w:rPr>
          <w:rFonts w:ascii="David" w:hAnsi="David" w:hint="cs"/>
          <w:szCs w:val="24"/>
          <w:rtl/>
        </w:rPr>
        <w:t xml:space="preserve"> הספק יספק אחריות מלאה ושירות ל</w:t>
      </w:r>
      <w:r w:rsidRPr="004F6957">
        <w:rPr>
          <w:rFonts w:ascii="David" w:hAnsi="David"/>
          <w:szCs w:val="24"/>
          <w:rtl/>
        </w:rPr>
        <w:t>כלל המערכות שה</w:t>
      </w:r>
      <w:r>
        <w:rPr>
          <w:rFonts w:ascii="David" w:hAnsi="David" w:hint="cs"/>
          <w:szCs w:val="24"/>
          <w:rtl/>
        </w:rPr>
        <w:t>ו</w:t>
      </w:r>
      <w:r w:rsidRPr="004F6957">
        <w:rPr>
          <w:rFonts w:ascii="David" w:hAnsi="David"/>
          <w:szCs w:val="24"/>
          <w:rtl/>
        </w:rPr>
        <w:t>תקנו</w:t>
      </w:r>
      <w:r>
        <w:rPr>
          <w:rFonts w:ascii="David" w:hAnsi="David" w:hint="cs"/>
          <w:szCs w:val="24"/>
          <w:rtl/>
        </w:rPr>
        <w:t xml:space="preserve"> על ידו </w:t>
      </w:r>
      <w:r w:rsidRPr="004F6957">
        <w:rPr>
          <w:rFonts w:ascii="David" w:hAnsi="David"/>
          <w:szCs w:val="24"/>
          <w:rtl/>
        </w:rPr>
        <w:t xml:space="preserve">לתקופה של </w:t>
      </w:r>
      <w:r>
        <w:rPr>
          <w:rFonts w:ascii="David" w:hAnsi="David" w:hint="cs"/>
          <w:szCs w:val="24"/>
          <w:rtl/>
        </w:rPr>
        <w:t>36 חודשים</w:t>
      </w:r>
      <w:r w:rsidRPr="004F6957">
        <w:rPr>
          <w:rFonts w:ascii="David" w:hAnsi="David"/>
          <w:szCs w:val="24"/>
          <w:rtl/>
        </w:rPr>
        <w:t>.</w:t>
      </w:r>
    </w:p>
    <w:p w14:paraId="577D0221" w14:textId="77777777" w:rsidR="00B94CAC" w:rsidRPr="004F6957" w:rsidRDefault="00B94CAC" w:rsidP="00B94CAC">
      <w:pPr>
        <w:numPr>
          <w:ilvl w:val="2"/>
          <w:numId w:val="94"/>
        </w:numPr>
        <w:spacing w:before="120" w:after="120" w:line="360" w:lineRule="auto"/>
        <w:jc w:val="both"/>
        <w:rPr>
          <w:rFonts w:ascii="David" w:hAnsi="David"/>
          <w:szCs w:val="24"/>
        </w:rPr>
      </w:pPr>
      <w:r>
        <w:rPr>
          <w:rFonts w:ascii="David" w:hAnsi="David" w:hint="cs"/>
          <w:szCs w:val="24"/>
          <w:rtl/>
        </w:rPr>
        <w:t xml:space="preserve"> </w:t>
      </w:r>
      <w:r w:rsidRPr="004F6957">
        <w:rPr>
          <w:rFonts w:ascii="David" w:hAnsi="David"/>
          <w:szCs w:val="24"/>
          <w:rtl/>
        </w:rPr>
        <w:t>תחילת תקופת האחריות</w:t>
      </w:r>
      <w:r>
        <w:rPr>
          <w:rFonts w:ascii="David" w:hAnsi="David" w:hint="cs"/>
          <w:szCs w:val="24"/>
          <w:rtl/>
        </w:rPr>
        <w:t xml:space="preserve"> והשירות</w:t>
      </w:r>
      <w:r w:rsidRPr="004F6957">
        <w:rPr>
          <w:rFonts w:ascii="David" w:hAnsi="David"/>
          <w:szCs w:val="24"/>
          <w:rtl/>
        </w:rPr>
        <w:t xml:space="preserve"> תחל </w:t>
      </w:r>
      <w:r>
        <w:rPr>
          <w:rFonts w:ascii="David" w:hAnsi="David" w:hint="cs"/>
          <w:szCs w:val="24"/>
          <w:rtl/>
        </w:rPr>
        <w:t>מתחילת ההפעלה.</w:t>
      </w:r>
    </w:p>
    <w:p w14:paraId="71C78EBE" w14:textId="77777777" w:rsidR="00B94CAC" w:rsidRDefault="00B94CAC" w:rsidP="00B94CAC">
      <w:pPr>
        <w:numPr>
          <w:ilvl w:val="2"/>
          <w:numId w:val="94"/>
        </w:numPr>
        <w:spacing w:before="120" w:after="120" w:line="360" w:lineRule="auto"/>
        <w:jc w:val="both"/>
        <w:rPr>
          <w:rFonts w:ascii="David" w:hAnsi="David"/>
          <w:szCs w:val="24"/>
        </w:rPr>
      </w:pPr>
      <w:r>
        <w:rPr>
          <w:rFonts w:ascii="David" w:hAnsi="David" w:hint="cs"/>
          <w:szCs w:val="24"/>
          <w:rtl/>
        </w:rPr>
        <w:t xml:space="preserve"> </w:t>
      </w:r>
      <w:r w:rsidRPr="004F6957">
        <w:rPr>
          <w:rFonts w:ascii="David" w:hAnsi="David"/>
          <w:szCs w:val="24"/>
          <w:rtl/>
        </w:rPr>
        <w:t xml:space="preserve">האחריות </w:t>
      </w:r>
      <w:r>
        <w:rPr>
          <w:rFonts w:ascii="David" w:hAnsi="David" w:hint="cs"/>
          <w:szCs w:val="24"/>
          <w:rtl/>
        </w:rPr>
        <w:t xml:space="preserve">והשירות </w:t>
      </w:r>
      <w:r w:rsidRPr="004F6957">
        <w:rPr>
          <w:rFonts w:ascii="David" w:hAnsi="David"/>
          <w:szCs w:val="24"/>
          <w:rtl/>
        </w:rPr>
        <w:t>כולל</w:t>
      </w:r>
      <w:r>
        <w:rPr>
          <w:rFonts w:ascii="David" w:hAnsi="David" w:hint="cs"/>
          <w:szCs w:val="24"/>
          <w:rtl/>
        </w:rPr>
        <w:t>ו</w:t>
      </w:r>
      <w:r w:rsidRPr="004F6957">
        <w:rPr>
          <w:rFonts w:ascii="David" w:hAnsi="David"/>
          <w:szCs w:val="24"/>
          <w:rtl/>
        </w:rPr>
        <w:t>ת</w:t>
      </w:r>
      <w:r>
        <w:rPr>
          <w:rFonts w:ascii="David" w:hAnsi="David" w:hint="cs"/>
          <w:szCs w:val="24"/>
          <w:rtl/>
        </w:rPr>
        <w:t>:</w:t>
      </w:r>
    </w:p>
    <w:p w14:paraId="0FBBF84D" w14:textId="77777777" w:rsidR="00B94CAC" w:rsidRPr="00942598" w:rsidRDefault="00B94CAC" w:rsidP="00B94CAC">
      <w:pPr>
        <w:numPr>
          <w:ilvl w:val="3"/>
          <w:numId w:val="94"/>
        </w:numPr>
        <w:spacing w:before="120" w:after="120" w:line="360" w:lineRule="auto"/>
        <w:ind w:left="2069" w:hanging="989"/>
        <w:jc w:val="both"/>
        <w:rPr>
          <w:rFonts w:ascii="David" w:hAnsi="David"/>
          <w:szCs w:val="24"/>
          <w:rtl/>
        </w:rPr>
      </w:pPr>
      <w:r w:rsidRPr="00942598">
        <w:rPr>
          <w:rFonts w:ascii="David" w:hAnsi="David"/>
          <w:szCs w:val="24"/>
          <w:rtl/>
        </w:rPr>
        <w:t>תחזוקת המערכות באופן שוטף</w:t>
      </w:r>
      <w:r>
        <w:rPr>
          <w:rFonts w:ascii="David" w:hAnsi="David" w:hint="cs"/>
          <w:szCs w:val="24"/>
          <w:rtl/>
        </w:rPr>
        <w:t>;</w:t>
      </w:r>
    </w:p>
    <w:p w14:paraId="39315D64" w14:textId="77777777" w:rsidR="00B94CAC" w:rsidRPr="00942598" w:rsidRDefault="00B94CAC" w:rsidP="00B94CAC">
      <w:pPr>
        <w:numPr>
          <w:ilvl w:val="3"/>
          <w:numId w:val="94"/>
        </w:numPr>
        <w:spacing w:before="120" w:after="120" w:line="360" w:lineRule="auto"/>
        <w:ind w:left="2069" w:hanging="989"/>
        <w:jc w:val="both"/>
        <w:rPr>
          <w:rFonts w:ascii="David" w:hAnsi="David"/>
          <w:szCs w:val="24"/>
          <w:rtl/>
        </w:rPr>
      </w:pPr>
      <w:r w:rsidRPr="00942598">
        <w:rPr>
          <w:rFonts w:ascii="David" w:hAnsi="David"/>
          <w:szCs w:val="24"/>
          <w:rtl/>
        </w:rPr>
        <w:lastRenderedPageBreak/>
        <w:t>התקנת עדכונים בהתאם להנחיות היצרן, כולל עדכוני תוכנה, קבצי חתימות ועוד</w:t>
      </w:r>
      <w:r>
        <w:rPr>
          <w:rFonts w:ascii="David" w:hAnsi="David" w:hint="cs"/>
          <w:szCs w:val="24"/>
          <w:rtl/>
        </w:rPr>
        <w:t>;</w:t>
      </w:r>
    </w:p>
    <w:p w14:paraId="35D8A0BE" w14:textId="77777777" w:rsidR="00B94CAC" w:rsidRDefault="00B94CAC" w:rsidP="00B94CAC">
      <w:pPr>
        <w:numPr>
          <w:ilvl w:val="3"/>
          <w:numId w:val="94"/>
        </w:numPr>
        <w:spacing w:before="120" w:after="120" w:line="360" w:lineRule="auto"/>
        <w:ind w:left="2069" w:hanging="989"/>
        <w:jc w:val="both"/>
        <w:rPr>
          <w:rFonts w:ascii="David" w:hAnsi="David"/>
          <w:szCs w:val="24"/>
        </w:rPr>
      </w:pPr>
      <w:r w:rsidRPr="004F6957">
        <w:rPr>
          <w:rFonts w:ascii="David" w:hAnsi="David"/>
          <w:szCs w:val="24"/>
          <w:rtl/>
        </w:rPr>
        <w:t xml:space="preserve">ביצוע עבודות תיקון, כיול, עדכון תוכנה, שינוי הגדרות ותכנות על פי צרכי </w:t>
      </w:r>
      <w:r>
        <w:rPr>
          <w:rFonts w:ascii="David" w:hAnsi="David" w:hint="cs"/>
          <w:szCs w:val="24"/>
          <w:rtl/>
        </w:rPr>
        <w:t>המשרד;</w:t>
      </w:r>
    </w:p>
    <w:p w14:paraId="529B6394" w14:textId="77777777" w:rsidR="00B94CAC" w:rsidRDefault="00B94CAC" w:rsidP="00B94CAC">
      <w:pPr>
        <w:numPr>
          <w:ilvl w:val="3"/>
          <w:numId w:val="94"/>
        </w:numPr>
        <w:spacing w:before="120" w:after="120" w:line="360" w:lineRule="auto"/>
        <w:jc w:val="both"/>
        <w:rPr>
          <w:rFonts w:ascii="David" w:hAnsi="David"/>
          <w:szCs w:val="24"/>
        </w:rPr>
      </w:pPr>
      <w:r w:rsidRPr="004F6957">
        <w:rPr>
          <w:rFonts w:ascii="David" w:hAnsi="David"/>
          <w:szCs w:val="24"/>
          <w:rtl/>
        </w:rPr>
        <w:t>החלפת ציוד</w:t>
      </w:r>
      <w:r>
        <w:rPr>
          <w:rFonts w:ascii="David" w:hAnsi="David" w:hint="cs"/>
          <w:szCs w:val="24"/>
          <w:rtl/>
        </w:rPr>
        <w:t xml:space="preserve"> תקול בציוד חדש (לא מחודש);</w:t>
      </w:r>
    </w:p>
    <w:p w14:paraId="2E47F457" w14:textId="77777777" w:rsidR="00B94CAC" w:rsidRDefault="00B94CAC" w:rsidP="00B94CAC">
      <w:pPr>
        <w:numPr>
          <w:ilvl w:val="3"/>
          <w:numId w:val="94"/>
        </w:numPr>
        <w:spacing w:before="120" w:after="120" w:line="360" w:lineRule="auto"/>
        <w:jc w:val="both"/>
        <w:rPr>
          <w:rFonts w:ascii="David" w:hAnsi="David"/>
          <w:szCs w:val="24"/>
        </w:rPr>
      </w:pPr>
      <w:r w:rsidRPr="004F6957">
        <w:rPr>
          <w:rFonts w:ascii="David" w:hAnsi="David"/>
          <w:szCs w:val="24"/>
          <w:rtl/>
        </w:rPr>
        <w:t>עבודות תחזוקה</w:t>
      </w:r>
      <w:r>
        <w:rPr>
          <w:rFonts w:ascii="David" w:hAnsi="David" w:hint="cs"/>
          <w:szCs w:val="24"/>
          <w:rtl/>
        </w:rPr>
        <w:t>;</w:t>
      </w:r>
    </w:p>
    <w:p w14:paraId="197583B3" w14:textId="77777777" w:rsidR="00B94CAC" w:rsidRPr="00942598" w:rsidRDefault="00B94CAC" w:rsidP="00B94CAC">
      <w:pPr>
        <w:numPr>
          <w:ilvl w:val="3"/>
          <w:numId w:val="94"/>
        </w:numPr>
        <w:spacing w:before="120" w:after="120" w:line="360" w:lineRule="auto"/>
        <w:jc w:val="both"/>
        <w:rPr>
          <w:rFonts w:ascii="David" w:hAnsi="David"/>
          <w:szCs w:val="24"/>
          <w:rtl/>
        </w:rPr>
      </w:pPr>
      <w:r w:rsidRPr="00942598">
        <w:rPr>
          <w:rFonts w:ascii="David" w:hAnsi="David"/>
          <w:szCs w:val="24"/>
          <w:rtl/>
        </w:rPr>
        <w:t>הגדרת פרמטרים וחוקים לכל מערכת</w:t>
      </w:r>
      <w:r>
        <w:rPr>
          <w:rFonts w:ascii="David" w:hAnsi="David" w:hint="cs"/>
          <w:szCs w:val="24"/>
          <w:rtl/>
        </w:rPr>
        <w:t>;</w:t>
      </w:r>
    </w:p>
    <w:p w14:paraId="4C4A388D" w14:textId="77777777" w:rsidR="00B94CAC" w:rsidRPr="00942598" w:rsidRDefault="00B94CAC" w:rsidP="00B94CAC">
      <w:pPr>
        <w:numPr>
          <w:ilvl w:val="3"/>
          <w:numId w:val="94"/>
        </w:numPr>
        <w:spacing w:before="120" w:after="120" w:line="360" w:lineRule="auto"/>
        <w:jc w:val="both"/>
        <w:rPr>
          <w:rFonts w:ascii="David" w:hAnsi="David"/>
          <w:szCs w:val="24"/>
          <w:rtl/>
        </w:rPr>
      </w:pPr>
      <w:r w:rsidRPr="00942598">
        <w:rPr>
          <w:rFonts w:ascii="David" w:hAnsi="David"/>
          <w:szCs w:val="24"/>
          <w:rtl/>
        </w:rPr>
        <w:t xml:space="preserve">סריקת </w:t>
      </w:r>
      <w:r w:rsidRPr="00942598">
        <w:rPr>
          <w:rFonts w:ascii="David" w:hAnsi="David"/>
          <w:szCs w:val="24"/>
        </w:rPr>
        <w:t>logs</w:t>
      </w:r>
      <w:r w:rsidRPr="00942598">
        <w:rPr>
          <w:rFonts w:ascii="David" w:hAnsi="David"/>
          <w:szCs w:val="24"/>
          <w:rtl/>
        </w:rPr>
        <w:t xml:space="preserve"> שוטפת, וזיהוי אירועים חריגים. </w:t>
      </w:r>
    </w:p>
    <w:p w14:paraId="566860D9" w14:textId="77777777" w:rsidR="00B94CAC" w:rsidRPr="004F6957" w:rsidRDefault="00B94CAC" w:rsidP="00B94CAC">
      <w:pPr>
        <w:numPr>
          <w:ilvl w:val="3"/>
          <w:numId w:val="94"/>
        </w:numPr>
        <w:spacing w:before="120" w:after="120" w:line="360" w:lineRule="auto"/>
        <w:ind w:left="2210" w:hanging="1130"/>
        <w:jc w:val="both"/>
        <w:rPr>
          <w:rFonts w:ascii="David" w:hAnsi="David"/>
          <w:szCs w:val="24"/>
        </w:rPr>
      </w:pPr>
      <w:r w:rsidRPr="004F6957">
        <w:rPr>
          <w:rFonts w:ascii="David" w:hAnsi="David"/>
          <w:szCs w:val="24"/>
          <w:rtl/>
        </w:rPr>
        <w:t xml:space="preserve">כל </w:t>
      </w:r>
      <w:r>
        <w:rPr>
          <w:rFonts w:ascii="David" w:hAnsi="David" w:hint="cs"/>
          <w:szCs w:val="24"/>
          <w:rtl/>
        </w:rPr>
        <w:t>פעולה נוספת נדרשת לשם ה</w:t>
      </w:r>
      <w:r>
        <w:rPr>
          <w:rFonts w:ascii="David" w:hAnsi="David"/>
          <w:szCs w:val="24"/>
          <w:rtl/>
        </w:rPr>
        <w:t>פעולה תקינה של המערכות</w:t>
      </w:r>
      <w:r>
        <w:rPr>
          <w:rFonts w:ascii="David" w:hAnsi="David" w:hint="cs"/>
          <w:szCs w:val="24"/>
          <w:rtl/>
        </w:rPr>
        <w:t xml:space="preserve"> למשך כל תקופת האחריות. </w:t>
      </w:r>
    </w:p>
    <w:p w14:paraId="7D5846AF" w14:textId="77777777" w:rsidR="00B94CAC" w:rsidRDefault="00B94CAC" w:rsidP="00B94CAC">
      <w:pPr>
        <w:numPr>
          <w:ilvl w:val="2"/>
          <w:numId w:val="94"/>
        </w:numPr>
        <w:spacing w:before="120" w:after="120" w:line="360" w:lineRule="auto"/>
        <w:jc w:val="both"/>
        <w:rPr>
          <w:rFonts w:ascii="David" w:hAnsi="David"/>
          <w:szCs w:val="24"/>
        </w:rPr>
      </w:pPr>
      <w:r>
        <w:rPr>
          <w:rFonts w:ascii="David" w:hAnsi="David" w:hint="cs"/>
          <w:szCs w:val="24"/>
          <w:rtl/>
        </w:rPr>
        <w:t xml:space="preserve">המשרד רשאי לרכוש אחריות מעבר </w:t>
      </w:r>
      <w:r w:rsidRPr="003F19E5">
        <w:rPr>
          <w:rFonts w:ascii="David" w:hAnsi="David" w:hint="cs"/>
          <w:szCs w:val="24"/>
          <w:rtl/>
        </w:rPr>
        <w:t xml:space="preserve">לתקופה של 36 חודשים האמורים. המחיר אותו ישלם המשרד בגין רכישה זו של אחריות עבור כל מתקן לכל שנה יעמוד על </w:t>
      </w:r>
      <w:r w:rsidRPr="003F19E5">
        <w:rPr>
          <w:rFonts w:ascii="David" w:hAnsi="David"/>
          <w:szCs w:val="24"/>
          <w:rtl/>
        </w:rPr>
        <w:t>7%</w:t>
      </w:r>
      <w:r w:rsidRPr="003F19E5">
        <w:rPr>
          <w:rFonts w:ascii="David" w:hAnsi="David" w:hint="cs"/>
          <w:szCs w:val="24"/>
          <w:rtl/>
        </w:rPr>
        <w:t xml:space="preserve"> ממחיר הרכישה המקורי של הציוד בכל אתר.</w:t>
      </w:r>
    </w:p>
    <w:p w14:paraId="3E9CB052" w14:textId="77777777" w:rsidR="00B94CAC" w:rsidRPr="002A203B" w:rsidRDefault="00B94CAC" w:rsidP="00B94CAC">
      <w:pPr>
        <w:numPr>
          <w:ilvl w:val="1"/>
          <w:numId w:val="94"/>
        </w:numPr>
        <w:spacing w:line="360" w:lineRule="auto"/>
        <w:jc w:val="both"/>
        <w:rPr>
          <w:rFonts w:ascii="David" w:hAnsi="David"/>
          <w:b/>
          <w:bCs/>
          <w:szCs w:val="24"/>
        </w:rPr>
      </w:pPr>
      <w:r w:rsidRPr="002A203B">
        <w:rPr>
          <w:rFonts w:ascii="David" w:hAnsi="David"/>
          <w:b/>
          <w:bCs/>
          <w:szCs w:val="24"/>
          <w:rtl/>
        </w:rPr>
        <w:t>אחריות</w:t>
      </w:r>
      <w:r>
        <w:rPr>
          <w:rFonts w:ascii="David" w:hAnsi="David" w:hint="cs"/>
          <w:b/>
          <w:bCs/>
          <w:szCs w:val="24"/>
          <w:rtl/>
        </w:rPr>
        <w:t xml:space="preserve"> ושירות </w:t>
      </w:r>
      <w:r>
        <w:rPr>
          <w:rFonts w:ascii="David" w:hAnsi="David"/>
          <w:b/>
          <w:bCs/>
          <w:szCs w:val="24"/>
          <w:rtl/>
        </w:rPr>
        <w:t>–</w:t>
      </w:r>
      <w:r>
        <w:rPr>
          <w:rFonts w:ascii="David" w:hAnsi="David" w:hint="cs"/>
          <w:b/>
          <w:bCs/>
          <w:szCs w:val="24"/>
          <w:rtl/>
        </w:rPr>
        <w:t xml:space="preserve"> הציוד הקיים</w:t>
      </w:r>
    </w:p>
    <w:p w14:paraId="1C25004D" w14:textId="77777777" w:rsidR="00B94CAC" w:rsidRDefault="00B94CAC" w:rsidP="00B94CAC">
      <w:pPr>
        <w:numPr>
          <w:ilvl w:val="2"/>
          <w:numId w:val="94"/>
        </w:numPr>
        <w:spacing w:before="120" w:after="120" w:line="360" w:lineRule="auto"/>
        <w:jc w:val="both"/>
        <w:rPr>
          <w:rFonts w:ascii="David" w:hAnsi="David"/>
          <w:szCs w:val="24"/>
        </w:rPr>
      </w:pPr>
      <w:r>
        <w:rPr>
          <w:rFonts w:ascii="David" w:hAnsi="David" w:hint="cs"/>
          <w:szCs w:val="24"/>
          <w:rtl/>
        </w:rPr>
        <w:t>המשרד שומר לעצמו את הזכות לחייב את הספק במתן אחריות ושירות למערכות האבטחה המותקנות באתרי המשרד במועד הוצאת המכרז, על פי הצעת הספק בהצעתו למכרז.</w:t>
      </w:r>
    </w:p>
    <w:p w14:paraId="52893A86" w14:textId="77777777" w:rsidR="00B94CAC" w:rsidRDefault="00B94CAC" w:rsidP="00B94CAC">
      <w:pPr>
        <w:numPr>
          <w:ilvl w:val="2"/>
          <w:numId w:val="94"/>
        </w:numPr>
        <w:spacing w:before="120" w:after="120" w:line="360" w:lineRule="auto"/>
        <w:jc w:val="both"/>
        <w:rPr>
          <w:rFonts w:ascii="David" w:hAnsi="David"/>
          <w:szCs w:val="24"/>
        </w:rPr>
      </w:pPr>
      <w:r>
        <w:rPr>
          <w:rFonts w:ascii="David" w:hAnsi="David" w:hint="cs"/>
          <w:szCs w:val="24"/>
          <w:rtl/>
        </w:rPr>
        <w:t>תחילת האחריות והשירות במועד בו יודיע המשרד לספק על תחילת האחריות והשירות.</w:t>
      </w:r>
    </w:p>
    <w:p w14:paraId="75971B7D" w14:textId="77777777" w:rsidR="00B94CAC" w:rsidRDefault="00B94CAC" w:rsidP="00B94CAC">
      <w:pPr>
        <w:numPr>
          <w:ilvl w:val="2"/>
          <w:numId w:val="94"/>
        </w:numPr>
        <w:spacing w:before="120" w:after="120" w:line="360" w:lineRule="auto"/>
        <w:jc w:val="both"/>
        <w:rPr>
          <w:rFonts w:ascii="David" w:hAnsi="David"/>
          <w:szCs w:val="24"/>
        </w:rPr>
      </w:pPr>
      <w:r>
        <w:rPr>
          <w:rFonts w:ascii="David" w:hAnsi="David" w:hint="cs"/>
          <w:szCs w:val="24"/>
          <w:rtl/>
        </w:rPr>
        <w:t>היקף האחריות והשירות עבור הציוד הקיים זהה להיקפם ביחס לציוד הנרכש במסגרת המכרז (36 חודשים).</w:t>
      </w:r>
    </w:p>
    <w:p w14:paraId="4106916E" w14:textId="77777777" w:rsidR="00B94CAC" w:rsidRDefault="00B94CAC" w:rsidP="00B94CAC">
      <w:pPr>
        <w:pStyle w:val="12"/>
        <w:numPr>
          <w:ilvl w:val="1"/>
          <w:numId w:val="94"/>
        </w:numPr>
        <w:rPr>
          <w:b/>
          <w:bCs/>
        </w:rPr>
      </w:pPr>
      <w:r>
        <w:rPr>
          <w:rFonts w:hint="cs"/>
          <w:b/>
          <w:bCs/>
          <w:rtl/>
        </w:rPr>
        <w:t>תנאי האספקה והאחזקה</w:t>
      </w:r>
    </w:p>
    <w:p w14:paraId="34060F17" w14:textId="77777777" w:rsidR="00B94CAC" w:rsidRPr="0051516C" w:rsidRDefault="00B94CAC" w:rsidP="00B94CAC">
      <w:pPr>
        <w:pStyle w:val="12"/>
        <w:numPr>
          <w:ilvl w:val="2"/>
          <w:numId w:val="94"/>
        </w:numPr>
        <w:ind w:left="1502" w:hanging="782"/>
        <w:rPr>
          <w:sz w:val="22"/>
          <w:szCs w:val="22"/>
          <w:u w:val="none"/>
          <w:rtl/>
        </w:rPr>
      </w:pPr>
      <w:r w:rsidRPr="0051516C">
        <w:rPr>
          <w:rFonts w:hint="cs"/>
          <w:u w:val="none"/>
          <w:rtl/>
        </w:rPr>
        <w:t>מרגע פתיחת קריאת שירות למול איש הקשר על הספק לדאוג שצוות טכני יגיע לשטח המתקן לשם טיפול בקריאה. הרכב הצוות הינו לשיקול דעתו של הספק על מנת שהפניה תטופל בצורה המהירה ביותר.</w:t>
      </w:r>
    </w:p>
    <w:p w14:paraId="677DAEEF" w14:textId="049B6B2C" w:rsidR="00B94CAC" w:rsidRPr="0051516C" w:rsidRDefault="00B94CAC" w:rsidP="00B94CAC">
      <w:pPr>
        <w:pStyle w:val="12"/>
        <w:numPr>
          <w:ilvl w:val="2"/>
          <w:numId w:val="94"/>
        </w:numPr>
        <w:ind w:left="1502" w:hanging="782"/>
        <w:rPr>
          <w:u w:val="none"/>
        </w:rPr>
      </w:pPr>
      <w:r w:rsidRPr="0051516C">
        <w:rPr>
          <w:rFonts w:hint="cs"/>
          <w:u w:val="none"/>
          <w:rtl/>
        </w:rPr>
        <w:t>הענות לקריאת שירות משמעותה יצירת קשר עם הנציג הפונה מן המתקן, קבלת מידע מלא על השירות המתבקש, ונתינת לוח זמנים לשם הטיפול בקריאה.</w:t>
      </w:r>
    </w:p>
    <w:p w14:paraId="5BACEEE6" w14:textId="77777777" w:rsidR="00B94CAC" w:rsidRPr="0051516C" w:rsidRDefault="00B94CAC" w:rsidP="00B94CAC">
      <w:pPr>
        <w:pStyle w:val="12"/>
        <w:numPr>
          <w:ilvl w:val="2"/>
          <w:numId w:val="94"/>
        </w:numPr>
        <w:ind w:left="1502" w:hanging="782"/>
        <w:rPr>
          <w:u w:val="none"/>
        </w:rPr>
      </w:pPr>
      <w:r w:rsidRPr="0051516C">
        <w:rPr>
          <w:rFonts w:hint="cs"/>
          <w:u w:val="none"/>
          <w:rtl/>
        </w:rPr>
        <w:t>המשרד יציג לספק בקשות שירות מ-3 רמות שונות לפי הפירוט הבא:</w:t>
      </w:r>
    </w:p>
    <w:p w14:paraId="1455D2DC" w14:textId="77777777" w:rsidR="00B94CAC" w:rsidRPr="0051516C" w:rsidRDefault="00B94CAC" w:rsidP="00B94CAC">
      <w:pPr>
        <w:pStyle w:val="12"/>
        <w:numPr>
          <w:ilvl w:val="3"/>
          <w:numId w:val="94"/>
        </w:numPr>
        <w:ind w:left="2352" w:hanging="850"/>
        <w:rPr>
          <w:u w:val="none"/>
        </w:rPr>
      </w:pPr>
      <w:r w:rsidRPr="0051516C">
        <w:rPr>
          <w:rFonts w:hint="cs"/>
          <w:u w:val="none"/>
          <w:rtl/>
        </w:rPr>
        <w:t>רמה 1: תקלה קריטית - תקלה שאינה מאפשרת שימוש מלא ונאות במערכות ו/או ברכיבים השונים</w:t>
      </w:r>
      <w:r w:rsidRPr="0051516C">
        <w:rPr>
          <w:u w:val="none"/>
        </w:rPr>
        <w:t>;</w:t>
      </w:r>
      <w:r w:rsidRPr="0051516C">
        <w:rPr>
          <w:u w:val="none"/>
          <w:rtl/>
        </w:rPr>
        <w:t xml:space="preserve"> </w:t>
      </w:r>
    </w:p>
    <w:p w14:paraId="3B870B94" w14:textId="77777777" w:rsidR="00B94CAC" w:rsidRPr="0051516C" w:rsidRDefault="00B94CAC" w:rsidP="00B94CAC">
      <w:pPr>
        <w:pStyle w:val="12"/>
        <w:numPr>
          <w:ilvl w:val="3"/>
          <w:numId w:val="94"/>
        </w:numPr>
        <w:ind w:left="2352" w:hanging="850"/>
        <w:rPr>
          <w:u w:val="none"/>
        </w:rPr>
      </w:pPr>
      <w:r w:rsidRPr="0051516C">
        <w:rPr>
          <w:rFonts w:hint="cs"/>
          <w:u w:val="none"/>
          <w:rtl/>
        </w:rPr>
        <w:t>רמה 2: תקלה חשובה - תקלה שאינה מאפשרת שימוש מלא ונאות ברכיבים השונים;</w:t>
      </w:r>
    </w:p>
    <w:p w14:paraId="46D3F572" w14:textId="77777777" w:rsidR="00B94CAC" w:rsidRPr="0051516C" w:rsidRDefault="00B94CAC" w:rsidP="00B94CAC">
      <w:pPr>
        <w:pStyle w:val="12"/>
        <w:numPr>
          <w:ilvl w:val="3"/>
          <w:numId w:val="94"/>
        </w:numPr>
        <w:ind w:left="2352" w:hanging="850"/>
        <w:rPr>
          <w:u w:val="none"/>
        </w:rPr>
      </w:pPr>
      <w:r w:rsidRPr="0051516C">
        <w:rPr>
          <w:rFonts w:hint="cs"/>
          <w:u w:val="none"/>
          <w:rtl/>
        </w:rPr>
        <w:lastRenderedPageBreak/>
        <w:t xml:space="preserve">רמה 3: שירות - התקנת רכיבים ותחזוקה שוטפת. </w:t>
      </w:r>
    </w:p>
    <w:p w14:paraId="4C7BF798" w14:textId="77777777" w:rsidR="00B94CAC" w:rsidRPr="0051516C" w:rsidRDefault="00B94CAC" w:rsidP="00B94CAC">
      <w:pPr>
        <w:pStyle w:val="12"/>
        <w:numPr>
          <w:ilvl w:val="2"/>
          <w:numId w:val="94"/>
        </w:numPr>
        <w:ind w:left="1502" w:hanging="782"/>
        <w:rPr>
          <w:u w:val="none"/>
        </w:rPr>
      </w:pPr>
      <w:r w:rsidRPr="0051516C">
        <w:rPr>
          <w:rFonts w:hint="cs"/>
          <w:u w:val="none"/>
          <w:rtl/>
        </w:rPr>
        <w:t>תקלות אשר אינן מפורטות בסעיף הנ"ל יטופלו בהתאם לחומרתן כפי שיוגדר על ידי המשרד בשיחה עם נציג הספק.</w:t>
      </w:r>
    </w:p>
    <w:p w14:paraId="4AD6729C" w14:textId="77777777" w:rsidR="00B94CAC" w:rsidRPr="0051516C" w:rsidRDefault="00B94CAC" w:rsidP="00B94CAC">
      <w:pPr>
        <w:pStyle w:val="12"/>
        <w:numPr>
          <w:ilvl w:val="2"/>
          <w:numId w:val="94"/>
        </w:numPr>
        <w:ind w:left="1502" w:hanging="782"/>
        <w:rPr>
          <w:u w:val="none"/>
          <w:rtl/>
        </w:rPr>
      </w:pPr>
      <w:r w:rsidRPr="0051516C">
        <w:rPr>
          <w:rFonts w:hint="cs"/>
          <w:u w:val="none"/>
          <w:rtl/>
        </w:rPr>
        <w:t>על הספק לעמוד בלוחות הזמנים הבאים לפחות:</w:t>
      </w:r>
    </w:p>
    <w:p w14:paraId="1FF7B632" w14:textId="575C7DBA" w:rsidR="00B94CAC" w:rsidRPr="0051516C" w:rsidRDefault="00B94CAC" w:rsidP="002601B5">
      <w:pPr>
        <w:pStyle w:val="12"/>
        <w:numPr>
          <w:ilvl w:val="3"/>
          <w:numId w:val="94"/>
        </w:numPr>
        <w:rPr>
          <w:u w:val="none"/>
        </w:rPr>
      </w:pPr>
      <w:r w:rsidRPr="0051516C">
        <w:rPr>
          <w:rFonts w:hint="cs"/>
          <w:u w:val="none"/>
          <w:rtl/>
        </w:rPr>
        <w:t>העמדת צוות נאות לתיקון של תקלה מסוג רמה 1 – עד 2 שעות מרגע פתיחת הקריאה.</w:t>
      </w:r>
    </w:p>
    <w:p w14:paraId="5982BEE9" w14:textId="77777777" w:rsidR="00ED1808" w:rsidRDefault="00B94CAC" w:rsidP="00ED1808">
      <w:pPr>
        <w:pStyle w:val="12"/>
        <w:numPr>
          <w:ilvl w:val="3"/>
          <w:numId w:val="94"/>
        </w:numPr>
        <w:rPr>
          <w:u w:val="none"/>
        </w:rPr>
      </w:pPr>
      <w:r w:rsidRPr="0051516C">
        <w:rPr>
          <w:rFonts w:hint="cs"/>
          <w:u w:val="none"/>
          <w:rtl/>
        </w:rPr>
        <w:t>העמדת צוות נאות לתיקון של תקלה מסוג רמה 2 – עד 4 שעות מרגע פתיחת הקריאה.</w:t>
      </w:r>
    </w:p>
    <w:p w14:paraId="39600CED" w14:textId="07E2E22A" w:rsidR="00B94CAC" w:rsidRPr="00ED1808" w:rsidRDefault="00B94CAC" w:rsidP="00ED1808">
      <w:pPr>
        <w:pStyle w:val="12"/>
        <w:numPr>
          <w:ilvl w:val="3"/>
          <w:numId w:val="94"/>
        </w:numPr>
        <w:rPr>
          <w:u w:val="none"/>
        </w:rPr>
      </w:pPr>
      <w:r w:rsidRPr="00ED1808">
        <w:rPr>
          <w:rFonts w:hint="cs"/>
          <w:u w:val="none"/>
          <w:rtl/>
        </w:rPr>
        <w:t>העמדת צוות נאות להתקנה ותחזוקה לצורך שירות כמתואר ברמה 3 – עד 24 שעות מרגע פתיחת הקריאה.</w:t>
      </w:r>
    </w:p>
    <w:p w14:paraId="34DCBA16" w14:textId="77777777" w:rsidR="00B94CAC" w:rsidRPr="00064849" w:rsidRDefault="00B94CAC" w:rsidP="00B94CAC">
      <w:pPr>
        <w:keepNext/>
        <w:numPr>
          <w:ilvl w:val="0"/>
          <w:numId w:val="94"/>
        </w:numPr>
        <w:spacing w:line="360" w:lineRule="auto"/>
        <w:ind w:left="357" w:hanging="357"/>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t>תכול</w:t>
      </w:r>
      <w:r w:rsidRPr="00064849">
        <w:rPr>
          <w:rFonts w:asciiTheme="majorBidi" w:hAnsiTheme="majorBidi" w:hint="cs"/>
          <w:b/>
          <w:bCs/>
          <w:sz w:val="32"/>
          <w:szCs w:val="32"/>
          <w:u w:val="single"/>
          <w:rtl/>
        </w:rPr>
        <w:t>ת העבודה</w:t>
      </w:r>
    </w:p>
    <w:p w14:paraId="12DBBD9B" w14:textId="77777777" w:rsidR="00B94CAC" w:rsidRDefault="00B94CAC" w:rsidP="00B94CAC">
      <w:pPr>
        <w:keepNext/>
        <w:numPr>
          <w:ilvl w:val="1"/>
          <w:numId w:val="94"/>
        </w:numPr>
        <w:spacing w:line="360" w:lineRule="auto"/>
        <w:ind w:left="1021" w:hanging="567"/>
        <w:contextualSpacing/>
        <w:jc w:val="both"/>
        <w:outlineLvl w:val="0"/>
        <w:rPr>
          <w:rFonts w:asciiTheme="majorBidi" w:hAnsiTheme="majorBidi"/>
          <w:b/>
          <w:bCs/>
          <w:szCs w:val="24"/>
        </w:rPr>
      </w:pPr>
      <w:r>
        <w:rPr>
          <w:rFonts w:asciiTheme="majorBidi" w:hAnsiTheme="majorBidi" w:hint="cs"/>
          <w:b/>
          <w:bCs/>
          <w:szCs w:val="24"/>
          <w:rtl/>
        </w:rPr>
        <w:t>כללי</w:t>
      </w:r>
    </w:p>
    <w:p w14:paraId="13058E19" w14:textId="77777777" w:rsidR="00B94CAC" w:rsidRPr="00363ACB" w:rsidRDefault="00B94CAC" w:rsidP="00B94CAC">
      <w:pPr>
        <w:numPr>
          <w:ilvl w:val="2"/>
          <w:numId w:val="94"/>
        </w:numPr>
        <w:spacing w:line="360" w:lineRule="auto"/>
        <w:contextualSpacing/>
        <w:jc w:val="both"/>
        <w:outlineLvl w:val="0"/>
        <w:rPr>
          <w:rFonts w:asciiTheme="majorBidi" w:hAnsiTheme="majorBidi"/>
          <w:b/>
          <w:bCs/>
          <w:szCs w:val="24"/>
        </w:rPr>
      </w:pPr>
      <w:r>
        <w:rPr>
          <w:rFonts w:asciiTheme="majorBidi" w:hAnsiTheme="majorBidi" w:hint="cs"/>
          <w:b/>
          <w:bCs/>
          <w:szCs w:val="24"/>
          <w:rtl/>
        </w:rPr>
        <w:t xml:space="preserve"> </w:t>
      </w:r>
      <w:r>
        <w:rPr>
          <w:rFonts w:asciiTheme="majorBidi" w:hAnsiTheme="majorBidi" w:hint="cs"/>
          <w:szCs w:val="24"/>
          <w:rtl/>
        </w:rPr>
        <w:t xml:space="preserve">ההתקנה תתבצע בהתאם לתקני הבנייה בישראל, תקני בטיחות, הגנת ברקים וכו'. </w:t>
      </w:r>
    </w:p>
    <w:p w14:paraId="5728FDB1" w14:textId="77777777" w:rsidR="00B94CAC" w:rsidRPr="001942A5" w:rsidRDefault="00B94CAC" w:rsidP="00B94CAC">
      <w:pPr>
        <w:numPr>
          <w:ilvl w:val="2"/>
          <w:numId w:val="94"/>
        </w:numPr>
        <w:spacing w:line="360" w:lineRule="auto"/>
        <w:contextualSpacing/>
        <w:jc w:val="both"/>
        <w:outlineLvl w:val="0"/>
        <w:rPr>
          <w:rFonts w:asciiTheme="majorBidi" w:hAnsiTheme="majorBidi"/>
          <w:b/>
          <w:bCs/>
          <w:szCs w:val="24"/>
        </w:rPr>
      </w:pPr>
      <w:r>
        <w:rPr>
          <w:rFonts w:asciiTheme="majorBidi" w:hAnsiTheme="majorBidi" w:hint="cs"/>
          <w:szCs w:val="24"/>
          <w:rtl/>
        </w:rPr>
        <w:t xml:space="preserve"> כל הציוד אשר יותקן מחוץ למבנה יהיה אנטי ונדאלי על מנת שלא יינזק במקרים כגון זריקת אבנים וניסיונו</w:t>
      </w:r>
      <w:r>
        <w:rPr>
          <w:rFonts w:asciiTheme="majorBidi" w:hAnsiTheme="majorBidi" w:hint="eastAsia"/>
          <w:szCs w:val="24"/>
          <w:rtl/>
        </w:rPr>
        <w:t>ת</w:t>
      </w:r>
      <w:r>
        <w:rPr>
          <w:rFonts w:asciiTheme="majorBidi" w:hAnsiTheme="majorBidi" w:hint="cs"/>
          <w:szCs w:val="24"/>
          <w:rtl/>
        </w:rPr>
        <w:t xml:space="preserve"> חבלה. </w:t>
      </w:r>
    </w:p>
    <w:p w14:paraId="5A995A5F" w14:textId="77777777" w:rsidR="00B94CAC" w:rsidRDefault="00B94CAC" w:rsidP="00B94CAC">
      <w:pPr>
        <w:numPr>
          <w:ilvl w:val="2"/>
          <w:numId w:val="94"/>
        </w:numPr>
        <w:spacing w:line="360" w:lineRule="auto"/>
        <w:contextualSpacing/>
        <w:jc w:val="both"/>
        <w:outlineLvl w:val="0"/>
        <w:rPr>
          <w:rFonts w:asciiTheme="majorBidi" w:hAnsiTheme="majorBidi"/>
          <w:b/>
          <w:bCs/>
          <w:szCs w:val="24"/>
        </w:rPr>
      </w:pPr>
      <w:r>
        <w:rPr>
          <w:rFonts w:asciiTheme="majorBidi" w:hAnsiTheme="majorBidi" w:hint="cs"/>
          <w:szCs w:val="24"/>
          <w:rtl/>
        </w:rPr>
        <w:t xml:space="preserve"> עמידות בפני פגעי טבע ואקלים קיצוני </w:t>
      </w:r>
      <w:r>
        <w:rPr>
          <w:rFonts w:asciiTheme="majorBidi" w:hAnsiTheme="majorBidi"/>
          <w:szCs w:val="24"/>
          <w:rtl/>
        </w:rPr>
        <w:t>–</w:t>
      </w:r>
      <w:r>
        <w:rPr>
          <w:rFonts w:asciiTheme="majorBidi" w:hAnsiTheme="majorBidi" w:hint="cs"/>
          <w:szCs w:val="24"/>
          <w:rtl/>
        </w:rPr>
        <w:t xml:space="preserve"> </w:t>
      </w:r>
      <w:r w:rsidRPr="001942A5">
        <w:rPr>
          <w:rFonts w:asciiTheme="majorBidi" w:hAnsiTheme="majorBidi" w:hint="cs"/>
          <w:szCs w:val="24"/>
          <w:rtl/>
        </w:rPr>
        <w:t xml:space="preserve">כל פריטי הציוד שיסופקו לא יוכלו להינזק כתוצאה מגשם, ברד, שלג וכפור ו/או רוחות בעוצמה של עד 120 קמ"ש. </w:t>
      </w:r>
    </w:p>
    <w:p w14:paraId="482CDE01" w14:textId="77777777" w:rsidR="00B94CAC" w:rsidRPr="001942A5" w:rsidRDefault="00B94CAC" w:rsidP="00B94CAC">
      <w:pPr>
        <w:numPr>
          <w:ilvl w:val="2"/>
          <w:numId w:val="94"/>
        </w:numPr>
        <w:spacing w:line="360" w:lineRule="auto"/>
        <w:contextualSpacing/>
        <w:jc w:val="both"/>
        <w:outlineLvl w:val="0"/>
        <w:rPr>
          <w:rFonts w:asciiTheme="majorBidi" w:hAnsiTheme="majorBidi"/>
          <w:b/>
          <w:bCs/>
          <w:szCs w:val="24"/>
        </w:rPr>
      </w:pPr>
      <w:r>
        <w:rPr>
          <w:rFonts w:asciiTheme="majorBidi" w:hAnsiTheme="majorBidi" w:hint="cs"/>
          <w:b/>
          <w:bCs/>
          <w:szCs w:val="24"/>
          <w:rtl/>
        </w:rPr>
        <w:t xml:space="preserve"> </w:t>
      </w:r>
      <w:r>
        <w:rPr>
          <w:rFonts w:asciiTheme="majorBidi" w:hAnsiTheme="majorBidi" w:hint="cs"/>
          <w:szCs w:val="24"/>
          <w:rtl/>
        </w:rPr>
        <w:t xml:space="preserve">על כל פריטי הציוד שיותקנו מחוץ למבנה להיות עמידים בפני קרינת שמש </w:t>
      </w:r>
      <w:r>
        <w:rPr>
          <w:rFonts w:asciiTheme="majorBidi" w:hAnsiTheme="majorBidi"/>
          <w:szCs w:val="24"/>
          <w:rtl/>
        </w:rPr>
        <w:t>–</w:t>
      </w:r>
      <w:r>
        <w:rPr>
          <w:rFonts w:asciiTheme="majorBidi" w:hAnsiTheme="majorBidi" w:hint="cs"/>
          <w:szCs w:val="24"/>
          <w:rtl/>
        </w:rPr>
        <w:t xml:space="preserve"> </w:t>
      </w:r>
      <w:r>
        <w:rPr>
          <w:rFonts w:asciiTheme="majorBidi" w:hAnsiTheme="majorBidi" w:hint="cs"/>
          <w:szCs w:val="24"/>
        </w:rPr>
        <w:t xml:space="preserve">UV </w:t>
      </w:r>
      <w:r>
        <w:rPr>
          <w:rFonts w:asciiTheme="majorBidi" w:hAnsiTheme="majorBidi"/>
          <w:szCs w:val="24"/>
        </w:rPr>
        <w:t>proof</w:t>
      </w:r>
      <w:r>
        <w:rPr>
          <w:rFonts w:asciiTheme="majorBidi" w:hAnsiTheme="majorBidi" w:hint="cs"/>
          <w:szCs w:val="24"/>
          <w:rtl/>
        </w:rPr>
        <w:t xml:space="preserve">. </w:t>
      </w:r>
    </w:p>
    <w:p w14:paraId="7C4DB0FD" w14:textId="77777777" w:rsidR="00B94CAC" w:rsidRPr="00792665" w:rsidRDefault="00B94CAC" w:rsidP="00B94CAC">
      <w:pPr>
        <w:numPr>
          <w:ilvl w:val="2"/>
          <w:numId w:val="94"/>
        </w:numPr>
        <w:spacing w:line="360" w:lineRule="auto"/>
        <w:contextualSpacing/>
        <w:jc w:val="both"/>
        <w:outlineLvl w:val="0"/>
        <w:rPr>
          <w:rFonts w:asciiTheme="majorBidi" w:hAnsiTheme="majorBidi"/>
          <w:b/>
          <w:bCs/>
          <w:szCs w:val="24"/>
          <w:rtl/>
        </w:rPr>
      </w:pPr>
      <w:r>
        <w:rPr>
          <w:rFonts w:asciiTheme="majorBidi" w:hAnsiTheme="majorBidi" w:hint="cs"/>
          <w:szCs w:val="24"/>
          <w:rtl/>
        </w:rPr>
        <w:t xml:space="preserve"> על כל פריטי הציוד שיותקנו באתרים להיות מוגנים מפני פגיעות ברק ונחשולי מתח גבוה. </w:t>
      </w:r>
    </w:p>
    <w:p w14:paraId="4B8BD7F0" w14:textId="77777777" w:rsidR="00B94CAC" w:rsidRPr="00792665" w:rsidRDefault="00B94CAC" w:rsidP="00B94CAC">
      <w:pPr>
        <w:numPr>
          <w:ilvl w:val="2"/>
          <w:numId w:val="94"/>
        </w:numPr>
        <w:spacing w:line="360" w:lineRule="auto"/>
        <w:contextualSpacing/>
        <w:jc w:val="both"/>
        <w:outlineLvl w:val="0"/>
        <w:rPr>
          <w:rFonts w:asciiTheme="majorBidi" w:hAnsiTheme="majorBidi"/>
          <w:szCs w:val="24"/>
        </w:rPr>
      </w:pPr>
      <w:r w:rsidRPr="00792665">
        <w:rPr>
          <w:rFonts w:asciiTheme="majorBidi" w:hAnsiTheme="majorBidi" w:hint="eastAsia"/>
          <w:szCs w:val="24"/>
          <w:rtl/>
        </w:rPr>
        <w:t>ההתקנה</w:t>
      </w:r>
      <w:r w:rsidRPr="00792665">
        <w:rPr>
          <w:rFonts w:asciiTheme="majorBidi" w:hAnsiTheme="majorBidi"/>
          <w:szCs w:val="24"/>
          <w:rtl/>
        </w:rPr>
        <w:t xml:space="preserve"> </w:t>
      </w:r>
      <w:r w:rsidRPr="00792665">
        <w:rPr>
          <w:rFonts w:asciiTheme="majorBidi" w:hAnsiTheme="majorBidi" w:hint="eastAsia"/>
          <w:szCs w:val="24"/>
          <w:rtl/>
        </w:rPr>
        <w:t>תעשה</w:t>
      </w:r>
      <w:r w:rsidRPr="00792665">
        <w:rPr>
          <w:rFonts w:asciiTheme="majorBidi" w:hAnsiTheme="majorBidi"/>
          <w:szCs w:val="24"/>
          <w:rtl/>
        </w:rPr>
        <w:t xml:space="preserve"> </w:t>
      </w:r>
      <w:r w:rsidRPr="00792665">
        <w:rPr>
          <w:rFonts w:asciiTheme="majorBidi" w:hAnsiTheme="majorBidi" w:hint="eastAsia"/>
          <w:szCs w:val="24"/>
          <w:rtl/>
        </w:rPr>
        <w:t>בכל</w:t>
      </w:r>
      <w:r w:rsidRPr="00792665">
        <w:rPr>
          <w:rFonts w:asciiTheme="majorBidi" w:hAnsiTheme="majorBidi"/>
          <w:szCs w:val="24"/>
          <w:rtl/>
        </w:rPr>
        <w:t xml:space="preserve"> </w:t>
      </w:r>
      <w:r w:rsidRPr="00792665">
        <w:rPr>
          <w:rFonts w:asciiTheme="majorBidi" w:hAnsiTheme="majorBidi" w:hint="eastAsia"/>
          <w:szCs w:val="24"/>
          <w:rtl/>
        </w:rPr>
        <w:t>מקום</w:t>
      </w:r>
      <w:r w:rsidRPr="00792665">
        <w:rPr>
          <w:rFonts w:asciiTheme="majorBidi" w:hAnsiTheme="majorBidi"/>
          <w:szCs w:val="24"/>
          <w:rtl/>
        </w:rPr>
        <w:t xml:space="preserve"> </w:t>
      </w:r>
      <w:r w:rsidRPr="00792665">
        <w:rPr>
          <w:rFonts w:asciiTheme="majorBidi" w:hAnsiTheme="majorBidi" w:hint="eastAsia"/>
          <w:szCs w:val="24"/>
          <w:rtl/>
        </w:rPr>
        <w:t>בארץ</w:t>
      </w:r>
      <w:r w:rsidRPr="00792665">
        <w:rPr>
          <w:rFonts w:asciiTheme="majorBidi" w:hAnsiTheme="majorBidi"/>
          <w:szCs w:val="24"/>
          <w:rtl/>
        </w:rPr>
        <w:t xml:space="preserve"> </w:t>
      </w:r>
      <w:r w:rsidRPr="00792665">
        <w:rPr>
          <w:rFonts w:asciiTheme="majorBidi" w:hAnsiTheme="majorBidi" w:hint="eastAsia"/>
          <w:szCs w:val="24"/>
          <w:rtl/>
        </w:rPr>
        <w:t>עליו</w:t>
      </w:r>
      <w:r w:rsidRPr="00792665">
        <w:rPr>
          <w:rFonts w:asciiTheme="majorBidi" w:hAnsiTheme="majorBidi"/>
          <w:szCs w:val="24"/>
          <w:rtl/>
        </w:rPr>
        <w:t xml:space="preserve"> </w:t>
      </w:r>
      <w:r w:rsidRPr="00792665">
        <w:rPr>
          <w:rFonts w:asciiTheme="majorBidi" w:hAnsiTheme="majorBidi" w:hint="eastAsia"/>
          <w:szCs w:val="24"/>
          <w:rtl/>
        </w:rPr>
        <w:t>יורה</w:t>
      </w:r>
      <w:r w:rsidRPr="00792665">
        <w:rPr>
          <w:rFonts w:asciiTheme="majorBidi" w:hAnsiTheme="majorBidi"/>
          <w:szCs w:val="24"/>
          <w:rtl/>
        </w:rPr>
        <w:t xml:space="preserve"> </w:t>
      </w:r>
      <w:r w:rsidRPr="00792665">
        <w:rPr>
          <w:rFonts w:asciiTheme="majorBidi" w:hAnsiTheme="majorBidi" w:hint="eastAsia"/>
          <w:szCs w:val="24"/>
          <w:rtl/>
        </w:rPr>
        <w:t>המשרד</w:t>
      </w:r>
      <w:r w:rsidRPr="00792665">
        <w:rPr>
          <w:rFonts w:asciiTheme="majorBidi" w:hAnsiTheme="majorBidi"/>
          <w:szCs w:val="24"/>
          <w:rtl/>
        </w:rPr>
        <w:t>.</w:t>
      </w:r>
    </w:p>
    <w:p w14:paraId="4EE8001B"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b/>
          <w:bCs/>
          <w:szCs w:val="24"/>
        </w:rPr>
      </w:pPr>
      <w:r>
        <w:rPr>
          <w:rFonts w:asciiTheme="majorBidi" w:hAnsiTheme="majorBidi" w:hint="cs"/>
          <w:b/>
          <w:bCs/>
          <w:szCs w:val="24"/>
          <w:rtl/>
        </w:rPr>
        <w:t>האתרים</w:t>
      </w:r>
    </w:p>
    <w:p w14:paraId="3558F78E" w14:textId="6A40F4EB" w:rsidR="00B94CAC" w:rsidRPr="006F2B9B" w:rsidRDefault="00B94CAC" w:rsidP="00B322A4">
      <w:pPr>
        <w:numPr>
          <w:ilvl w:val="2"/>
          <w:numId w:val="94"/>
        </w:numPr>
        <w:spacing w:line="360" w:lineRule="auto"/>
        <w:contextualSpacing/>
        <w:jc w:val="both"/>
        <w:outlineLvl w:val="0"/>
        <w:rPr>
          <w:rFonts w:asciiTheme="majorBidi" w:hAnsiTheme="majorBidi"/>
          <w:szCs w:val="24"/>
        </w:rPr>
      </w:pPr>
      <w:r w:rsidRPr="006F2B9B">
        <w:rPr>
          <w:rFonts w:asciiTheme="majorBidi" w:hAnsiTheme="majorBidi" w:hint="cs"/>
          <w:szCs w:val="24"/>
          <w:rtl/>
        </w:rPr>
        <w:t xml:space="preserve">ראה </w:t>
      </w:r>
      <w:r w:rsidRPr="002E1623">
        <w:rPr>
          <w:rFonts w:asciiTheme="majorBidi" w:hAnsiTheme="majorBidi" w:hint="cs"/>
          <w:b/>
          <w:bCs/>
          <w:szCs w:val="24"/>
          <w:rtl/>
        </w:rPr>
        <w:t xml:space="preserve">נספח </w:t>
      </w:r>
      <w:r w:rsidR="00B322A4" w:rsidRPr="002E1623">
        <w:rPr>
          <w:rFonts w:asciiTheme="majorBidi" w:hAnsiTheme="majorBidi" w:hint="cs"/>
          <w:b/>
          <w:bCs/>
          <w:szCs w:val="24"/>
          <w:rtl/>
        </w:rPr>
        <w:t>א'</w:t>
      </w:r>
      <w:r w:rsidR="00B322A4">
        <w:rPr>
          <w:rFonts w:asciiTheme="majorBidi" w:hAnsiTheme="majorBidi" w:hint="cs"/>
          <w:b/>
          <w:bCs/>
          <w:szCs w:val="24"/>
          <w:rtl/>
        </w:rPr>
        <w:t>3</w:t>
      </w:r>
      <w:r w:rsidR="00B322A4" w:rsidRPr="002E1623">
        <w:rPr>
          <w:rFonts w:asciiTheme="majorBidi" w:hAnsiTheme="majorBidi" w:hint="cs"/>
          <w:b/>
          <w:bCs/>
          <w:szCs w:val="24"/>
          <w:rtl/>
        </w:rPr>
        <w:t xml:space="preserve"> </w:t>
      </w:r>
      <w:r w:rsidRPr="002E1623">
        <w:rPr>
          <w:rFonts w:asciiTheme="majorBidi" w:hAnsiTheme="majorBidi"/>
          <w:szCs w:val="24"/>
          <w:rtl/>
        </w:rPr>
        <w:t>–</w:t>
      </w:r>
      <w:r w:rsidRPr="002E1623">
        <w:rPr>
          <w:rFonts w:asciiTheme="majorBidi" w:hAnsiTheme="majorBidi" w:hint="cs"/>
          <w:szCs w:val="24"/>
          <w:rtl/>
        </w:rPr>
        <w:t xml:space="preserve"> מצב</w:t>
      </w:r>
      <w:r w:rsidRPr="006F2B9B">
        <w:rPr>
          <w:rFonts w:asciiTheme="majorBidi" w:hAnsiTheme="majorBidi" w:hint="cs"/>
          <w:szCs w:val="24"/>
          <w:rtl/>
        </w:rPr>
        <w:t xml:space="preserve"> קיים</w:t>
      </w:r>
      <w:r>
        <w:rPr>
          <w:rFonts w:asciiTheme="majorBidi" w:hAnsiTheme="majorBidi" w:hint="cs"/>
          <w:szCs w:val="24"/>
          <w:rtl/>
        </w:rPr>
        <w:t>.</w:t>
      </w:r>
      <w:r w:rsidRPr="006F2B9B">
        <w:rPr>
          <w:rFonts w:asciiTheme="majorBidi" w:hAnsiTheme="majorBidi" w:hint="cs"/>
          <w:szCs w:val="24"/>
          <w:rtl/>
        </w:rPr>
        <w:t xml:space="preserve"> </w:t>
      </w:r>
    </w:p>
    <w:p w14:paraId="311DE412"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b/>
          <w:bCs/>
          <w:szCs w:val="24"/>
        </w:rPr>
      </w:pPr>
      <w:r w:rsidRPr="001674E4">
        <w:rPr>
          <w:rFonts w:asciiTheme="majorBidi" w:hAnsiTheme="majorBidi" w:hint="eastAsia"/>
          <w:b/>
          <w:bCs/>
          <w:szCs w:val="24"/>
          <w:rtl/>
        </w:rPr>
        <w:t>הקמת</w:t>
      </w:r>
      <w:r w:rsidRPr="001674E4">
        <w:rPr>
          <w:rFonts w:asciiTheme="majorBidi" w:hAnsiTheme="majorBidi"/>
          <w:b/>
          <w:bCs/>
          <w:szCs w:val="24"/>
          <w:rtl/>
        </w:rPr>
        <w:t xml:space="preserve"> </w:t>
      </w:r>
      <w:r w:rsidRPr="001674E4">
        <w:rPr>
          <w:rFonts w:asciiTheme="majorBidi" w:hAnsiTheme="majorBidi" w:hint="eastAsia"/>
          <w:b/>
          <w:bCs/>
          <w:szCs w:val="24"/>
          <w:rtl/>
        </w:rPr>
        <w:t>מערכות</w:t>
      </w:r>
      <w:r w:rsidRPr="001674E4">
        <w:rPr>
          <w:rFonts w:asciiTheme="majorBidi" w:hAnsiTheme="majorBidi"/>
          <w:b/>
          <w:bCs/>
          <w:szCs w:val="24"/>
          <w:rtl/>
        </w:rPr>
        <w:t xml:space="preserve"> </w:t>
      </w:r>
      <w:r>
        <w:rPr>
          <w:rFonts w:asciiTheme="majorBidi" w:hAnsiTheme="majorBidi" w:hint="cs"/>
          <w:b/>
          <w:bCs/>
          <w:szCs w:val="24"/>
          <w:rtl/>
        </w:rPr>
        <w:t>טמ"ס</w:t>
      </w:r>
      <w:r w:rsidRPr="001674E4">
        <w:rPr>
          <w:rFonts w:asciiTheme="majorBidi" w:hAnsiTheme="majorBidi"/>
          <w:b/>
          <w:bCs/>
          <w:szCs w:val="24"/>
          <w:rtl/>
        </w:rPr>
        <w:t xml:space="preserve"> </w:t>
      </w:r>
      <w:r w:rsidRPr="001674E4">
        <w:rPr>
          <w:rFonts w:asciiTheme="majorBidi" w:hAnsiTheme="majorBidi" w:hint="eastAsia"/>
          <w:b/>
          <w:bCs/>
          <w:szCs w:val="24"/>
          <w:rtl/>
        </w:rPr>
        <w:t>באתרים</w:t>
      </w:r>
    </w:p>
    <w:p w14:paraId="62C34614" w14:textId="5EB13113" w:rsidR="00B94CAC" w:rsidRDefault="00B94CAC" w:rsidP="00B322A4">
      <w:pPr>
        <w:numPr>
          <w:ilvl w:val="2"/>
          <w:numId w:val="94"/>
        </w:numPr>
        <w:spacing w:line="360" w:lineRule="auto"/>
        <w:contextualSpacing/>
        <w:jc w:val="both"/>
        <w:outlineLvl w:val="0"/>
        <w:rPr>
          <w:rFonts w:asciiTheme="majorBidi" w:hAnsiTheme="majorBidi"/>
          <w:szCs w:val="24"/>
        </w:rPr>
      </w:pPr>
      <w:r>
        <w:rPr>
          <w:rFonts w:asciiTheme="majorBidi" w:hAnsiTheme="majorBidi" w:hint="cs"/>
          <w:szCs w:val="24"/>
          <w:rtl/>
        </w:rPr>
        <w:t>הספק יאפיין, יתכנן, יספק, יתקין ויתחזק מערכות טמ"ס חדשות נפרדות לכל אחד מאתרי המשרד, על פי ההגדרות ב</w:t>
      </w:r>
      <w:r w:rsidRPr="002E1623">
        <w:rPr>
          <w:rFonts w:asciiTheme="majorBidi" w:hAnsiTheme="majorBidi" w:hint="cs"/>
          <w:b/>
          <w:bCs/>
          <w:szCs w:val="24"/>
          <w:rtl/>
        </w:rPr>
        <w:t xml:space="preserve">נספח </w:t>
      </w:r>
      <w:r w:rsidR="00B322A4" w:rsidRPr="002E1623">
        <w:rPr>
          <w:rFonts w:asciiTheme="majorBidi" w:hAnsiTheme="majorBidi" w:hint="cs"/>
          <w:b/>
          <w:bCs/>
          <w:szCs w:val="24"/>
          <w:rtl/>
        </w:rPr>
        <w:t>א'</w:t>
      </w:r>
      <w:r w:rsidR="00B322A4">
        <w:rPr>
          <w:rFonts w:asciiTheme="majorBidi" w:hAnsiTheme="majorBidi" w:hint="cs"/>
          <w:b/>
          <w:bCs/>
          <w:szCs w:val="24"/>
          <w:rtl/>
        </w:rPr>
        <w:t>3</w:t>
      </w:r>
      <w:r w:rsidR="00B322A4" w:rsidRPr="002E1623">
        <w:rPr>
          <w:rFonts w:asciiTheme="majorBidi" w:hAnsiTheme="majorBidi" w:hint="cs"/>
          <w:b/>
          <w:bCs/>
          <w:szCs w:val="24"/>
          <w:rtl/>
        </w:rPr>
        <w:t xml:space="preserve"> </w:t>
      </w:r>
      <w:r>
        <w:rPr>
          <w:rFonts w:asciiTheme="majorBidi" w:hAnsiTheme="majorBidi" w:hint="cs"/>
          <w:szCs w:val="24"/>
          <w:rtl/>
        </w:rPr>
        <w:t xml:space="preserve">- מצב קיים. </w:t>
      </w:r>
    </w:p>
    <w:p w14:paraId="7864484D" w14:textId="77777777" w:rsidR="00B94CAC" w:rsidRPr="006F2B9B" w:rsidRDefault="00B94CAC" w:rsidP="00B94CAC">
      <w:pPr>
        <w:numPr>
          <w:ilvl w:val="2"/>
          <w:numId w:val="94"/>
        </w:numPr>
        <w:spacing w:line="360" w:lineRule="auto"/>
        <w:contextualSpacing/>
        <w:jc w:val="both"/>
        <w:outlineLvl w:val="0"/>
        <w:rPr>
          <w:rFonts w:asciiTheme="majorBidi" w:hAnsiTheme="majorBidi"/>
          <w:b/>
          <w:bCs/>
          <w:szCs w:val="24"/>
          <w:rtl/>
        </w:rPr>
      </w:pPr>
      <w:r w:rsidRPr="006F2B9B">
        <w:rPr>
          <w:rFonts w:asciiTheme="majorBidi" w:hAnsiTheme="majorBidi" w:hint="cs"/>
          <w:szCs w:val="24"/>
          <w:rtl/>
        </w:rPr>
        <w:t xml:space="preserve"> המערכת בכל אתר תכלול מערכת הקלטה המאפשרת </w:t>
      </w:r>
      <w:r>
        <w:rPr>
          <w:rFonts w:asciiTheme="majorBidi" w:hAnsiTheme="majorBidi" w:hint="cs"/>
          <w:szCs w:val="24"/>
          <w:rtl/>
        </w:rPr>
        <w:t xml:space="preserve">אחסון ההקלטות הרציפות </w:t>
      </w:r>
      <w:r w:rsidRPr="006F2B9B">
        <w:rPr>
          <w:rFonts w:asciiTheme="majorBidi" w:hAnsiTheme="majorBidi" w:hint="cs"/>
          <w:szCs w:val="24"/>
          <w:rtl/>
        </w:rPr>
        <w:t xml:space="preserve">למשך 30 ימים לפחות. </w:t>
      </w:r>
    </w:p>
    <w:p w14:paraId="3A36A669" w14:textId="77777777" w:rsidR="00B94CAC" w:rsidRPr="00792665" w:rsidRDefault="00B94CAC" w:rsidP="00B94CAC">
      <w:pPr>
        <w:numPr>
          <w:ilvl w:val="2"/>
          <w:numId w:val="94"/>
        </w:numPr>
        <w:spacing w:line="360" w:lineRule="auto"/>
        <w:contextualSpacing/>
        <w:jc w:val="both"/>
        <w:outlineLvl w:val="0"/>
        <w:rPr>
          <w:rFonts w:asciiTheme="majorBidi" w:hAnsiTheme="majorBidi"/>
          <w:b/>
          <w:bCs/>
          <w:szCs w:val="24"/>
          <w:rtl/>
        </w:rPr>
      </w:pPr>
      <w:r>
        <w:rPr>
          <w:rFonts w:asciiTheme="majorBidi" w:hAnsiTheme="majorBidi" w:hint="cs"/>
          <w:szCs w:val="24"/>
          <w:rtl/>
        </w:rPr>
        <w:t xml:space="preserve"> באתר הראשי בירושלים (להלן: "</w:t>
      </w:r>
      <w:r w:rsidRPr="002A203B">
        <w:rPr>
          <w:rFonts w:asciiTheme="majorBidi" w:hAnsiTheme="majorBidi" w:hint="eastAsia"/>
          <w:b/>
          <w:bCs/>
          <w:szCs w:val="24"/>
          <w:rtl/>
        </w:rPr>
        <w:t>המשרד</w:t>
      </w:r>
      <w:r w:rsidRPr="002A203B">
        <w:rPr>
          <w:rFonts w:asciiTheme="majorBidi" w:hAnsiTheme="majorBidi"/>
          <w:b/>
          <w:bCs/>
          <w:szCs w:val="24"/>
          <w:rtl/>
        </w:rPr>
        <w:t xml:space="preserve"> </w:t>
      </w:r>
      <w:r w:rsidRPr="002A203B">
        <w:rPr>
          <w:rFonts w:asciiTheme="majorBidi" w:hAnsiTheme="majorBidi" w:hint="eastAsia"/>
          <w:b/>
          <w:bCs/>
          <w:szCs w:val="24"/>
          <w:rtl/>
        </w:rPr>
        <w:t>הראשי</w:t>
      </w:r>
      <w:r>
        <w:rPr>
          <w:rFonts w:asciiTheme="majorBidi" w:hAnsiTheme="majorBidi" w:hint="cs"/>
          <w:szCs w:val="24"/>
          <w:rtl/>
        </w:rPr>
        <w:t>") תוקם ותתוחזק עמדת שו"ב ע"י הספק, אך תופעל על ידי צוות האבטחה של המשרד. עמדה זו תוכל לראות ולשלוט בכל מערכות הטמ"ס המותקנות באתרי המשרד מרחוק, על פי הרשאות.</w:t>
      </w:r>
      <w:r w:rsidRPr="00AA7FE1">
        <w:rPr>
          <w:rFonts w:asciiTheme="majorBidi" w:hAnsiTheme="majorBidi"/>
          <w:szCs w:val="24"/>
          <w:rtl/>
        </w:rPr>
        <w:t xml:space="preserve"> </w:t>
      </w:r>
    </w:p>
    <w:p w14:paraId="5D9AEE79" w14:textId="77777777" w:rsidR="00B94CAC" w:rsidRPr="00D54987" w:rsidRDefault="00B94CAC" w:rsidP="00B94CAC">
      <w:pPr>
        <w:numPr>
          <w:ilvl w:val="2"/>
          <w:numId w:val="94"/>
        </w:numPr>
        <w:spacing w:line="360" w:lineRule="auto"/>
        <w:contextualSpacing/>
        <w:jc w:val="both"/>
        <w:outlineLvl w:val="0"/>
        <w:rPr>
          <w:rFonts w:asciiTheme="majorBidi" w:hAnsiTheme="majorBidi"/>
          <w:b/>
          <w:bCs/>
          <w:szCs w:val="24"/>
        </w:rPr>
      </w:pPr>
      <w:r w:rsidRPr="00792665">
        <w:rPr>
          <w:rFonts w:asciiTheme="majorBidi" w:hAnsiTheme="majorBidi" w:hint="eastAsia"/>
          <w:szCs w:val="24"/>
          <w:rtl/>
        </w:rPr>
        <w:lastRenderedPageBreak/>
        <w:t>באתר</w:t>
      </w:r>
      <w:r w:rsidRPr="00792665">
        <w:rPr>
          <w:rFonts w:asciiTheme="majorBidi" w:hAnsiTheme="majorBidi"/>
          <w:szCs w:val="24"/>
          <w:rtl/>
        </w:rPr>
        <w:t xml:space="preserve"> </w:t>
      </w:r>
      <w:r w:rsidRPr="00792665">
        <w:rPr>
          <w:rFonts w:asciiTheme="majorBidi" w:hAnsiTheme="majorBidi" w:hint="eastAsia"/>
          <w:szCs w:val="24"/>
          <w:rtl/>
        </w:rPr>
        <w:t>נוסף</w:t>
      </w:r>
      <w:r>
        <w:rPr>
          <w:rFonts w:asciiTheme="majorBidi" w:hAnsiTheme="majorBidi" w:hint="cs"/>
          <w:b/>
          <w:bCs/>
          <w:szCs w:val="24"/>
          <w:rtl/>
        </w:rPr>
        <w:t xml:space="preserve"> </w:t>
      </w:r>
      <w:r>
        <w:rPr>
          <w:rFonts w:asciiTheme="majorBidi" w:hAnsiTheme="majorBidi" w:hint="cs"/>
          <w:szCs w:val="24"/>
          <w:rtl/>
        </w:rPr>
        <w:t>תוקם עמדת שו"ב נוספת שיקים הספק ויתחזק, אך תופעל על ידי צוות האבטחה של המשרד. עמדה זו תוכל לראות ולשלוט בכל מערכות הטמ"ס המותקנות באתרי המשרד מרחוק, על פי הרשאות.</w:t>
      </w:r>
      <w:r w:rsidRPr="00AA7FE1">
        <w:rPr>
          <w:rFonts w:asciiTheme="majorBidi" w:hAnsiTheme="majorBidi"/>
          <w:szCs w:val="24"/>
          <w:rtl/>
        </w:rPr>
        <w:t xml:space="preserve"> </w:t>
      </w:r>
    </w:p>
    <w:p w14:paraId="1BBB7A1E" w14:textId="38A023BE" w:rsidR="00B94CAC" w:rsidRPr="006F2B9B" w:rsidRDefault="00B94CAC" w:rsidP="00105687">
      <w:pPr>
        <w:numPr>
          <w:ilvl w:val="2"/>
          <w:numId w:val="94"/>
        </w:numPr>
        <w:spacing w:line="360" w:lineRule="auto"/>
        <w:contextualSpacing/>
        <w:jc w:val="both"/>
        <w:outlineLvl w:val="0"/>
        <w:rPr>
          <w:rFonts w:asciiTheme="majorBidi" w:hAnsiTheme="majorBidi"/>
          <w:szCs w:val="24"/>
        </w:rPr>
      </w:pPr>
      <w:r w:rsidRPr="006F2B9B">
        <w:rPr>
          <w:rFonts w:asciiTheme="majorBidi" w:hAnsiTheme="majorBidi"/>
          <w:szCs w:val="24"/>
          <w:rtl/>
        </w:rPr>
        <w:t xml:space="preserve">  </w:t>
      </w:r>
      <w:r w:rsidR="00105687" w:rsidRPr="00B755D6">
        <w:rPr>
          <w:rFonts w:ascii="David" w:hAnsi="David" w:hint="cs"/>
          <w:szCs w:val="24"/>
          <w:rtl/>
        </w:rPr>
        <w:t>באתרים בהם יבחר המזמין להתקין מצלמות בעלות יכולות ראיית לילה, המצלמות יאפשרו זיהוי גם בתנאי חוסר תאורה</w:t>
      </w:r>
      <w:r w:rsidR="00105687">
        <w:rPr>
          <w:rFonts w:asciiTheme="majorBidi" w:hAnsiTheme="majorBidi" w:hint="cs"/>
          <w:szCs w:val="24"/>
          <w:rtl/>
        </w:rPr>
        <w:t>.</w:t>
      </w:r>
    </w:p>
    <w:p w14:paraId="0248826E" w14:textId="370813CA" w:rsidR="00B94CAC" w:rsidRPr="00AA7FE1" w:rsidRDefault="00B94CAC" w:rsidP="00A42F9E">
      <w:pPr>
        <w:numPr>
          <w:ilvl w:val="2"/>
          <w:numId w:val="94"/>
        </w:numPr>
        <w:spacing w:line="360" w:lineRule="auto"/>
        <w:contextualSpacing/>
        <w:jc w:val="both"/>
        <w:outlineLvl w:val="0"/>
        <w:rPr>
          <w:rFonts w:asciiTheme="majorBidi" w:hAnsiTheme="majorBidi"/>
          <w:szCs w:val="24"/>
          <w:rtl/>
        </w:rPr>
      </w:pPr>
      <w:r w:rsidRPr="00AA7FE1">
        <w:rPr>
          <w:rFonts w:asciiTheme="majorBidi" w:hAnsiTheme="majorBidi"/>
          <w:b/>
          <w:bCs/>
          <w:szCs w:val="24"/>
          <w:rtl/>
        </w:rPr>
        <w:t xml:space="preserve"> </w:t>
      </w:r>
      <w:r w:rsidR="00A42F9E" w:rsidRPr="00B755D6">
        <w:rPr>
          <w:rFonts w:ascii="David" w:hAnsi="David" w:hint="cs"/>
          <w:szCs w:val="24"/>
          <w:rtl/>
        </w:rPr>
        <w:t xml:space="preserve">המזמין </w:t>
      </w:r>
      <w:r w:rsidR="00A42F9E">
        <w:rPr>
          <w:rFonts w:ascii="David" w:hAnsi="David" w:hint="cs"/>
          <w:szCs w:val="24"/>
          <w:rtl/>
        </w:rPr>
        <w:t xml:space="preserve">יבחר </w:t>
      </w:r>
      <w:r w:rsidR="00A42F9E" w:rsidRPr="00B755D6">
        <w:rPr>
          <w:rFonts w:ascii="David" w:hAnsi="David" w:hint="cs"/>
          <w:szCs w:val="24"/>
          <w:rtl/>
        </w:rPr>
        <w:t xml:space="preserve">מצלמות </w:t>
      </w:r>
      <w:r w:rsidR="00A42F9E">
        <w:rPr>
          <w:rFonts w:ascii="David" w:hAnsi="David" w:hint="cs"/>
          <w:szCs w:val="24"/>
          <w:rtl/>
        </w:rPr>
        <w:t>ש</w:t>
      </w:r>
      <w:r w:rsidR="00A42F9E" w:rsidRPr="00B755D6">
        <w:rPr>
          <w:rFonts w:ascii="David" w:hAnsi="David" w:hint="cs"/>
          <w:szCs w:val="24"/>
          <w:rtl/>
        </w:rPr>
        <w:t>יאפשרו למפעיל</w:t>
      </w:r>
      <w:r w:rsidR="00A42F9E">
        <w:rPr>
          <w:rFonts w:ascii="David" w:hAnsi="David" w:hint="cs"/>
          <w:szCs w:val="24"/>
          <w:rtl/>
        </w:rPr>
        <w:t>ן</w:t>
      </w:r>
      <w:r w:rsidR="00A42F9E" w:rsidRPr="00B755D6">
        <w:rPr>
          <w:rFonts w:ascii="David" w:hAnsi="David" w:hint="cs"/>
          <w:szCs w:val="24"/>
          <w:rtl/>
        </w:rPr>
        <w:t xml:space="preserve"> לזהות פנים אנושיות במ</w:t>
      </w:r>
      <w:r w:rsidR="00A42F9E">
        <w:rPr>
          <w:rFonts w:ascii="David" w:hAnsi="David" w:hint="cs"/>
          <w:szCs w:val="24"/>
          <w:rtl/>
        </w:rPr>
        <w:t>רחק של עשרה מטרים לפחות מהמצלמה</w:t>
      </w:r>
      <w:r w:rsidRPr="002A203B">
        <w:rPr>
          <w:rFonts w:asciiTheme="majorBidi" w:hAnsiTheme="majorBidi"/>
          <w:szCs w:val="24"/>
          <w:rtl/>
        </w:rPr>
        <w:t>.</w:t>
      </w:r>
    </w:p>
    <w:p w14:paraId="32C06BE9" w14:textId="77777777" w:rsidR="00B94CAC" w:rsidRDefault="00B94CAC" w:rsidP="00B94CAC">
      <w:pPr>
        <w:numPr>
          <w:ilvl w:val="2"/>
          <w:numId w:val="94"/>
        </w:numPr>
        <w:spacing w:line="360" w:lineRule="auto"/>
        <w:contextualSpacing/>
        <w:jc w:val="both"/>
        <w:outlineLvl w:val="0"/>
        <w:rPr>
          <w:rFonts w:asciiTheme="majorBidi" w:hAnsiTheme="majorBidi"/>
          <w:b/>
          <w:bCs/>
          <w:szCs w:val="24"/>
        </w:rPr>
      </w:pPr>
      <w:r w:rsidRPr="006F2B9B">
        <w:rPr>
          <w:rFonts w:asciiTheme="majorBidi" w:hAnsiTheme="majorBidi"/>
          <w:szCs w:val="24"/>
          <w:rtl/>
        </w:rPr>
        <w:t xml:space="preserve"> </w:t>
      </w:r>
      <w:r w:rsidRPr="006F2B9B">
        <w:rPr>
          <w:rFonts w:asciiTheme="majorBidi" w:hAnsiTheme="majorBidi" w:hint="cs"/>
          <w:szCs w:val="24"/>
          <w:rtl/>
        </w:rPr>
        <w:t xml:space="preserve"> דרישה עתידית </w:t>
      </w:r>
      <w:r w:rsidRPr="006F2B9B">
        <w:rPr>
          <w:rFonts w:asciiTheme="majorBidi" w:hAnsiTheme="majorBidi" w:hint="cs"/>
          <w:b/>
          <w:bCs/>
          <w:szCs w:val="24"/>
          <w:rtl/>
        </w:rPr>
        <w:t>מוערכת</w:t>
      </w:r>
      <w:r w:rsidRPr="006F2B9B">
        <w:rPr>
          <w:rFonts w:asciiTheme="majorBidi" w:hAnsiTheme="majorBidi" w:hint="cs"/>
          <w:szCs w:val="24"/>
          <w:rtl/>
        </w:rPr>
        <w:t>:</w:t>
      </w:r>
    </w:p>
    <w:p w14:paraId="1AF89B19" w14:textId="77777777" w:rsidR="00B94CAC" w:rsidRPr="001674E4" w:rsidRDefault="00B94CAC" w:rsidP="00B94CAC">
      <w:pPr>
        <w:numPr>
          <w:ilvl w:val="3"/>
          <w:numId w:val="94"/>
        </w:numPr>
        <w:spacing w:line="360" w:lineRule="auto"/>
        <w:contextualSpacing/>
        <w:jc w:val="both"/>
        <w:outlineLvl w:val="0"/>
        <w:rPr>
          <w:rFonts w:asciiTheme="majorBidi" w:hAnsiTheme="majorBidi"/>
          <w:b/>
          <w:bCs/>
          <w:szCs w:val="24"/>
        </w:rPr>
      </w:pPr>
      <w:r w:rsidRPr="00074956">
        <w:rPr>
          <w:rFonts w:asciiTheme="majorBidi" w:hAnsiTheme="majorBidi" w:hint="eastAsia"/>
          <w:b/>
          <w:bCs/>
          <w:szCs w:val="24"/>
          <w:rtl/>
        </w:rPr>
        <w:t>מתקן</w:t>
      </w:r>
      <w:r w:rsidRPr="00074956">
        <w:rPr>
          <w:rFonts w:asciiTheme="majorBidi" w:hAnsiTheme="majorBidi"/>
          <w:b/>
          <w:bCs/>
          <w:szCs w:val="24"/>
          <w:rtl/>
        </w:rPr>
        <w:t xml:space="preserve"> </w:t>
      </w:r>
      <w:r>
        <w:rPr>
          <w:rFonts w:asciiTheme="majorBidi" w:hAnsiTheme="majorBidi" w:hint="cs"/>
          <w:b/>
          <w:bCs/>
          <w:szCs w:val="24"/>
          <w:rtl/>
        </w:rPr>
        <w:t xml:space="preserve">א': "מתקן גדול" - </w:t>
      </w:r>
      <w:r>
        <w:rPr>
          <w:rFonts w:asciiTheme="majorBidi" w:hAnsiTheme="majorBidi" w:hint="cs"/>
          <w:szCs w:val="24"/>
          <w:rtl/>
        </w:rPr>
        <w:t xml:space="preserve">יש לבצע מיפוי של כמות המצלמות. יותקנו במסדרונות ובאיזורים ציבוריים בלבד. </w:t>
      </w:r>
    </w:p>
    <w:p w14:paraId="4E62C335" w14:textId="77777777" w:rsidR="00B94CAC" w:rsidRDefault="00B94CAC" w:rsidP="00B94CAC">
      <w:pPr>
        <w:numPr>
          <w:ilvl w:val="3"/>
          <w:numId w:val="94"/>
        </w:numPr>
        <w:spacing w:line="360" w:lineRule="auto"/>
        <w:contextualSpacing/>
        <w:jc w:val="both"/>
        <w:outlineLvl w:val="0"/>
        <w:rPr>
          <w:rFonts w:asciiTheme="majorBidi" w:hAnsiTheme="majorBidi"/>
          <w:b/>
          <w:bCs/>
          <w:szCs w:val="24"/>
        </w:rPr>
      </w:pPr>
      <w:r w:rsidRPr="00DE6E41">
        <w:rPr>
          <w:rFonts w:asciiTheme="majorBidi" w:hAnsiTheme="majorBidi" w:hint="eastAsia"/>
          <w:b/>
          <w:bCs/>
          <w:szCs w:val="24"/>
          <w:rtl/>
        </w:rPr>
        <w:t>מתקן</w:t>
      </w:r>
      <w:r w:rsidRPr="00DE6E41">
        <w:rPr>
          <w:rFonts w:asciiTheme="majorBidi" w:hAnsiTheme="majorBidi"/>
          <w:b/>
          <w:bCs/>
          <w:szCs w:val="24"/>
          <w:rtl/>
        </w:rPr>
        <w:t xml:space="preserve"> </w:t>
      </w:r>
      <w:r w:rsidRPr="00DE6E41">
        <w:rPr>
          <w:rFonts w:asciiTheme="majorBidi" w:hAnsiTheme="majorBidi" w:hint="eastAsia"/>
          <w:b/>
          <w:bCs/>
          <w:szCs w:val="24"/>
          <w:rtl/>
        </w:rPr>
        <w:t>ב</w:t>
      </w:r>
      <w:r w:rsidRPr="00DE6E41">
        <w:rPr>
          <w:rFonts w:asciiTheme="majorBidi" w:hAnsiTheme="majorBidi" w:hint="cs"/>
          <w:b/>
          <w:bCs/>
          <w:szCs w:val="24"/>
          <w:rtl/>
        </w:rPr>
        <w:t>'</w:t>
      </w:r>
      <w:r w:rsidRPr="00DE6E41">
        <w:rPr>
          <w:rFonts w:asciiTheme="majorBidi" w:hAnsiTheme="majorBidi"/>
          <w:b/>
          <w:bCs/>
          <w:szCs w:val="24"/>
          <w:rtl/>
        </w:rPr>
        <w:t xml:space="preserve"> –</w:t>
      </w:r>
      <w:r w:rsidRPr="00DE6E41">
        <w:rPr>
          <w:rFonts w:asciiTheme="majorBidi" w:hAnsiTheme="majorBidi" w:hint="cs"/>
          <w:b/>
          <w:bCs/>
          <w:szCs w:val="24"/>
          <w:rtl/>
        </w:rPr>
        <w:t xml:space="preserve"> "מתקן קטן"</w:t>
      </w:r>
      <w:r w:rsidRPr="00DE6E41">
        <w:rPr>
          <w:rFonts w:asciiTheme="majorBidi" w:hAnsiTheme="majorBidi"/>
          <w:szCs w:val="24"/>
          <w:rtl/>
        </w:rPr>
        <w:t>–</w:t>
      </w:r>
      <w:r w:rsidRPr="00DE6E41">
        <w:rPr>
          <w:rFonts w:asciiTheme="majorBidi" w:hAnsiTheme="majorBidi" w:hint="cs"/>
          <w:szCs w:val="24"/>
          <w:rtl/>
        </w:rPr>
        <w:t xml:space="preserve"> התקנה של 6-10 מצלמות בשטח המתקן.</w:t>
      </w:r>
      <w:r>
        <w:rPr>
          <w:rFonts w:asciiTheme="majorBidi" w:hAnsiTheme="majorBidi" w:hint="cs"/>
          <w:szCs w:val="24"/>
          <w:rtl/>
        </w:rPr>
        <w:t xml:space="preserve"> מצלמה אחת לפחות תהיה אנטי-ואנדלית. </w:t>
      </w:r>
    </w:p>
    <w:p w14:paraId="3DE799C7" w14:textId="77777777" w:rsidR="00B94CAC" w:rsidRPr="00DE6E41" w:rsidRDefault="00B94CAC" w:rsidP="00B94CAC">
      <w:pPr>
        <w:numPr>
          <w:ilvl w:val="3"/>
          <w:numId w:val="94"/>
        </w:numPr>
        <w:spacing w:line="360" w:lineRule="auto"/>
        <w:contextualSpacing/>
        <w:jc w:val="both"/>
        <w:outlineLvl w:val="0"/>
        <w:rPr>
          <w:rFonts w:asciiTheme="majorBidi" w:hAnsiTheme="majorBidi"/>
          <w:b/>
          <w:bCs/>
          <w:szCs w:val="24"/>
        </w:rPr>
      </w:pPr>
      <w:r w:rsidRPr="00DE6E41">
        <w:rPr>
          <w:rFonts w:asciiTheme="majorBidi" w:hAnsiTheme="majorBidi" w:hint="eastAsia"/>
          <w:b/>
          <w:bCs/>
          <w:szCs w:val="24"/>
          <w:rtl/>
        </w:rPr>
        <w:t>מתקן</w:t>
      </w:r>
      <w:r w:rsidRPr="00DE6E41">
        <w:rPr>
          <w:rFonts w:asciiTheme="majorBidi" w:hAnsiTheme="majorBidi"/>
          <w:b/>
          <w:bCs/>
          <w:szCs w:val="24"/>
          <w:rtl/>
        </w:rPr>
        <w:t xml:space="preserve"> </w:t>
      </w:r>
      <w:r w:rsidRPr="00DE6E41">
        <w:rPr>
          <w:rFonts w:asciiTheme="majorBidi" w:hAnsiTheme="majorBidi" w:hint="cs"/>
          <w:b/>
          <w:bCs/>
          <w:szCs w:val="24"/>
          <w:rtl/>
        </w:rPr>
        <w:t>ג'</w:t>
      </w:r>
      <w:r w:rsidRPr="00DE6E41">
        <w:rPr>
          <w:rFonts w:asciiTheme="majorBidi" w:hAnsiTheme="majorBidi" w:hint="cs"/>
          <w:szCs w:val="24"/>
          <w:rtl/>
        </w:rPr>
        <w:t xml:space="preserve"> </w:t>
      </w:r>
      <w:r w:rsidRPr="00DE6E41">
        <w:rPr>
          <w:rFonts w:asciiTheme="majorBidi" w:hAnsiTheme="majorBidi"/>
          <w:szCs w:val="24"/>
          <w:rtl/>
        </w:rPr>
        <w:t>–</w:t>
      </w:r>
      <w:r w:rsidRPr="00DE6E41">
        <w:rPr>
          <w:rFonts w:asciiTheme="majorBidi" w:hAnsiTheme="majorBidi" w:hint="cs"/>
          <w:szCs w:val="24"/>
          <w:rtl/>
        </w:rPr>
        <w:t xml:space="preserve"> </w:t>
      </w:r>
      <w:r w:rsidRPr="00DE6E41">
        <w:rPr>
          <w:rFonts w:asciiTheme="majorBidi" w:hAnsiTheme="majorBidi"/>
          <w:b/>
          <w:bCs/>
          <w:szCs w:val="24"/>
          <w:rtl/>
        </w:rPr>
        <w:t xml:space="preserve">"מתקן </w:t>
      </w:r>
      <w:r w:rsidRPr="00DE6E41">
        <w:rPr>
          <w:rFonts w:asciiTheme="majorBidi" w:hAnsiTheme="majorBidi" w:hint="cs"/>
          <w:b/>
          <w:bCs/>
          <w:szCs w:val="24"/>
          <w:rtl/>
        </w:rPr>
        <w:t>קטן</w:t>
      </w:r>
      <w:r w:rsidRPr="00DE6E41">
        <w:rPr>
          <w:rFonts w:asciiTheme="majorBidi" w:hAnsiTheme="majorBidi"/>
          <w:b/>
          <w:bCs/>
          <w:szCs w:val="24"/>
          <w:rtl/>
        </w:rPr>
        <w:t>"</w:t>
      </w:r>
      <w:r w:rsidRPr="00DE6E41">
        <w:rPr>
          <w:rFonts w:asciiTheme="majorBidi" w:hAnsiTheme="majorBidi" w:hint="cs"/>
          <w:szCs w:val="24"/>
          <w:rtl/>
        </w:rPr>
        <w:t xml:space="preserve">- התקנה של 6-10 מצלמות בשטח המתקן. </w:t>
      </w:r>
      <w:r>
        <w:rPr>
          <w:rFonts w:asciiTheme="majorBidi" w:hAnsiTheme="majorBidi" w:hint="cs"/>
          <w:szCs w:val="24"/>
          <w:rtl/>
        </w:rPr>
        <w:t xml:space="preserve">שתי מצלמות </w:t>
      </w:r>
      <w:r w:rsidRPr="00DE6E41">
        <w:rPr>
          <w:rFonts w:asciiTheme="majorBidi" w:hAnsiTheme="majorBidi" w:hint="cs"/>
          <w:szCs w:val="24"/>
          <w:rtl/>
        </w:rPr>
        <w:t xml:space="preserve">לפחות </w:t>
      </w:r>
      <w:r>
        <w:rPr>
          <w:rFonts w:asciiTheme="majorBidi" w:hAnsiTheme="majorBidi" w:hint="cs"/>
          <w:szCs w:val="24"/>
          <w:rtl/>
        </w:rPr>
        <w:t>י</w:t>
      </w:r>
      <w:r w:rsidRPr="00DE6E41">
        <w:rPr>
          <w:rFonts w:asciiTheme="majorBidi" w:hAnsiTheme="majorBidi" w:hint="cs"/>
          <w:szCs w:val="24"/>
          <w:rtl/>
        </w:rPr>
        <w:t>הי</w:t>
      </w:r>
      <w:r>
        <w:rPr>
          <w:rFonts w:asciiTheme="majorBidi" w:hAnsiTheme="majorBidi" w:hint="cs"/>
          <w:szCs w:val="24"/>
          <w:rtl/>
        </w:rPr>
        <w:t>ו</w:t>
      </w:r>
      <w:r w:rsidRPr="00DE6E41">
        <w:rPr>
          <w:rFonts w:asciiTheme="majorBidi" w:hAnsiTheme="majorBidi" w:hint="cs"/>
          <w:szCs w:val="24"/>
          <w:rtl/>
        </w:rPr>
        <w:t xml:space="preserve"> אנטי-ואנדלי</w:t>
      </w:r>
      <w:r>
        <w:rPr>
          <w:rFonts w:asciiTheme="majorBidi" w:hAnsiTheme="majorBidi" w:hint="cs"/>
          <w:szCs w:val="24"/>
          <w:rtl/>
        </w:rPr>
        <w:t>ו</w:t>
      </w:r>
      <w:r w:rsidRPr="00DE6E41">
        <w:rPr>
          <w:rFonts w:asciiTheme="majorBidi" w:hAnsiTheme="majorBidi" w:hint="cs"/>
          <w:szCs w:val="24"/>
          <w:rtl/>
        </w:rPr>
        <w:t xml:space="preserve">ת. </w:t>
      </w:r>
    </w:p>
    <w:p w14:paraId="790332BE" w14:textId="77777777" w:rsidR="00B94CAC" w:rsidRPr="004E03C8" w:rsidRDefault="00B94CAC" w:rsidP="00B94CAC">
      <w:pPr>
        <w:numPr>
          <w:ilvl w:val="3"/>
          <w:numId w:val="94"/>
        </w:numPr>
        <w:spacing w:line="360" w:lineRule="auto"/>
        <w:contextualSpacing/>
        <w:jc w:val="both"/>
        <w:outlineLvl w:val="0"/>
        <w:rPr>
          <w:rFonts w:asciiTheme="majorBidi" w:hAnsiTheme="majorBidi"/>
          <w:b/>
          <w:bCs/>
          <w:szCs w:val="24"/>
        </w:rPr>
      </w:pPr>
      <w:r w:rsidRPr="00074956">
        <w:rPr>
          <w:rFonts w:asciiTheme="majorBidi" w:hAnsiTheme="majorBidi" w:hint="eastAsia"/>
          <w:b/>
          <w:bCs/>
          <w:szCs w:val="24"/>
          <w:rtl/>
        </w:rPr>
        <w:t>מתקן</w:t>
      </w:r>
      <w:r w:rsidRPr="00074956">
        <w:rPr>
          <w:rFonts w:asciiTheme="majorBidi" w:hAnsiTheme="majorBidi"/>
          <w:b/>
          <w:bCs/>
          <w:szCs w:val="24"/>
          <w:rtl/>
        </w:rPr>
        <w:t xml:space="preserve"> </w:t>
      </w:r>
      <w:r w:rsidRPr="00074956">
        <w:rPr>
          <w:rFonts w:asciiTheme="majorBidi" w:hAnsiTheme="majorBidi" w:hint="eastAsia"/>
          <w:b/>
          <w:bCs/>
          <w:szCs w:val="24"/>
          <w:rtl/>
        </w:rPr>
        <w:t>ד</w:t>
      </w:r>
      <w:r>
        <w:rPr>
          <w:rFonts w:asciiTheme="majorBidi" w:hAnsiTheme="majorBidi" w:hint="cs"/>
          <w:b/>
          <w:bCs/>
          <w:szCs w:val="24"/>
          <w:rtl/>
        </w:rPr>
        <w:t xml:space="preserve">' </w:t>
      </w:r>
      <w:r>
        <w:rPr>
          <w:rFonts w:asciiTheme="majorBidi" w:hAnsiTheme="majorBidi"/>
          <w:b/>
          <w:bCs/>
          <w:szCs w:val="24"/>
          <w:rtl/>
        </w:rPr>
        <w:t>–</w:t>
      </w:r>
      <w:r>
        <w:rPr>
          <w:rFonts w:asciiTheme="majorBidi" w:hAnsiTheme="majorBidi" w:hint="cs"/>
          <w:b/>
          <w:bCs/>
          <w:szCs w:val="24"/>
          <w:rtl/>
        </w:rPr>
        <w:t xml:space="preserve"> "מתקן קטן"</w:t>
      </w:r>
      <w:r w:rsidRPr="00074956">
        <w:rPr>
          <w:rFonts w:asciiTheme="majorBidi" w:hAnsiTheme="majorBidi"/>
          <w:b/>
          <w:bCs/>
          <w:szCs w:val="24"/>
          <w:rtl/>
        </w:rPr>
        <w:t xml:space="preserve"> –</w:t>
      </w:r>
      <w:r>
        <w:rPr>
          <w:rFonts w:asciiTheme="majorBidi" w:hAnsiTheme="majorBidi" w:hint="cs"/>
          <w:szCs w:val="24"/>
          <w:rtl/>
        </w:rPr>
        <w:t xml:space="preserve"> התקנה של 4-8 מצלמות בשטח המתקן. מצלמה אחת לפחות תהיה אנטי-ואנדלית. </w:t>
      </w:r>
    </w:p>
    <w:p w14:paraId="0ABE9FDC" w14:textId="77777777" w:rsidR="00B94CAC" w:rsidRDefault="00B94CAC" w:rsidP="00B94CAC">
      <w:pPr>
        <w:numPr>
          <w:ilvl w:val="3"/>
          <w:numId w:val="94"/>
        </w:numPr>
        <w:spacing w:line="360" w:lineRule="auto"/>
        <w:contextualSpacing/>
        <w:jc w:val="both"/>
        <w:outlineLvl w:val="0"/>
        <w:rPr>
          <w:rFonts w:asciiTheme="majorBidi" w:hAnsiTheme="majorBidi"/>
          <w:b/>
          <w:bCs/>
          <w:szCs w:val="24"/>
        </w:rPr>
      </w:pPr>
      <w:r w:rsidRPr="00074956">
        <w:rPr>
          <w:rFonts w:asciiTheme="majorBidi" w:hAnsiTheme="majorBidi" w:hint="eastAsia"/>
          <w:b/>
          <w:bCs/>
          <w:szCs w:val="24"/>
          <w:rtl/>
        </w:rPr>
        <w:t>מתקן</w:t>
      </w:r>
      <w:r w:rsidRPr="00074956">
        <w:rPr>
          <w:rFonts w:asciiTheme="majorBidi" w:hAnsiTheme="majorBidi"/>
          <w:b/>
          <w:bCs/>
          <w:szCs w:val="24"/>
          <w:rtl/>
        </w:rPr>
        <w:t xml:space="preserve"> </w:t>
      </w:r>
      <w:r w:rsidRPr="00074956">
        <w:rPr>
          <w:rFonts w:asciiTheme="majorBidi" w:hAnsiTheme="majorBidi" w:hint="eastAsia"/>
          <w:b/>
          <w:bCs/>
          <w:szCs w:val="24"/>
          <w:rtl/>
        </w:rPr>
        <w:t>ה</w:t>
      </w:r>
      <w:r>
        <w:rPr>
          <w:rFonts w:asciiTheme="majorBidi" w:hAnsiTheme="majorBidi" w:hint="cs"/>
          <w:b/>
          <w:bCs/>
          <w:szCs w:val="24"/>
          <w:rtl/>
        </w:rPr>
        <w:t>'</w:t>
      </w:r>
      <w:r w:rsidRPr="00074956">
        <w:rPr>
          <w:rFonts w:asciiTheme="majorBidi" w:hAnsiTheme="majorBidi"/>
          <w:b/>
          <w:bCs/>
          <w:szCs w:val="24"/>
          <w:rtl/>
        </w:rPr>
        <w:t xml:space="preserve"> – "מתקן קטן"</w:t>
      </w:r>
      <w:r>
        <w:rPr>
          <w:rFonts w:asciiTheme="majorBidi" w:hAnsiTheme="majorBidi" w:hint="cs"/>
          <w:szCs w:val="24"/>
          <w:rtl/>
        </w:rPr>
        <w:t xml:space="preserve"> </w:t>
      </w:r>
      <w:r>
        <w:rPr>
          <w:rFonts w:asciiTheme="majorBidi" w:hAnsiTheme="majorBidi"/>
          <w:szCs w:val="24"/>
          <w:rtl/>
        </w:rPr>
        <w:t>–</w:t>
      </w:r>
      <w:r>
        <w:rPr>
          <w:rFonts w:asciiTheme="majorBidi" w:hAnsiTheme="majorBidi" w:hint="cs"/>
          <w:szCs w:val="24"/>
          <w:rtl/>
        </w:rPr>
        <w:t xml:space="preserve"> התקנה של 2-4 מצלמות בשטח המתקן</w:t>
      </w:r>
      <w:r w:rsidRPr="00144DA9">
        <w:rPr>
          <w:rFonts w:asciiTheme="majorBidi" w:hAnsiTheme="majorBidi" w:hint="cs"/>
          <w:szCs w:val="24"/>
          <w:rtl/>
        </w:rPr>
        <w:t>.</w:t>
      </w:r>
      <w:r w:rsidRPr="000D14D9">
        <w:rPr>
          <w:rFonts w:asciiTheme="majorBidi" w:hAnsiTheme="majorBidi" w:hint="cs"/>
          <w:szCs w:val="24"/>
          <w:rtl/>
        </w:rPr>
        <w:t xml:space="preserve"> </w:t>
      </w:r>
      <w:r>
        <w:rPr>
          <w:rFonts w:asciiTheme="majorBidi" w:hAnsiTheme="majorBidi" w:hint="cs"/>
          <w:szCs w:val="24"/>
          <w:rtl/>
        </w:rPr>
        <w:t xml:space="preserve">מצלמה אחת לפחות  תהיה אנטי-ואנדלית. </w:t>
      </w:r>
    </w:p>
    <w:p w14:paraId="2DB2ABB5" w14:textId="32661F1A" w:rsidR="00E827CA" w:rsidRPr="00A42F9E" w:rsidRDefault="00E827CA" w:rsidP="00B94CAC">
      <w:pPr>
        <w:numPr>
          <w:ilvl w:val="3"/>
          <w:numId w:val="94"/>
        </w:numPr>
        <w:spacing w:line="360" w:lineRule="auto"/>
        <w:contextualSpacing/>
        <w:jc w:val="both"/>
        <w:outlineLvl w:val="0"/>
        <w:rPr>
          <w:rFonts w:asciiTheme="majorBidi" w:hAnsiTheme="majorBidi"/>
          <w:b/>
          <w:bCs/>
          <w:szCs w:val="24"/>
        </w:rPr>
      </w:pPr>
      <w:r>
        <w:rPr>
          <w:rFonts w:asciiTheme="majorBidi" w:hAnsiTheme="majorBidi" w:hint="cs"/>
          <w:b/>
          <w:bCs/>
          <w:szCs w:val="24"/>
          <w:rtl/>
        </w:rPr>
        <w:t xml:space="preserve">מתקן ו' </w:t>
      </w:r>
      <w:r>
        <w:rPr>
          <w:rFonts w:asciiTheme="majorBidi" w:hAnsiTheme="majorBidi"/>
          <w:b/>
          <w:bCs/>
          <w:szCs w:val="24"/>
          <w:rtl/>
        </w:rPr>
        <w:t>–</w:t>
      </w:r>
      <w:r>
        <w:rPr>
          <w:rFonts w:asciiTheme="majorBidi" w:hAnsiTheme="majorBidi" w:hint="cs"/>
          <w:b/>
          <w:bCs/>
          <w:szCs w:val="24"/>
          <w:rtl/>
        </w:rPr>
        <w:t xml:space="preserve"> "מתקן מיוחד" </w:t>
      </w:r>
      <w:r w:rsidRPr="00A42F9E">
        <w:rPr>
          <w:rFonts w:asciiTheme="majorBidi" w:hAnsiTheme="majorBidi" w:hint="cs"/>
          <w:b/>
          <w:bCs/>
          <w:szCs w:val="24"/>
          <w:rtl/>
        </w:rPr>
        <w:t xml:space="preserve">- </w:t>
      </w:r>
      <w:r w:rsidRPr="00A42F9E">
        <w:rPr>
          <w:rFonts w:ascii="David" w:hAnsi="David" w:hint="cs"/>
          <w:szCs w:val="24"/>
          <w:rtl/>
        </w:rPr>
        <w:t>התקנה של 5-20 מצלמות בשטח המתקן". כלל המצלמות החיצוניות תהיינה אנטי-ואנדליות".</w:t>
      </w:r>
    </w:p>
    <w:p w14:paraId="4E075FB6" w14:textId="77777777" w:rsidR="00B94CAC" w:rsidRPr="00A42F9E" w:rsidRDefault="00B94CAC" w:rsidP="00B94CAC">
      <w:pPr>
        <w:numPr>
          <w:ilvl w:val="1"/>
          <w:numId w:val="94"/>
        </w:numPr>
        <w:spacing w:line="360" w:lineRule="auto"/>
        <w:ind w:left="1020" w:hanging="567"/>
        <w:contextualSpacing/>
        <w:jc w:val="both"/>
        <w:outlineLvl w:val="0"/>
        <w:rPr>
          <w:rFonts w:asciiTheme="majorBidi" w:hAnsiTheme="majorBidi"/>
          <w:b/>
          <w:bCs/>
          <w:szCs w:val="24"/>
        </w:rPr>
      </w:pPr>
      <w:r w:rsidRPr="00A42F9E">
        <w:rPr>
          <w:rFonts w:asciiTheme="majorBidi" w:hAnsiTheme="majorBidi" w:hint="eastAsia"/>
          <w:b/>
          <w:bCs/>
          <w:szCs w:val="24"/>
          <w:rtl/>
        </w:rPr>
        <w:t>מערכ</w:t>
      </w:r>
      <w:r w:rsidRPr="00A42F9E">
        <w:rPr>
          <w:rFonts w:asciiTheme="majorBidi" w:hAnsiTheme="majorBidi" w:hint="cs"/>
          <w:b/>
          <w:bCs/>
          <w:szCs w:val="24"/>
          <w:rtl/>
        </w:rPr>
        <w:t>ת פריצה/אזעקה</w:t>
      </w:r>
    </w:p>
    <w:p w14:paraId="0BEFAA14" w14:textId="77777777" w:rsidR="00B94CAC" w:rsidRDefault="00B94CAC" w:rsidP="00B94CAC">
      <w:pPr>
        <w:numPr>
          <w:ilvl w:val="2"/>
          <w:numId w:val="94"/>
        </w:numPr>
        <w:spacing w:line="360" w:lineRule="auto"/>
        <w:contextualSpacing/>
        <w:jc w:val="both"/>
        <w:outlineLvl w:val="0"/>
        <w:rPr>
          <w:rFonts w:asciiTheme="majorBidi" w:hAnsiTheme="majorBidi"/>
          <w:b/>
          <w:bCs/>
          <w:szCs w:val="24"/>
        </w:rPr>
      </w:pPr>
      <w:r>
        <w:rPr>
          <w:rFonts w:asciiTheme="majorBidi" w:hAnsiTheme="majorBidi" w:hint="cs"/>
          <w:szCs w:val="24"/>
          <w:rtl/>
        </w:rPr>
        <w:t xml:space="preserve"> </w:t>
      </w:r>
      <w:r w:rsidRPr="004E03C8">
        <w:rPr>
          <w:rFonts w:asciiTheme="majorBidi" w:hAnsiTheme="majorBidi"/>
          <w:szCs w:val="24"/>
          <w:rtl/>
        </w:rPr>
        <w:t>המערכת מרכזת את כלל הגלאים במתקן (דלתות כניסה, גלאי נפח במתקן, גלאים ע"ג החלונות הנדרשים) כולל חיי</w:t>
      </w:r>
      <w:r>
        <w:rPr>
          <w:rFonts w:asciiTheme="majorBidi" w:hAnsiTheme="majorBidi"/>
          <w:szCs w:val="24"/>
          <w:rtl/>
        </w:rPr>
        <w:t>גן למתן אינדיקציה על פריצה ל</w:t>
      </w:r>
      <w:r>
        <w:rPr>
          <w:rFonts w:asciiTheme="majorBidi" w:hAnsiTheme="majorBidi" w:hint="cs"/>
          <w:szCs w:val="24"/>
          <w:rtl/>
        </w:rPr>
        <w:t>אתר המשרד</w:t>
      </w:r>
      <w:r>
        <w:rPr>
          <w:rFonts w:asciiTheme="majorBidi" w:hAnsiTheme="majorBidi" w:hint="cs"/>
          <w:b/>
          <w:bCs/>
          <w:szCs w:val="24"/>
          <w:rtl/>
        </w:rPr>
        <w:t xml:space="preserve">. </w:t>
      </w:r>
    </w:p>
    <w:p w14:paraId="045C7665" w14:textId="7172F010" w:rsidR="00B94CAC" w:rsidRDefault="00B94CAC" w:rsidP="00B322A4">
      <w:pPr>
        <w:numPr>
          <w:ilvl w:val="2"/>
          <w:numId w:val="94"/>
        </w:numPr>
        <w:spacing w:line="360" w:lineRule="auto"/>
        <w:contextualSpacing/>
        <w:jc w:val="both"/>
        <w:outlineLvl w:val="0"/>
        <w:rPr>
          <w:rFonts w:asciiTheme="majorBidi" w:hAnsiTheme="majorBidi"/>
          <w:szCs w:val="24"/>
        </w:rPr>
      </w:pPr>
      <w:r>
        <w:rPr>
          <w:rFonts w:asciiTheme="majorBidi" w:hAnsiTheme="majorBidi" w:hint="cs"/>
          <w:szCs w:val="24"/>
          <w:rtl/>
        </w:rPr>
        <w:t>הספק יאפיין, יתכנן, יספק, יתקין ויתחזק מערכת פריצה/אזעקה נפרדת לכל אחד מאתרי המשרד, על פי ההגדרות ב</w:t>
      </w:r>
      <w:r w:rsidRPr="007522BD">
        <w:rPr>
          <w:rFonts w:asciiTheme="majorBidi" w:hAnsiTheme="majorBidi" w:hint="cs"/>
          <w:b/>
          <w:bCs/>
          <w:szCs w:val="24"/>
          <w:rtl/>
        </w:rPr>
        <w:t xml:space="preserve">נספח </w:t>
      </w:r>
      <w:r w:rsidR="00B322A4" w:rsidRPr="007522BD">
        <w:rPr>
          <w:rFonts w:asciiTheme="majorBidi" w:hAnsiTheme="majorBidi" w:hint="cs"/>
          <w:b/>
          <w:bCs/>
          <w:szCs w:val="24"/>
          <w:rtl/>
        </w:rPr>
        <w:t>א'</w:t>
      </w:r>
      <w:r w:rsidR="00B322A4">
        <w:rPr>
          <w:rFonts w:asciiTheme="majorBidi" w:hAnsiTheme="majorBidi" w:hint="cs"/>
          <w:b/>
          <w:bCs/>
          <w:szCs w:val="24"/>
          <w:rtl/>
        </w:rPr>
        <w:t>3</w:t>
      </w:r>
      <w:r w:rsidR="00B322A4">
        <w:rPr>
          <w:rFonts w:asciiTheme="majorBidi" w:hAnsiTheme="majorBidi" w:hint="cs"/>
          <w:szCs w:val="24"/>
          <w:rtl/>
        </w:rPr>
        <w:t xml:space="preserve"> </w:t>
      </w:r>
      <w:r>
        <w:rPr>
          <w:rFonts w:asciiTheme="majorBidi" w:hAnsiTheme="majorBidi" w:hint="cs"/>
          <w:szCs w:val="24"/>
          <w:rtl/>
        </w:rPr>
        <w:t xml:space="preserve">- מצב קיים. </w:t>
      </w:r>
    </w:p>
    <w:p w14:paraId="6A36ABD9" w14:textId="77777777" w:rsidR="00B94CAC" w:rsidRDefault="00B94CAC" w:rsidP="00B94CAC">
      <w:pPr>
        <w:numPr>
          <w:ilvl w:val="2"/>
          <w:numId w:val="94"/>
        </w:numPr>
        <w:spacing w:line="360" w:lineRule="auto"/>
        <w:contextualSpacing/>
        <w:jc w:val="both"/>
        <w:outlineLvl w:val="0"/>
        <w:rPr>
          <w:rFonts w:asciiTheme="majorBidi" w:hAnsiTheme="majorBidi"/>
          <w:b/>
          <w:bCs/>
          <w:szCs w:val="24"/>
        </w:rPr>
      </w:pPr>
      <w:r>
        <w:rPr>
          <w:rFonts w:asciiTheme="majorBidi" w:hAnsiTheme="majorBidi" w:hint="cs"/>
          <w:szCs w:val="24"/>
          <w:rtl/>
        </w:rPr>
        <w:t>באתרים בהם קיימת מערכת פריצה/</w:t>
      </w:r>
      <w:r w:rsidRPr="005B637D">
        <w:rPr>
          <w:rFonts w:asciiTheme="majorBidi" w:hAnsiTheme="majorBidi" w:hint="cs"/>
          <w:szCs w:val="24"/>
          <w:rtl/>
        </w:rPr>
        <w:t xml:space="preserve">אזעקה פעילה, </w:t>
      </w:r>
      <w:r w:rsidRPr="005B637D">
        <w:rPr>
          <w:rFonts w:asciiTheme="majorBidi" w:hAnsiTheme="majorBidi" w:hint="eastAsia"/>
          <w:szCs w:val="24"/>
          <w:rtl/>
        </w:rPr>
        <w:t>רשאי</w:t>
      </w:r>
      <w:r w:rsidRPr="005B637D">
        <w:rPr>
          <w:rFonts w:asciiTheme="majorBidi" w:hAnsiTheme="majorBidi" w:hint="cs"/>
          <w:szCs w:val="24"/>
          <w:rtl/>
        </w:rPr>
        <w:t xml:space="preserve"> הספק</w:t>
      </w:r>
      <w:r>
        <w:rPr>
          <w:rFonts w:asciiTheme="majorBidi" w:hAnsiTheme="majorBidi" w:hint="cs"/>
          <w:szCs w:val="24"/>
          <w:rtl/>
        </w:rPr>
        <w:t xml:space="preserve"> לייצר ממשק בין מערכות הספק למערכות הקיימות, וכן להעביר את </w:t>
      </w:r>
      <w:r w:rsidRPr="002A203B">
        <w:rPr>
          <w:rFonts w:asciiTheme="majorBidi" w:hAnsiTheme="majorBidi" w:hint="eastAsia"/>
          <w:szCs w:val="24"/>
          <w:rtl/>
        </w:rPr>
        <w:t>המרכזייה</w:t>
      </w:r>
      <w:r>
        <w:rPr>
          <w:rFonts w:asciiTheme="majorBidi" w:hAnsiTheme="majorBidi" w:hint="cs"/>
          <w:b/>
          <w:bCs/>
          <w:szCs w:val="24"/>
          <w:rtl/>
        </w:rPr>
        <w:t xml:space="preserve"> </w:t>
      </w:r>
      <w:r>
        <w:rPr>
          <w:rFonts w:asciiTheme="majorBidi" w:hAnsiTheme="majorBidi" w:hint="cs"/>
          <w:szCs w:val="24"/>
          <w:rtl/>
        </w:rPr>
        <w:t xml:space="preserve">למוקד שהוא </w:t>
      </w:r>
      <w:r w:rsidRPr="00C91407">
        <w:rPr>
          <w:rFonts w:asciiTheme="majorBidi" w:hAnsiTheme="majorBidi"/>
          <w:szCs w:val="24"/>
          <w:rtl/>
        </w:rPr>
        <w:t xml:space="preserve">או קבלן המשנה </w:t>
      </w:r>
      <w:r>
        <w:rPr>
          <w:rFonts w:asciiTheme="majorBidi" w:hAnsiTheme="majorBidi" w:hint="cs"/>
          <w:szCs w:val="24"/>
          <w:rtl/>
        </w:rPr>
        <w:t>מפעילים ולבצע את כל החיבורים הנדרשים, לחלופין, להתקין מערכות פריצה / אזעקה חדשות (או חלק ממערכות אלו), ובלבד שעונות על כל דרישות המשרד להלן "</w:t>
      </w:r>
      <w:r w:rsidRPr="00446D14">
        <w:rPr>
          <w:rFonts w:asciiTheme="majorBidi" w:hAnsiTheme="majorBidi" w:hint="eastAsia"/>
          <w:szCs w:val="24"/>
          <w:rtl/>
        </w:rPr>
        <w:t>הסבה</w:t>
      </w:r>
      <w:r>
        <w:rPr>
          <w:rFonts w:asciiTheme="majorBidi" w:hAnsiTheme="majorBidi" w:hint="cs"/>
          <w:szCs w:val="24"/>
          <w:rtl/>
        </w:rPr>
        <w:t xml:space="preserve">". </w:t>
      </w:r>
      <w:bookmarkStart w:id="0" w:name="_Hlk17291611"/>
      <w:r>
        <w:rPr>
          <w:rFonts w:asciiTheme="majorBidi" w:hAnsiTheme="majorBidi" w:hint="cs"/>
          <w:b/>
          <w:bCs/>
          <w:szCs w:val="24"/>
          <w:rtl/>
        </w:rPr>
        <w:t xml:space="preserve">הזוכה לא יהיה זכאי לתוספת תמורה בגין זאת. </w:t>
      </w:r>
      <w:bookmarkEnd w:id="0"/>
    </w:p>
    <w:p w14:paraId="4E6B95A6" w14:textId="77777777" w:rsidR="00B94CAC" w:rsidRPr="006F2B9B" w:rsidRDefault="00B94CAC" w:rsidP="00B94CAC">
      <w:pPr>
        <w:numPr>
          <w:ilvl w:val="2"/>
          <w:numId w:val="94"/>
        </w:numPr>
        <w:spacing w:line="360" w:lineRule="auto"/>
        <w:contextualSpacing/>
        <w:jc w:val="both"/>
        <w:outlineLvl w:val="0"/>
        <w:rPr>
          <w:rFonts w:asciiTheme="majorBidi" w:hAnsiTheme="majorBidi"/>
          <w:szCs w:val="24"/>
        </w:rPr>
      </w:pPr>
      <w:r w:rsidRPr="006F2B9B">
        <w:rPr>
          <w:rFonts w:asciiTheme="majorBidi" w:hAnsiTheme="majorBidi" w:hint="cs"/>
          <w:b/>
          <w:bCs/>
          <w:szCs w:val="24"/>
          <w:rtl/>
        </w:rPr>
        <w:t xml:space="preserve"> </w:t>
      </w:r>
      <w:r w:rsidRPr="006F2B9B">
        <w:rPr>
          <w:rFonts w:asciiTheme="majorBidi" w:hAnsiTheme="majorBidi"/>
          <w:szCs w:val="24"/>
          <w:rtl/>
        </w:rPr>
        <w:t xml:space="preserve"> המערכת תהיה מסוגלת לעבוד ללא מתח חיצוני </w:t>
      </w:r>
      <w:r>
        <w:rPr>
          <w:rFonts w:asciiTheme="majorBidi" w:hAnsiTheme="majorBidi" w:hint="cs"/>
          <w:szCs w:val="24"/>
          <w:rtl/>
        </w:rPr>
        <w:t>לפחות</w:t>
      </w:r>
      <w:r w:rsidRPr="006F2B9B">
        <w:rPr>
          <w:rFonts w:asciiTheme="majorBidi" w:hAnsiTheme="majorBidi"/>
          <w:szCs w:val="24"/>
          <w:rtl/>
        </w:rPr>
        <w:t xml:space="preserve"> ל</w:t>
      </w:r>
      <w:r w:rsidRPr="006F2B9B">
        <w:rPr>
          <w:rFonts w:asciiTheme="majorBidi" w:hAnsiTheme="majorBidi" w:hint="cs"/>
          <w:szCs w:val="24"/>
          <w:rtl/>
        </w:rPr>
        <w:t>-</w:t>
      </w:r>
      <w:r w:rsidRPr="006F2B9B">
        <w:rPr>
          <w:rFonts w:asciiTheme="majorBidi" w:hAnsiTheme="majorBidi"/>
          <w:szCs w:val="24"/>
          <w:rtl/>
        </w:rPr>
        <w:t>72 שעות</w:t>
      </w:r>
      <w:r w:rsidRPr="006F2B9B">
        <w:rPr>
          <w:rFonts w:asciiTheme="majorBidi" w:hAnsiTheme="majorBidi" w:hint="cs"/>
          <w:szCs w:val="24"/>
          <w:rtl/>
        </w:rPr>
        <w:t xml:space="preserve">. </w:t>
      </w:r>
    </w:p>
    <w:p w14:paraId="1058D7C6"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szCs w:val="24"/>
        </w:rPr>
      </w:pPr>
      <w:r w:rsidRPr="002A203B">
        <w:rPr>
          <w:rFonts w:asciiTheme="majorBidi" w:hAnsiTheme="majorBidi" w:hint="eastAsia"/>
          <w:b/>
          <w:bCs/>
          <w:szCs w:val="24"/>
          <w:rtl/>
        </w:rPr>
        <w:t>לחצני</w:t>
      </w:r>
      <w:r>
        <w:rPr>
          <w:rFonts w:asciiTheme="majorBidi" w:hAnsiTheme="majorBidi" w:hint="cs"/>
          <w:szCs w:val="24"/>
          <w:rtl/>
        </w:rPr>
        <w:t xml:space="preserve"> </w:t>
      </w:r>
      <w:r w:rsidRPr="002A203B">
        <w:rPr>
          <w:rFonts w:asciiTheme="majorBidi" w:hAnsiTheme="majorBidi" w:hint="eastAsia"/>
          <w:b/>
          <w:bCs/>
          <w:szCs w:val="24"/>
          <w:rtl/>
        </w:rPr>
        <w:t>מצוקה</w:t>
      </w:r>
    </w:p>
    <w:p w14:paraId="3B5A91EF" w14:textId="77777777" w:rsidR="00B94CAC" w:rsidRDefault="00B94CAC" w:rsidP="00B94CAC">
      <w:pPr>
        <w:numPr>
          <w:ilvl w:val="2"/>
          <w:numId w:val="94"/>
        </w:numPr>
        <w:spacing w:line="360" w:lineRule="auto"/>
        <w:contextualSpacing/>
        <w:jc w:val="both"/>
        <w:outlineLvl w:val="0"/>
        <w:rPr>
          <w:rFonts w:asciiTheme="majorBidi" w:hAnsiTheme="majorBidi"/>
          <w:szCs w:val="24"/>
        </w:rPr>
      </w:pPr>
      <w:r>
        <w:rPr>
          <w:rFonts w:asciiTheme="majorBidi" w:hAnsiTheme="majorBidi" w:hint="cs"/>
          <w:szCs w:val="24"/>
          <w:rtl/>
        </w:rPr>
        <w:t xml:space="preserve">בחלק מאתרי המשרד ממוקמים </w:t>
      </w:r>
      <w:r w:rsidRPr="00AA68FD">
        <w:rPr>
          <w:rFonts w:asciiTheme="majorBidi" w:hAnsiTheme="majorBidi"/>
          <w:szCs w:val="24"/>
          <w:rtl/>
        </w:rPr>
        <w:t>לחצני מצוקה קבועים</w:t>
      </w:r>
      <w:r>
        <w:rPr>
          <w:rFonts w:asciiTheme="majorBidi" w:hAnsiTheme="majorBidi" w:hint="cs"/>
          <w:szCs w:val="24"/>
          <w:rtl/>
        </w:rPr>
        <w:t xml:space="preserve"> כחלק ממערכת האזעקה באתרים.</w:t>
      </w:r>
    </w:p>
    <w:p w14:paraId="1C9D50D9" w14:textId="7D14C54C" w:rsidR="00B94CAC" w:rsidRDefault="00B94CAC" w:rsidP="00B322A4">
      <w:pPr>
        <w:numPr>
          <w:ilvl w:val="2"/>
          <w:numId w:val="94"/>
        </w:numPr>
        <w:spacing w:line="360" w:lineRule="auto"/>
        <w:contextualSpacing/>
        <w:jc w:val="both"/>
        <w:outlineLvl w:val="0"/>
        <w:rPr>
          <w:rFonts w:asciiTheme="majorBidi" w:hAnsiTheme="majorBidi"/>
          <w:szCs w:val="24"/>
        </w:rPr>
      </w:pPr>
      <w:r>
        <w:rPr>
          <w:rFonts w:asciiTheme="majorBidi" w:hAnsiTheme="majorBidi" w:hint="cs"/>
          <w:szCs w:val="24"/>
          <w:rtl/>
        </w:rPr>
        <w:lastRenderedPageBreak/>
        <w:t xml:space="preserve">הספק יאפיין, יתכנן, יספק, יתקין ויתחזק לחצן מצוקה נפרד לכל אחד מאתרי המשרד, על פי ההגדרות </w:t>
      </w:r>
      <w:r w:rsidRPr="002E1623">
        <w:rPr>
          <w:rFonts w:asciiTheme="majorBidi" w:hAnsiTheme="majorBidi" w:hint="cs"/>
          <w:b/>
          <w:bCs/>
          <w:szCs w:val="24"/>
          <w:rtl/>
        </w:rPr>
        <w:t xml:space="preserve">בנספח </w:t>
      </w:r>
      <w:r w:rsidR="00B322A4" w:rsidRPr="002E1623">
        <w:rPr>
          <w:rFonts w:asciiTheme="majorBidi" w:hAnsiTheme="majorBidi" w:hint="cs"/>
          <w:b/>
          <w:bCs/>
          <w:szCs w:val="24"/>
          <w:rtl/>
        </w:rPr>
        <w:t>א'</w:t>
      </w:r>
      <w:r w:rsidR="00B322A4">
        <w:rPr>
          <w:rFonts w:asciiTheme="majorBidi" w:hAnsiTheme="majorBidi" w:hint="cs"/>
          <w:b/>
          <w:bCs/>
          <w:szCs w:val="24"/>
          <w:rtl/>
        </w:rPr>
        <w:t>3</w:t>
      </w:r>
      <w:r w:rsidR="00B322A4">
        <w:rPr>
          <w:rFonts w:asciiTheme="majorBidi" w:hAnsiTheme="majorBidi" w:hint="cs"/>
          <w:szCs w:val="24"/>
          <w:rtl/>
        </w:rPr>
        <w:t xml:space="preserve"> </w:t>
      </w:r>
      <w:r>
        <w:rPr>
          <w:rFonts w:asciiTheme="majorBidi" w:hAnsiTheme="majorBidi" w:hint="cs"/>
          <w:szCs w:val="24"/>
          <w:rtl/>
        </w:rPr>
        <w:t xml:space="preserve">- מצב קיים. </w:t>
      </w:r>
    </w:p>
    <w:p w14:paraId="5A335232" w14:textId="77777777" w:rsidR="00B94CAC" w:rsidRDefault="00B94CAC" w:rsidP="00B94CAC">
      <w:pPr>
        <w:numPr>
          <w:ilvl w:val="2"/>
          <w:numId w:val="94"/>
        </w:numPr>
        <w:spacing w:line="360" w:lineRule="auto"/>
        <w:contextualSpacing/>
        <w:jc w:val="both"/>
        <w:outlineLvl w:val="0"/>
        <w:rPr>
          <w:rFonts w:asciiTheme="majorBidi" w:hAnsiTheme="majorBidi"/>
          <w:szCs w:val="24"/>
        </w:rPr>
      </w:pPr>
      <w:r>
        <w:rPr>
          <w:rFonts w:asciiTheme="majorBidi" w:hAnsiTheme="majorBidi" w:hint="cs"/>
          <w:szCs w:val="24"/>
          <w:rtl/>
        </w:rPr>
        <w:t xml:space="preserve">הספק רשאי להתקין לחצני מצוקה חדשים, ובלבד שהללו עונים על כל דרישות המשרד, או לייצר ממשק בין מערכות הספק למערכות הקיימות באתרי המשרד. </w:t>
      </w:r>
      <w:r w:rsidRPr="00942598">
        <w:rPr>
          <w:rFonts w:asciiTheme="majorBidi" w:hAnsiTheme="majorBidi" w:hint="cs"/>
          <w:b/>
          <w:bCs/>
          <w:szCs w:val="24"/>
          <w:rtl/>
        </w:rPr>
        <w:t xml:space="preserve">הזוכה לא יהיה זכאי לתוספת תמורה בגין זאת. </w:t>
      </w:r>
    </w:p>
    <w:p w14:paraId="7DE53F4C" w14:textId="77777777" w:rsidR="00B94CAC" w:rsidRPr="006F2B9B" w:rsidRDefault="00B94CAC" w:rsidP="00B94CAC">
      <w:pPr>
        <w:numPr>
          <w:ilvl w:val="2"/>
          <w:numId w:val="94"/>
        </w:numPr>
        <w:spacing w:line="360" w:lineRule="auto"/>
        <w:contextualSpacing/>
        <w:outlineLvl w:val="0"/>
        <w:rPr>
          <w:rFonts w:asciiTheme="majorBidi" w:hAnsiTheme="majorBidi"/>
          <w:rtl/>
        </w:rPr>
      </w:pPr>
      <w:r w:rsidRPr="002A203B">
        <w:rPr>
          <w:rFonts w:asciiTheme="majorBidi" w:hAnsiTheme="majorBidi"/>
          <w:sz w:val="22"/>
          <w:szCs w:val="24"/>
          <w:rtl/>
        </w:rPr>
        <w:t xml:space="preserve">הפעלת לחצן </w:t>
      </w:r>
      <w:r>
        <w:rPr>
          <w:rFonts w:asciiTheme="majorBidi" w:hAnsiTheme="majorBidi" w:hint="cs"/>
          <w:sz w:val="22"/>
          <w:szCs w:val="24"/>
          <w:rtl/>
        </w:rPr>
        <w:t xml:space="preserve">המצוקה תפעיל </w:t>
      </w:r>
      <w:r w:rsidRPr="002A203B">
        <w:rPr>
          <w:rFonts w:asciiTheme="majorBidi" w:hAnsiTheme="majorBidi"/>
          <w:sz w:val="22"/>
          <w:szCs w:val="24"/>
          <w:rtl/>
        </w:rPr>
        <w:t xml:space="preserve">אינדיקציה רועשת במתקן וחיווי ויזואלי על החדר ממנו הופעל הלחצן, </w:t>
      </w:r>
      <w:r>
        <w:rPr>
          <w:rFonts w:asciiTheme="majorBidi" w:hAnsiTheme="majorBidi" w:hint="cs"/>
          <w:sz w:val="22"/>
          <w:szCs w:val="24"/>
          <w:rtl/>
        </w:rPr>
        <w:t>ותייצר אינדיקציה</w:t>
      </w:r>
      <w:r w:rsidRPr="002A203B">
        <w:rPr>
          <w:rFonts w:asciiTheme="majorBidi" w:hAnsiTheme="majorBidi"/>
          <w:sz w:val="22"/>
          <w:szCs w:val="24"/>
          <w:rtl/>
        </w:rPr>
        <w:t xml:space="preserve"> ב</w:t>
      </w:r>
      <w:r>
        <w:rPr>
          <w:rFonts w:asciiTheme="majorBidi" w:hAnsiTheme="majorBidi" w:hint="cs"/>
          <w:sz w:val="22"/>
          <w:szCs w:val="24"/>
          <w:rtl/>
        </w:rPr>
        <w:t>עמדת השו"ב</w:t>
      </w:r>
      <w:r w:rsidRPr="002A203B">
        <w:rPr>
          <w:rFonts w:asciiTheme="majorBidi" w:hAnsiTheme="majorBidi"/>
          <w:sz w:val="22"/>
          <w:szCs w:val="24"/>
          <w:rtl/>
        </w:rPr>
        <w:t xml:space="preserve"> במשרד הראשי.</w:t>
      </w:r>
    </w:p>
    <w:p w14:paraId="5EBA3F78"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b/>
          <w:bCs/>
          <w:szCs w:val="24"/>
        </w:rPr>
      </w:pPr>
      <w:r w:rsidRPr="002A203B">
        <w:rPr>
          <w:rFonts w:asciiTheme="majorBidi" w:hAnsiTheme="majorBidi" w:hint="eastAsia"/>
          <w:b/>
          <w:bCs/>
          <w:szCs w:val="24"/>
          <w:rtl/>
        </w:rPr>
        <w:t>בקרת</w:t>
      </w:r>
      <w:r w:rsidRPr="002A203B">
        <w:rPr>
          <w:rFonts w:asciiTheme="majorBidi" w:hAnsiTheme="majorBidi"/>
          <w:b/>
          <w:bCs/>
          <w:szCs w:val="24"/>
          <w:rtl/>
        </w:rPr>
        <w:t xml:space="preserve"> </w:t>
      </w:r>
      <w:r w:rsidRPr="002A203B">
        <w:rPr>
          <w:rFonts w:asciiTheme="majorBidi" w:hAnsiTheme="majorBidi" w:hint="eastAsia"/>
          <w:b/>
          <w:bCs/>
          <w:szCs w:val="24"/>
          <w:rtl/>
        </w:rPr>
        <w:t>כניסה</w:t>
      </w:r>
    </w:p>
    <w:p w14:paraId="2A21B7FC" w14:textId="77777777" w:rsidR="00B94CAC" w:rsidRPr="00E07D2A" w:rsidRDefault="00B94CAC" w:rsidP="00B94CAC">
      <w:pPr>
        <w:numPr>
          <w:ilvl w:val="2"/>
          <w:numId w:val="94"/>
        </w:numPr>
        <w:spacing w:line="360" w:lineRule="auto"/>
        <w:contextualSpacing/>
        <w:jc w:val="both"/>
        <w:outlineLvl w:val="0"/>
        <w:rPr>
          <w:rFonts w:asciiTheme="majorBidi" w:hAnsiTheme="majorBidi"/>
          <w:szCs w:val="24"/>
        </w:rPr>
      </w:pPr>
      <w:r w:rsidRPr="003B639A">
        <w:rPr>
          <w:rFonts w:asciiTheme="majorBidi" w:hAnsiTheme="majorBidi"/>
          <w:szCs w:val="24"/>
          <w:rtl/>
        </w:rPr>
        <w:t xml:space="preserve"> </w:t>
      </w:r>
      <w:r w:rsidRPr="00E07D2A">
        <w:rPr>
          <w:rFonts w:asciiTheme="majorBidi" w:hAnsiTheme="majorBidi" w:hint="eastAsia"/>
          <w:szCs w:val="24"/>
          <w:rtl/>
        </w:rPr>
        <w:t>בשלושה</w:t>
      </w:r>
      <w:r w:rsidRPr="00E07D2A">
        <w:rPr>
          <w:rFonts w:asciiTheme="majorBidi" w:hAnsiTheme="majorBidi"/>
          <w:szCs w:val="24"/>
          <w:rtl/>
        </w:rPr>
        <w:t xml:space="preserve"> </w:t>
      </w:r>
      <w:r w:rsidRPr="00E07D2A">
        <w:rPr>
          <w:rFonts w:asciiTheme="majorBidi" w:hAnsiTheme="majorBidi" w:hint="eastAsia"/>
          <w:szCs w:val="24"/>
          <w:rtl/>
        </w:rPr>
        <w:t>מהאתרים</w:t>
      </w:r>
      <w:r w:rsidRPr="00E07D2A">
        <w:rPr>
          <w:rFonts w:asciiTheme="majorBidi" w:hAnsiTheme="majorBidi"/>
          <w:szCs w:val="24"/>
          <w:rtl/>
        </w:rPr>
        <w:t xml:space="preserve">, </w:t>
      </w:r>
      <w:r w:rsidRPr="00E07D2A">
        <w:rPr>
          <w:rFonts w:asciiTheme="majorBidi" w:hAnsiTheme="majorBidi" w:hint="eastAsia"/>
          <w:szCs w:val="24"/>
          <w:rtl/>
        </w:rPr>
        <w:t>הפזורים</w:t>
      </w:r>
      <w:r w:rsidRPr="00E07D2A">
        <w:rPr>
          <w:rFonts w:asciiTheme="majorBidi" w:hAnsiTheme="majorBidi"/>
          <w:szCs w:val="24"/>
          <w:rtl/>
        </w:rPr>
        <w:t xml:space="preserve"> </w:t>
      </w:r>
      <w:r w:rsidRPr="00E07D2A">
        <w:rPr>
          <w:rFonts w:asciiTheme="majorBidi" w:hAnsiTheme="majorBidi" w:hint="eastAsia"/>
          <w:szCs w:val="24"/>
          <w:rtl/>
        </w:rPr>
        <w:t>בארץ</w:t>
      </w:r>
      <w:r w:rsidRPr="00E07D2A">
        <w:rPr>
          <w:rFonts w:asciiTheme="majorBidi" w:hAnsiTheme="majorBidi"/>
          <w:szCs w:val="24"/>
          <w:rtl/>
        </w:rPr>
        <w:t xml:space="preserve"> (אתר </w:t>
      </w:r>
      <w:r w:rsidRPr="00E07D2A">
        <w:rPr>
          <w:rFonts w:asciiTheme="majorBidi" w:hAnsiTheme="majorBidi" w:hint="eastAsia"/>
          <w:szCs w:val="24"/>
          <w:rtl/>
        </w:rPr>
        <w:t>בינוני</w:t>
      </w:r>
      <w:r w:rsidRPr="00E07D2A">
        <w:rPr>
          <w:rFonts w:asciiTheme="majorBidi" w:hAnsiTheme="majorBidi"/>
          <w:szCs w:val="24"/>
          <w:rtl/>
        </w:rPr>
        <w:t xml:space="preserve"> </w:t>
      </w:r>
      <w:r w:rsidRPr="00E07D2A">
        <w:rPr>
          <w:rFonts w:asciiTheme="majorBidi" w:hAnsiTheme="majorBidi" w:hint="eastAsia"/>
          <w:szCs w:val="24"/>
          <w:rtl/>
        </w:rPr>
        <w:t>ושני</w:t>
      </w:r>
      <w:r w:rsidRPr="00E07D2A">
        <w:rPr>
          <w:rFonts w:asciiTheme="majorBidi" w:hAnsiTheme="majorBidi"/>
          <w:szCs w:val="24"/>
          <w:rtl/>
        </w:rPr>
        <w:t xml:space="preserve"> </w:t>
      </w:r>
      <w:r w:rsidRPr="00E07D2A">
        <w:rPr>
          <w:rFonts w:asciiTheme="majorBidi" w:hAnsiTheme="majorBidi" w:hint="eastAsia"/>
          <w:szCs w:val="24"/>
          <w:rtl/>
        </w:rPr>
        <w:t>אתרים</w:t>
      </w:r>
      <w:r w:rsidRPr="00E07D2A">
        <w:rPr>
          <w:rFonts w:asciiTheme="majorBidi" w:hAnsiTheme="majorBidi"/>
          <w:szCs w:val="24"/>
          <w:rtl/>
        </w:rPr>
        <w:t xml:space="preserve"> </w:t>
      </w:r>
      <w:r w:rsidRPr="00E07D2A">
        <w:rPr>
          <w:rFonts w:asciiTheme="majorBidi" w:hAnsiTheme="majorBidi" w:hint="eastAsia"/>
          <w:szCs w:val="24"/>
          <w:rtl/>
        </w:rPr>
        <w:t>קטנים</w:t>
      </w:r>
      <w:r w:rsidRPr="00E07D2A">
        <w:rPr>
          <w:rFonts w:asciiTheme="majorBidi" w:hAnsiTheme="majorBidi"/>
          <w:szCs w:val="24"/>
          <w:rtl/>
        </w:rPr>
        <w:t xml:space="preserve">), נדרשת מערכת בקרת </w:t>
      </w:r>
      <w:r w:rsidRPr="00E07D2A">
        <w:rPr>
          <w:rFonts w:asciiTheme="majorBidi" w:hAnsiTheme="majorBidi" w:hint="eastAsia"/>
          <w:szCs w:val="24"/>
          <w:rtl/>
        </w:rPr>
        <w:t>ה</w:t>
      </w:r>
      <w:r w:rsidRPr="00E07D2A">
        <w:rPr>
          <w:rFonts w:asciiTheme="majorBidi" w:hAnsiTheme="majorBidi"/>
          <w:szCs w:val="24"/>
          <w:rtl/>
        </w:rPr>
        <w:t xml:space="preserve">כניסה </w:t>
      </w:r>
      <w:r w:rsidRPr="00E07D2A">
        <w:rPr>
          <w:rFonts w:asciiTheme="majorBidi" w:hAnsiTheme="majorBidi" w:hint="eastAsia"/>
          <w:szCs w:val="24"/>
          <w:rtl/>
        </w:rPr>
        <w:t>לצורך</w:t>
      </w:r>
      <w:r w:rsidRPr="00E07D2A">
        <w:rPr>
          <w:rFonts w:asciiTheme="majorBidi" w:hAnsiTheme="majorBidi"/>
          <w:szCs w:val="24"/>
          <w:rtl/>
        </w:rPr>
        <w:t xml:space="preserve"> </w:t>
      </w:r>
      <w:r w:rsidRPr="00E07D2A">
        <w:rPr>
          <w:rFonts w:asciiTheme="majorBidi" w:hAnsiTheme="majorBidi" w:hint="eastAsia"/>
          <w:szCs w:val="24"/>
          <w:rtl/>
        </w:rPr>
        <w:t>ניטור</w:t>
      </w:r>
      <w:r w:rsidRPr="00E07D2A">
        <w:rPr>
          <w:rFonts w:asciiTheme="majorBidi" w:hAnsiTheme="majorBidi"/>
          <w:szCs w:val="24"/>
          <w:rtl/>
        </w:rPr>
        <w:t xml:space="preserve"> </w:t>
      </w:r>
      <w:r w:rsidRPr="00E07D2A">
        <w:rPr>
          <w:rFonts w:asciiTheme="majorBidi" w:hAnsiTheme="majorBidi" w:hint="eastAsia"/>
          <w:szCs w:val="24"/>
          <w:rtl/>
        </w:rPr>
        <w:t>ובקרה</w:t>
      </w:r>
      <w:r w:rsidRPr="00E07D2A">
        <w:rPr>
          <w:rFonts w:asciiTheme="majorBidi" w:hAnsiTheme="majorBidi"/>
          <w:szCs w:val="24"/>
          <w:rtl/>
        </w:rPr>
        <w:t xml:space="preserve"> </w:t>
      </w:r>
      <w:r w:rsidRPr="00E07D2A">
        <w:rPr>
          <w:rFonts w:asciiTheme="majorBidi" w:hAnsiTheme="majorBidi" w:hint="eastAsia"/>
          <w:szCs w:val="24"/>
          <w:rtl/>
        </w:rPr>
        <w:t>של</w:t>
      </w:r>
      <w:r w:rsidRPr="00E07D2A">
        <w:rPr>
          <w:rFonts w:asciiTheme="majorBidi" w:hAnsiTheme="majorBidi"/>
          <w:szCs w:val="24"/>
          <w:rtl/>
        </w:rPr>
        <w:t xml:space="preserve"> </w:t>
      </w:r>
      <w:r w:rsidRPr="00E07D2A">
        <w:rPr>
          <w:rFonts w:asciiTheme="majorBidi" w:hAnsiTheme="majorBidi" w:hint="eastAsia"/>
          <w:szCs w:val="24"/>
          <w:rtl/>
        </w:rPr>
        <w:t>כניסה</w:t>
      </w:r>
      <w:r w:rsidRPr="00E07D2A">
        <w:rPr>
          <w:rFonts w:asciiTheme="majorBidi" w:hAnsiTheme="majorBidi"/>
          <w:szCs w:val="24"/>
          <w:rtl/>
        </w:rPr>
        <w:t xml:space="preserve"> </w:t>
      </w:r>
      <w:r w:rsidRPr="00E07D2A">
        <w:rPr>
          <w:rFonts w:asciiTheme="majorBidi" w:hAnsiTheme="majorBidi" w:hint="eastAsia"/>
          <w:szCs w:val="24"/>
          <w:rtl/>
        </w:rPr>
        <w:t>ויציאה</w:t>
      </w:r>
      <w:r w:rsidRPr="00E07D2A">
        <w:rPr>
          <w:rFonts w:asciiTheme="majorBidi" w:hAnsiTheme="majorBidi"/>
          <w:szCs w:val="24"/>
          <w:rtl/>
        </w:rPr>
        <w:t xml:space="preserve"> </w:t>
      </w:r>
      <w:r w:rsidRPr="00E07D2A">
        <w:rPr>
          <w:rFonts w:asciiTheme="majorBidi" w:hAnsiTheme="majorBidi" w:hint="eastAsia"/>
          <w:szCs w:val="24"/>
          <w:rtl/>
        </w:rPr>
        <w:t>של</w:t>
      </w:r>
      <w:r w:rsidRPr="00E07D2A">
        <w:rPr>
          <w:rFonts w:asciiTheme="majorBidi" w:hAnsiTheme="majorBidi"/>
          <w:szCs w:val="24"/>
          <w:rtl/>
        </w:rPr>
        <w:t xml:space="preserve"> </w:t>
      </w:r>
      <w:r w:rsidRPr="00E07D2A">
        <w:rPr>
          <w:rFonts w:asciiTheme="majorBidi" w:hAnsiTheme="majorBidi" w:hint="eastAsia"/>
          <w:szCs w:val="24"/>
          <w:rtl/>
        </w:rPr>
        <w:t>עובדים</w:t>
      </w:r>
      <w:r w:rsidRPr="00E07D2A">
        <w:rPr>
          <w:rFonts w:asciiTheme="majorBidi" w:hAnsiTheme="majorBidi"/>
          <w:szCs w:val="24"/>
          <w:rtl/>
        </w:rPr>
        <w:t xml:space="preserve"> </w:t>
      </w:r>
      <w:r w:rsidRPr="00E07D2A">
        <w:rPr>
          <w:rFonts w:asciiTheme="majorBidi" w:hAnsiTheme="majorBidi" w:hint="eastAsia"/>
          <w:szCs w:val="24"/>
          <w:rtl/>
        </w:rPr>
        <w:t>ואורחים</w:t>
      </w:r>
      <w:r w:rsidRPr="00E07D2A">
        <w:rPr>
          <w:rFonts w:asciiTheme="majorBidi" w:hAnsiTheme="majorBidi"/>
          <w:szCs w:val="24"/>
          <w:rtl/>
        </w:rPr>
        <w:t xml:space="preserve"> </w:t>
      </w:r>
      <w:r w:rsidRPr="00E07D2A">
        <w:rPr>
          <w:rFonts w:asciiTheme="majorBidi" w:hAnsiTheme="majorBidi" w:hint="eastAsia"/>
          <w:szCs w:val="24"/>
          <w:rtl/>
        </w:rPr>
        <w:t>במתקן</w:t>
      </w:r>
      <w:r w:rsidRPr="00E07D2A">
        <w:rPr>
          <w:rFonts w:asciiTheme="majorBidi" w:hAnsiTheme="majorBidi"/>
          <w:szCs w:val="24"/>
          <w:rtl/>
        </w:rPr>
        <w:t xml:space="preserve">. </w:t>
      </w:r>
    </w:p>
    <w:p w14:paraId="6A9C0CC5" w14:textId="6D664C61" w:rsidR="00B94CAC" w:rsidRPr="00E07D2A" w:rsidRDefault="00B94CAC" w:rsidP="00B322A4">
      <w:pPr>
        <w:numPr>
          <w:ilvl w:val="2"/>
          <w:numId w:val="94"/>
        </w:numPr>
        <w:spacing w:line="360" w:lineRule="auto"/>
        <w:contextualSpacing/>
        <w:jc w:val="both"/>
        <w:outlineLvl w:val="0"/>
        <w:rPr>
          <w:rFonts w:asciiTheme="majorBidi" w:hAnsiTheme="majorBidi"/>
          <w:szCs w:val="24"/>
        </w:rPr>
      </w:pPr>
      <w:r w:rsidRPr="00E07D2A">
        <w:rPr>
          <w:rFonts w:asciiTheme="majorBidi" w:hAnsiTheme="majorBidi" w:hint="eastAsia"/>
          <w:szCs w:val="24"/>
          <w:rtl/>
        </w:rPr>
        <w:t>הספק</w:t>
      </w:r>
      <w:r w:rsidRPr="00E07D2A">
        <w:rPr>
          <w:rFonts w:asciiTheme="majorBidi" w:hAnsiTheme="majorBidi"/>
          <w:szCs w:val="24"/>
          <w:rtl/>
        </w:rPr>
        <w:t xml:space="preserve"> יאפיין, יתכנן, יספק, יתקין ויתחזק מערכת בקרת כניסה נפרדת לכל אחד מאתרי המשרד, על פי ההגדרות </w:t>
      </w:r>
      <w:r w:rsidRPr="00E07D2A">
        <w:rPr>
          <w:rFonts w:asciiTheme="majorBidi" w:hAnsiTheme="majorBidi" w:hint="eastAsia"/>
          <w:b/>
          <w:bCs/>
          <w:szCs w:val="24"/>
          <w:rtl/>
        </w:rPr>
        <w:t>בנספח</w:t>
      </w:r>
      <w:r w:rsidRPr="00E07D2A">
        <w:rPr>
          <w:rFonts w:asciiTheme="majorBidi" w:hAnsiTheme="majorBidi"/>
          <w:b/>
          <w:bCs/>
          <w:szCs w:val="24"/>
          <w:rtl/>
        </w:rPr>
        <w:t xml:space="preserve"> </w:t>
      </w:r>
      <w:r w:rsidR="00B322A4" w:rsidRPr="00E07D2A">
        <w:rPr>
          <w:rFonts w:asciiTheme="majorBidi" w:hAnsiTheme="majorBidi" w:hint="eastAsia"/>
          <w:b/>
          <w:bCs/>
          <w:szCs w:val="24"/>
          <w:rtl/>
        </w:rPr>
        <w:t>א</w:t>
      </w:r>
      <w:r w:rsidR="00B322A4" w:rsidRPr="00E07D2A">
        <w:rPr>
          <w:rFonts w:asciiTheme="majorBidi" w:hAnsiTheme="majorBidi"/>
          <w:b/>
          <w:bCs/>
          <w:szCs w:val="24"/>
          <w:rtl/>
        </w:rPr>
        <w:t>'</w:t>
      </w:r>
      <w:r w:rsidR="00B322A4">
        <w:rPr>
          <w:rFonts w:asciiTheme="majorBidi" w:hAnsiTheme="majorBidi" w:hint="cs"/>
          <w:b/>
          <w:bCs/>
          <w:szCs w:val="24"/>
          <w:rtl/>
        </w:rPr>
        <w:t>3</w:t>
      </w:r>
      <w:r w:rsidR="00B322A4" w:rsidRPr="00E07D2A">
        <w:rPr>
          <w:rFonts w:asciiTheme="majorBidi" w:hAnsiTheme="majorBidi"/>
          <w:szCs w:val="24"/>
          <w:rtl/>
        </w:rPr>
        <w:t xml:space="preserve"> </w:t>
      </w:r>
      <w:r w:rsidRPr="00E07D2A">
        <w:rPr>
          <w:rFonts w:asciiTheme="majorBidi" w:hAnsiTheme="majorBidi"/>
          <w:szCs w:val="24"/>
          <w:rtl/>
        </w:rPr>
        <w:t xml:space="preserve">- מצב קיים. </w:t>
      </w:r>
    </w:p>
    <w:p w14:paraId="7FA2D3AE" w14:textId="77777777" w:rsidR="00B94CAC" w:rsidRPr="00E07D2A" w:rsidRDefault="00B94CAC" w:rsidP="00B94CAC">
      <w:pPr>
        <w:numPr>
          <w:ilvl w:val="2"/>
          <w:numId w:val="94"/>
        </w:numPr>
        <w:spacing w:line="360" w:lineRule="auto"/>
        <w:contextualSpacing/>
        <w:jc w:val="both"/>
        <w:outlineLvl w:val="0"/>
        <w:rPr>
          <w:rFonts w:asciiTheme="majorBidi" w:hAnsiTheme="majorBidi"/>
          <w:szCs w:val="24"/>
        </w:rPr>
      </w:pPr>
      <w:r>
        <w:rPr>
          <w:rFonts w:asciiTheme="majorBidi" w:hAnsiTheme="majorBidi" w:hint="cs"/>
          <w:szCs w:val="24"/>
          <w:rtl/>
        </w:rPr>
        <w:t xml:space="preserve"> </w:t>
      </w:r>
      <w:r w:rsidRPr="00E07D2A">
        <w:rPr>
          <w:rFonts w:asciiTheme="majorBidi" w:hAnsiTheme="majorBidi" w:hint="eastAsia"/>
          <w:szCs w:val="24"/>
          <w:rtl/>
        </w:rPr>
        <w:t>הספק</w:t>
      </w:r>
      <w:r w:rsidRPr="00E07D2A">
        <w:rPr>
          <w:rFonts w:asciiTheme="majorBidi" w:hAnsiTheme="majorBidi"/>
          <w:szCs w:val="24"/>
          <w:rtl/>
        </w:rPr>
        <w:t xml:space="preserve"> </w:t>
      </w:r>
      <w:r w:rsidRPr="00E07D2A">
        <w:rPr>
          <w:rFonts w:asciiTheme="majorBidi" w:hAnsiTheme="majorBidi" w:hint="eastAsia"/>
          <w:szCs w:val="24"/>
          <w:rtl/>
        </w:rPr>
        <w:t>רשאי</w:t>
      </w:r>
      <w:r w:rsidRPr="00E07D2A">
        <w:rPr>
          <w:rFonts w:asciiTheme="majorBidi" w:hAnsiTheme="majorBidi"/>
          <w:szCs w:val="24"/>
          <w:rtl/>
        </w:rPr>
        <w:t xml:space="preserve"> </w:t>
      </w:r>
      <w:r w:rsidRPr="00E07D2A">
        <w:rPr>
          <w:rFonts w:asciiTheme="majorBidi" w:hAnsiTheme="majorBidi" w:hint="eastAsia"/>
          <w:szCs w:val="24"/>
          <w:rtl/>
        </w:rPr>
        <w:t>להתקין</w:t>
      </w:r>
      <w:r w:rsidRPr="00E07D2A">
        <w:rPr>
          <w:rFonts w:asciiTheme="majorBidi" w:hAnsiTheme="majorBidi"/>
          <w:szCs w:val="24"/>
          <w:rtl/>
        </w:rPr>
        <w:t xml:space="preserve"> </w:t>
      </w:r>
      <w:r w:rsidRPr="00E07D2A">
        <w:rPr>
          <w:rFonts w:asciiTheme="majorBidi" w:hAnsiTheme="majorBidi" w:hint="eastAsia"/>
          <w:szCs w:val="24"/>
          <w:rtl/>
        </w:rPr>
        <w:t>מערכת</w:t>
      </w:r>
      <w:r w:rsidRPr="00E07D2A">
        <w:rPr>
          <w:rFonts w:asciiTheme="majorBidi" w:hAnsiTheme="majorBidi"/>
          <w:szCs w:val="24"/>
          <w:rtl/>
        </w:rPr>
        <w:t xml:space="preserve"> </w:t>
      </w:r>
      <w:r w:rsidRPr="00E07D2A">
        <w:rPr>
          <w:rFonts w:asciiTheme="majorBidi" w:hAnsiTheme="majorBidi" w:hint="eastAsia"/>
          <w:szCs w:val="24"/>
          <w:rtl/>
        </w:rPr>
        <w:t>חדשה</w:t>
      </w:r>
      <w:r w:rsidRPr="00E07D2A">
        <w:rPr>
          <w:rFonts w:asciiTheme="majorBidi" w:hAnsiTheme="majorBidi"/>
          <w:szCs w:val="24"/>
          <w:rtl/>
        </w:rPr>
        <w:t xml:space="preserve">, </w:t>
      </w:r>
      <w:r w:rsidRPr="00E07D2A">
        <w:rPr>
          <w:rFonts w:asciiTheme="majorBidi" w:hAnsiTheme="majorBidi" w:hint="eastAsia"/>
          <w:szCs w:val="24"/>
          <w:rtl/>
        </w:rPr>
        <w:t>ובלבד</w:t>
      </w:r>
      <w:r w:rsidRPr="00E07D2A">
        <w:rPr>
          <w:rFonts w:asciiTheme="majorBidi" w:hAnsiTheme="majorBidi"/>
          <w:szCs w:val="24"/>
          <w:rtl/>
        </w:rPr>
        <w:t xml:space="preserve"> </w:t>
      </w:r>
      <w:r w:rsidRPr="00E07D2A">
        <w:rPr>
          <w:rFonts w:asciiTheme="majorBidi" w:hAnsiTheme="majorBidi" w:hint="eastAsia"/>
          <w:szCs w:val="24"/>
          <w:rtl/>
        </w:rPr>
        <w:t>שזו</w:t>
      </w:r>
      <w:r w:rsidRPr="00E07D2A">
        <w:rPr>
          <w:rFonts w:asciiTheme="majorBidi" w:hAnsiTheme="majorBidi"/>
          <w:szCs w:val="24"/>
          <w:rtl/>
        </w:rPr>
        <w:t xml:space="preserve"> </w:t>
      </w:r>
      <w:r w:rsidRPr="00E07D2A">
        <w:rPr>
          <w:rFonts w:asciiTheme="majorBidi" w:hAnsiTheme="majorBidi" w:hint="eastAsia"/>
          <w:szCs w:val="24"/>
          <w:rtl/>
        </w:rPr>
        <w:t>עונה</w:t>
      </w:r>
      <w:r w:rsidRPr="00E07D2A">
        <w:rPr>
          <w:rFonts w:asciiTheme="majorBidi" w:hAnsiTheme="majorBidi"/>
          <w:szCs w:val="24"/>
          <w:rtl/>
        </w:rPr>
        <w:t xml:space="preserve"> על כל דרישות המשרד, או לייצר ממשק בין מערכות הספק למערכות הקיימות באתרי המשרד. </w:t>
      </w:r>
      <w:r w:rsidRPr="00E07D2A">
        <w:rPr>
          <w:rFonts w:asciiTheme="majorBidi" w:hAnsiTheme="majorBidi" w:hint="eastAsia"/>
          <w:b/>
          <w:bCs/>
          <w:szCs w:val="24"/>
          <w:rtl/>
        </w:rPr>
        <w:t>הזוכה</w:t>
      </w:r>
      <w:r w:rsidRPr="00E07D2A">
        <w:rPr>
          <w:rFonts w:asciiTheme="majorBidi" w:hAnsiTheme="majorBidi"/>
          <w:b/>
          <w:bCs/>
          <w:szCs w:val="24"/>
          <w:rtl/>
        </w:rPr>
        <w:t xml:space="preserve"> </w:t>
      </w:r>
      <w:r w:rsidRPr="00E07D2A">
        <w:rPr>
          <w:rFonts w:asciiTheme="majorBidi" w:hAnsiTheme="majorBidi" w:hint="eastAsia"/>
          <w:b/>
          <w:bCs/>
          <w:szCs w:val="24"/>
          <w:rtl/>
        </w:rPr>
        <w:t>לא</w:t>
      </w:r>
      <w:r w:rsidRPr="00E07D2A">
        <w:rPr>
          <w:rFonts w:asciiTheme="majorBidi" w:hAnsiTheme="majorBidi"/>
          <w:b/>
          <w:bCs/>
          <w:szCs w:val="24"/>
          <w:rtl/>
        </w:rPr>
        <w:t xml:space="preserve"> </w:t>
      </w:r>
      <w:r w:rsidRPr="00E07D2A">
        <w:rPr>
          <w:rFonts w:asciiTheme="majorBidi" w:hAnsiTheme="majorBidi" w:hint="eastAsia"/>
          <w:b/>
          <w:bCs/>
          <w:szCs w:val="24"/>
          <w:rtl/>
        </w:rPr>
        <w:t>יהיה</w:t>
      </w:r>
      <w:r w:rsidRPr="00E07D2A">
        <w:rPr>
          <w:rFonts w:asciiTheme="majorBidi" w:hAnsiTheme="majorBidi"/>
          <w:b/>
          <w:bCs/>
          <w:szCs w:val="24"/>
          <w:rtl/>
        </w:rPr>
        <w:t xml:space="preserve"> </w:t>
      </w:r>
      <w:r w:rsidRPr="00E07D2A">
        <w:rPr>
          <w:rFonts w:asciiTheme="majorBidi" w:hAnsiTheme="majorBidi" w:hint="eastAsia"/>
          <w:b/>
          <w:bCs/>
          <w:szCs w:val="24"/>
          <w:rtl/>
        </w:rPr>
        <w:t>זכאי</w:t>
      </w:r>
      <w:r w:rsidRPr="00E07D2A">
        <w:rPr>
          <w:rFonts w:asciiTheme="majorBidi" w:hAnsiTheme="majorBidi"/>
          <w:b/>
          <w:bCs/>
          <w:szCs w:val="24"/>
          <w:rtl/>
        </w:rPr>
        <w:t xml:space="preserve"> </w:t>
      </w:r>
      <w:r w:rsidRPr="00E07D2A">
        <w:rPr>
          <w:rFonts w:asciiTheme="majorBidi" w:hAnsiTheme="majorBidi" w:hint="eastAsia"/>
          <w:b/>
          <w:bCs/>
          <w:szCs w:val="24"/>
          <w:rtl/>
        </w:rPr>
        <w:t>לתוספת</w:t>
      </w:r>
      <w:r w:rsidRPr="00E07D2A">
        <w:rPr>
          <w:rFonts w:asciiTheme="majorBidi" w:hAnsiTheme="majorBidi"/>
          <w:b/>
          <w:bCs/>
          <w:szCs w:val="24"/>
          <w:rtl/>
        </w:rPr>
        <w:t xml:space="preserve"> </w:t>
      </w:r>
      <w:r w:rsidRPr="00E07D2A">
        <w:rPr>
          <w:rFonts w:asciiTheme="majorBidi" w:hAnsiTheme="majorBidi" w:hint="eastAsia"/>
          <w:b/>
          <w:bCs/>
          <w:szCs w:val="24"/>
          <w:rtl/>
        </w:rPr>
        <w:t>תמורה</w:t>
      </w:r>
      <w:r w:rsidRPr="00E07D2A">
        <w:rPr>
          <w:rFonts w:asciiTheme="majorBidi" w:hAnsiTheme="majorBidi"/>
          <w:b/>
          <w:bCs/>
          <w:szCs w:val="24"/>
          <w:rtl/>
        </w:rPr>
        <w:t xml:space="preserve"> </w:t>
      </w:r>
      <w:r w:rsidRPr="00E07D2A">
        <w:rPr>
          <w:rFonts w:asciiTheme="majorBidi" w:hAnsiTheme="majorBidi" w:hint="eastAsia"/>
          <w:b/>
          <w:bCs/>
          <w:szCs w:val="24"/>
          <w:rtl/>
        </w:rPr>
        <w:t>בגין</w:t>
      </w:r>
      <w:r w:rsidRPr="00E07D2A">
        <w:rPr>
          <w:rFonts w:asciiTheme="majorBidi" w:hAnsiTheme="majorBidi"/>
          <w:b/>
          <w:bCs/>
          <w:szCs w:val="24"/>
          <w:rtl/>
        </w:rPr>
        <w:t xml:space="preserve"> </w:t>
      </w:r>
      <w:r w:rsidRPr="00E07D2A">
        <w:rPr>
          <w:rFonts w:asciiTheme="majorBidi" w:hAnsiTheme="majorBidi" w:hint="eastAsia"/>
          <w:b/>
          <w:bCs/>
          <w:szCs w:val="24"/>
          <w:rtl/>
        </w:rPr>
        <w:t>זאת</w:t>
      </w:r>
      <w:r w:rsidRPr="00E07D2A">
        <w:rPr>
          <w:rFonts w:asciiTheme="majorBidi" w:hAnsiTheme="majorBidi"/>
          <w:b/>
          <w:bCs/>
          <w:szCs w:val="24"/>
          <w:rtl/>
        </w:rPr>
        <w:t>.</w:t>
      </w:r>
    </w:p>
    <w:p w14:paraId="249FAC8E" w14:textId="77777777" w:rsidR="00B94CAC" w:rsidRPr="00E07D2A" w:rsidRDefault="00B94CAC" w:rsidP="00B94CAC">
      <w:pPr>
        <w:numPr>
          <w:ilvl w:val="2"/>
          <w:numId w:val="94"/>
        </w:numPr>
        <w:spacing w:line="360" w:lineRule="auto"/>
        <w:contextualSpacing/>
        <w:jc w:val="both"/>
        <w:outlineLvl w:val="0"/>
        <w:rPr>
          <w:rFonts w:asciiTheme="majorBidi" w:hAnsiTheme="majorBidi"/>
          <w:szCs w:val="24"/>
        </w:rPr>
      </w:pPr>
      <w:r>
        <w:rPr>
          <w:rFonts w:asciiTheme="majorBidi" w:hAnsiTheme="majorBidi" w:hint="cs"/>
          <w:szCs w:val="24"/>
          <w:rtl/>
        </w:rPr>
        <w:t xml:space="preserve"> </w:t>
      </w:r>
      <w:r w:rsidRPr="00E07D2A">
        <w:rPr>
          <w:rFonts w:asciiTheme="majorBidi" w:hAnsiTheme="majorBidi" w:hint="eastAsia"/>
          <w:szCs w:val="24"/>
          <w:rtl/>
        </w:rPr>
        <w:t>המערכת</w:t>
      </w:r>
      <w:r w:rsidRPr="00E07D2A">
        <w:rPr>
          <w:rFonts w:asciiTheme="majorBidi" w:hAnsiTheme="majorBidi"/>
          <w:szCs w:val="24"/>
          <w:rtl/>
        </w:rPr>
        <w:t xml:space="preserve"> </w:t>
      </w:r>
      <w:r w:rsidRPr="00E07D2A">
        <w:rPr>
          <w:rFonts w:asciiTheme="majorBidi" w:hAnsiTheme="majorBidi" w:hint="eastAsia"/>
          <w:szCs w:val="24"/>
          <w:rtl/>
        </w:rPr>
        <w:t>הנדרשת</w:t>
      </w:r>
      <w:r w:rsidRPr="00E07D2A">
        <w:rPr>
          <w:rFonts w:asciiTheme="majorBidi" w:hAnsiTheme="majorBidi"/>
          <w:szCs w:val="24"/>
          <w:rtl/>
        </w:rPr>
        <w:t xml:space="preserve"> </w:t>
      </w:r>
      <w:r w:rsidRPr="00E07D2A">
        <w:rPr>
          <w:rFonts w:asciiTheme="majorBidi" w:hAnsiTheme="majorBidi" w:hint="eastAsia"/>
          <w:szCs w:val="24"/>
          <w:rtl/>
        </w:rPr>
        <w:t>הינה</w:t>
      </w:r>
      <w:r w:rsidRPr="00E07D2A">
        <w:rPr>
          <w:rFonts w:asciiTheme="majorBidi" w:hAnsiTheme="majorBidi"/>
          <w:szCs w:val="24"/>
          <w:rtl/>
        </w:rPr>
        <w:t xml:space="preserve"> </w:t>
      </w:r>
      <w:r w:rsidRPr="00E07D2A">
        <w:rPr>
          <w:rFonts w:asciiTheme="majorBidi" w:hAnsiTheme="majorBidi" w:hint="eastAsia"/>
          <w:szCs w:val="24"/>
          <w:rtl/>
        </w:rPr>
        <w:t>מערכת</w:t>
      </w:r>
      <w:r w:rsidRPr="00E07D2A">
        <w:rPr>
          <w:rFonts w:asciiTheme="majorBidi" w:hAnsiTheme="majorBidi"/>
          <w:szCs w:val="24"/>
          <w:rtl/>
        </w:rPr>
        <w:t xml:space="preserve"> </w:t>
      </w:r>
      <w:r w:rsidRPr="00E07D2A">
        <w:rPr>
          <w:rFonts w:asciiTheme="majorBidi" w:hAnsiTheme="majorBidi" w:hint="eastAsia"/>
          <w:szCs w:val="24"/>
          <w:rtl/>
        </w:rPr>
        <w:t>בקרת</w:t>
      </w:r>
      <w:r w:rsidRPr="00E07D2A">
        <w:rPr>
          <w:rFonts w:asciiTheme="majorBidi" w:hAnsiTheme="majorBidi"/>
          <w:szCs w:val="24"/>
          <w:rtl/>
        </w:rPr>
        <w:t xml:space="preserve"> </w:t>
      </w:r>
      <w:r w:rsidRPr="00E07D2A">
        <w:rPr>
          <w:rFonts w:asciiTheme="majorBidi" w:hAnsiTheme="majorBidi" w:hint="eastAsia"/>
          <w:szCs w:val="24"/>
          <w:rtl/>
        </w:rPr>
        <w:t>הכניסה</w:t>
      </w:r>
      <w:r w:rsidRPr="00E07D2A">
        <w:rPr>
          <w:rFonts w:asciiTheme="majorBidi" w:hAnsiTheme="majorBidi"/>
          <w:szCs w:val="24"/>
          <w:rtl/>
        </w:rPr>
        <w:t xml:space="preserve"> </w:t>
      </w:r>
      <w:r w:rsidRPr="00E07D2A">
        <w:rPr>
          <w:rFonts w:asciiTheme="majorBidi" w:hAnsiTheme="majorBidi" w:hint="eastAsia"/>
          <w:szCs w:val="24"/>
          <w:rtl/>
        </w:rPr>
        <w:t>אשר</w:t>
      </w:r>
      <w:r w:rsidRPr="00E07D2A">
        <w:rPr>
          <w:rFonts w:asciiTheme="majorBidi" w:hAnsiTheme="majorBidi"/>
          <w:szCs w:val="24"/>
          <w:rtl/>
        </w:rPr>
        <w:t xml:space="preserve"> </w:t>
      </w:r>
      <w:r w:rsidRPr="00E07D2A">
        <w:rPr>
          <w:rFonts w:asciiTheme="majorBidi" w:hAnsiTheme="majorBidi" w:hint="eastAsia"/>
          <w:szCs w:val="24"/>
          <w:rtl/>
        </w:rPr>
        <w:t>תאפשר</w:t>
      </w:r>
      <w:r w:rsidRPr="00E07D2A">
        <w:rPr>
          <w:rFonts w:asciiTheme="majorBidi" w:hAnsiTheme="majorBidi"/>
          <w:szCs w:val="24"/>
          <w:rtl/>
        </w:rPr>
        <w:t xml:space="preserve"> </w:t>
      </w:r>
      <w:r w:rsidRPr="00E07D2A">
        <w:rPr>
          <w:rFonts w:asciiTheme="majorBidi" w:hAnsiTheme="majorBidi" w:hint="eastAsia"/>
          <w:szCs w:val="24"/>
          <w:rtl/>
        </w:rPr>
        <w:t>פתיחה</w:t>
      </w:r>
      <w:r w:rsidRPr="00E07D2A">
        <w:rPr>
          <w:rFonts w:asciiTheme="majorBidi" w:hAnsiTheme="majorBidi"/>
          <w:szCs w:val="24"/>
          <w:rtl/>
        </w:rPr>
        <w:t xml:space="preserve"> </w:t>
      </w:r>
      <w:r w:rsidRPr="00E07D2A">
        <w:rPr>
          <w:rFonts w:asciiTheme="majorBidi" w:hAnsiTheme="majorBidi" w:hint="eastAsia"/>
          <w:szCs w:val="24"/>
          <w:rtl/>
        </w:rPr>
        <w:t>ע</w:t>
      </w:r>
      <w:r w:rsidRPr="00E07D2A">
        <w:rPr>
          <w:rFonts w:asciiTheme="majorBidi" w:hAnsiTheme="majorBidi"/>
          <w:szCs w:val="24"/>
          <w:rtl/>
        </w:rPr>
        <w:t xml:space="preserve">"י </w:t>
      </w:r>
      <w:r w:rsidRPr="00E07D2A">
        <w:rPr>
          <w:rFonts w:asciiTheme="majorBidi" w:hAnsiTheme="majorBidi" w:hint="eastAsia"/>
          <w:szCs w:val="24"/>
          <w:rtl/>
        </w:rPr>
        <w:t>קורא</w:t>
      </w:r>
      <w:r w:rsidRPr="00E07D2A">
        <w:rPr>
          <w:rFonts w:asciiTheme="majorBidi" w:hAnsiTheme="majorBidi"/>
          <w:szCs w:val="24"/>
          <w:rtl/>
        </w:rPr>
        <w:t xml:space="preserve"> </w:t>
      </w:r>
      <w:r w:rsidRPr="00E07D2A">
        <w:rPr>
          <w:rFonts w:asciiTheme="majorBidi" w:hAnsiTheme="majorBidi" w:hint="eastAsia"/>
          <w:szCs w:val="24"/>
          <w:rtl/>
        </w:rPr>
        <w:t>קירבה</w:t>
      </w:r>
      <w:r w:rsidRPr="00E07D2A">
        <w:rPr>
          <w:rFonts w:asciiTheme="majorBidi" w:hAnsiTheme="majorBidi"/>
          <w:szCs w:val="24"/>
          <w:rtl/>
        </w:rPr>
        <w:t xml:space="preserve"> </w:t>
      </w:r>
      <w:r w:rsidRPr="00E07D2A">
        <w:rPr>
          <w:rFonts w:asciiTheme="majorBidi" w:hAnsiTheme="majorBidi" w:hint="eastAsia"/>
          <w:szCs w:val="24"/>
          <w:rtl/>
        </w:rPr>
        <w:t>מסוג</w:t>
      </w:r>
      <w:r w:rsidRPr="00E07D2A">
        <w:rPr>
          <w:rFonts w:asciiTheme="majorBidi" w:hAnsiTheme="majorBidi"/>
          <w:szCs w:val="24"/>
          <w:rtl/>
        </w:rPr>
        <w:t xml:space="preserve"> "תמוז" </w:t>
      </w:r>
      <w:r w:rsidRPr="00E07D2A">
        <w:rPr>
          <w:rFonts w:asciiTheme="majorBidi" w:hAnsiTheme="majorBidi" w:hint="eastAsia"/>
          <w:szCs w:val="24"/>
          <w:rtl/>
        </w:rPr>
        <w:t>התואמת</w:t>
      </w:r>
      <w:r w:rsidRPr="00E07D2A">
        <w:rPr>
          <w:rFonts w:asciiTheme="majorBidi" w:hAnsiTheme="majorBidi"/>
          <w:szCs w:val="24"/>
          <w:rtl/>
        </w:rPr>
        <w:t xml:space="preserve"> </w:t>
      </w:r>
      <w:r w:rsidRPr="00E07D2A">
        <w:rPr>
          <w:rFonts w:asciiTheme="majorBidi" w:hAnsiTheme="majorBidi" w:hint="eastAsia"/>
          <w:szCs w:val="24"/>
          <w:rtl/>
        </w:rPr>
        <w:t>לתגי</w:t>
      </w:r>
      <w:r w:rsidRPr="00E07D2A">
        <w:rPr>
          <w:rFonts w:asciiTheme="majorBidi" w:hAnsiTheme="majorBidi"/>
          <w:szCs w:val="24"/>
          <w:rtl/>
        </w:rPr>
        <w:t xml:space="preserve"> </w:t>
      </w:r>
      <w:r w:rsidRPr="00E07D2A">
        <w:rPr>
          <w:rFonts w:asciiTheme="majorBidi" w:hAnsiTheme="majorBidi" w:hint="eastAsia"/>
          <w:szCs w:val="24"/>
          <w:rtl/>
        </w:rPr>
        <w:t>העובד</w:t>
      </w:r>
      <w:r w:rsidRPr="00E07D2A">
        <w:rPr>
          <w:rFonts w:asciiTheme="majorBidi" w:hAnsiTheme="majorBidi"/>
          <w:szCs w:val="24"/>
          <w:rtl/>
        </w:rPr>
        <w:t xml:space="preserve"> </w:t>
      </w:r>
      <w:r w:rsidRPr="00E07D2A">
        <w:rPr>
          <w:rFonts w:asciiTheme="majorBidi" w:hAnsiTheme="majorBidi" w:hint="eastAsia"/>
          <w:szCs w:val="24"/>
          <w:rtl/>
        </w:rPr>
        <w:t>של</w:t>
      </w:r>
      <w:r w:rsidRPr="00E07D2A">
        <w:rPr>
          <w:rFonts w:asciiTheme="majorBidi" w:hAnsiTheme="majorBidi"/>
          <w:szCs w:val="24"/>
          <w:rtl/>
        </w:rPr>
        <w:t xml:space="preserve"> </w:t>
      </w:r>
      <w:r w:rsidRPr="00E07D2A">
        <w:rPr>
          <w:rFonts w:asciiTheme="majorBidi" w:hAnsiTheme="majorBidi" w:hint="eastAsia"/>
          <w:szCs w:val="24"/>
          <w:rtl/>
        </w:rPr>
        <w:t>משרדי</w:t>
      </w:r>
      <w:r w:rsidRPr="00E07D2A">
        <w:rPr>
          <w:rFonts w:asciiTheme="majorBidi" w:hAnsiTheme="majorBidi"/>
          <w:szCs w:val="24"/>
          <w:rtl/>
        </w:rPr>
        <w:t xml:space="preserve"> </w:t>
      </w:r>
      <w:r w:rsidRPr="00E07D2A">
        <w:rPr>
          <w:rFonts w:asciiTheme="majorBidi" w:hAnsiTheme="majorBidi" w:hint="eastAsia"/>
          <w:szCs w:val="24"/>
          <w:rtl/>
        </w:rPr>
        <w:t>הממשלה</w:t>
      </w:r>
      <w:r w:rsidRPr="00E07D2A">
        <w:rPr>
          <w:rFonts w:asciiTheme="majorBidi" w:hAnsiTheme="majorBidi"/>
          <w:szCs w:val="24"/>
          <w:rtl/>
        </w:rPr>
        <w:t xml:space="preserve">, </w:t>
      </w:r>
      <w:r w:rsidRPr="00E07D2A">
        <w:rPr>
          <w:rFonts w:asciiTheme="majorBidi" w:hAnsiTheme="majorBidi" w:hint="eastAsia"/>
          <w:szCs w:val="24"/>
          <w:rtl/>
        </w:rPr>
        <w:t>המערכת</w:t>
      </w:r>
      <w:r w:rsidRPr="00E07D2A">
        <w:rPr>
          <w:rFonts w:asciiTheme="majorBidi" w:hAnsiTheme="majorBidi"/>
          <w:szCs w:val="24"/>
          <w:rtl/>
        </w:rPr>
        <w:t xml:space="preserve"> </w:t>
      </w:r>
      <w:r w:rsidRPr="00E07D2A">
        <w:rPr>
          <w:rFonts w:asciiTheme="majorBidi" w:hAnsiTheme="majorBidi" w:hint="eastAsia"/>
          <w:szCs w:val="24"/>
          <w:rtl/>
        </w:rPr>
        <w:t>תאגור</w:t>
      </w:r>
      <w:r w:rsidRPr="00E07D2A">
        <w:rPr>
          <w:rFonts w:asciiTheme="majorBidi" w:hAnsiTheme="majorBidi"/>
          <w:szCs w:val="24"/>
          <w:rtl/>
        </w:rPr>
        <w:t xml:space="preserve"> </w:t>
      </w:r>
      <w:r w:rsidRPr="00E07D2A">
        <w:rPr>
          <w:rFonts w:asciiTheme="majorBidi" w:hAnsiTheme="majorBidi" w:hint="eastAsia"/>
          <w:szCs w:val="24"/>
          <w:rtl/>
        </w:rPr>
        <w:t>נתונים</w:t>
      </w:r>
      <w:r w:rsidRPr="00E07D2A">
        <w:rPr>
          <w:rFonts w:asciiTheme="majorBidi" w:hAnsiTheme="majorBidi"/>
          <w:szCs w:val="24"/>
          <w:rtl/>
        </w:rPr>
        <w:t xml:space="preserve"> </w:t>
      </w:r>
      <w:r w:rsidRPr="00E07D2A">
        <w:rPr>
          <w:rFonts w:asciiTheme="majorBidi" w:hAnsiTheme="majorBidi" w:hint="eastAsia"/>
          <w:szCs w:val="24"/>
          <w:rtl/>
        </w:rPr>
        <w:t>אודות</w:t>
      </w:r>
      <w:r w:rsidRPr="00E07D2A">
        <w:rPr>
          <w:rFonts w:asciiTheme="majorBidi" w:hAnsiTheme="majorBidi"/>
          <w:szCs w:val="24"/>
          <w:rtl/>
        </w:rPr>
        <w:t xml:space="preserve"> </w:t>
      </w:r>
      <w:r w:rsidRPr="00E07D2A">
        <w:rPr>
          <w:rFonts w:asciiTheme="majorBidi" w:hAnsiTheme="majorBidi" w:hint="eastAsia"/>
          <w:szCs w:val="24"/>
          <w:rtl/>
        </w:rPr>
        <w:t>כלל</w:t>
      </w:r>
      <w:r w:rsidRPr="00E07D2A">
        <w:rPr>
          <w:rFonts w:asciiTheme="majorBidi" w:hAnsiTheme="majorBidi"/>
          <w:szCs w:val="24"/>
          <w:rtl/>
        </w:rPr>
        <w:t xml:space="preserve"> </w:t>
      </w:r>
      <w:r w:rsidRPr="00E07D2A">
        <w:rPr>
          <w:rFonts w:asciiTheme="majorBidi" w:hAnsiTheme="majorBidi" w:hint="eastAsia"/>
          <w:szCs w:val="24"/>
          <w:rtl/>
        </w:rPr>
        <w:t>המשתמשים</w:t>
      </w:r>
      <w:r w:rsidRPr="00E07D2A">
        <w:rPr>
          <w:rFonts w:asciiTheme="majorBidi" w:hAnsiTheme="majorBidi"/>
          <w:szCs w:val="24"/>
          <w:rtl/>
        </w:rPr>
        <w:t xml:space="preserve"> </w:t>
      </w:r>
      <w:r w:rsidRPr="00E07D2A">
        <w:rPr>
          <w:rFonts w:asciiTheme="majorBidi" w:hAnsiTheme="majorBidi" w:hint="eastAsia"/>
          <w:szCs w:val="24"/>
          <w:rtl/>
        </w:rPr>
        <w:t>בדלתות</w:t>
      </w:r>
      <w:r w:rsidRPr="00E07D2A">
        <w:rPr>
          <w:rFonts w:asciiTheme="majorBidi" w:hAnsiTheme="majorBidi"/>
          <w:szCs w:val="24"/>
          <w:rtl/>
        </w:rPr>
        <w:t xml:space="preserve"> </w:t>
      </w:r>
      <w:r w:rsidRPr="00E07D2A">
        <w:rPr>
          <w:rFonts w:asciiTheme="majorBidi" w:hAnsiTheme="majorBidi" w:hint="eastAsia"/>
          <w:szCs w:val="24"/>
          <w:rtl/>
        </w:rPr>
        <w:t>המבוקרות</w:t>
      </w:r>
      <w:r w:rsidRPr="00E07D2A">
        <w:rPr>
          <w:rFonts w:asciiTheme="majorBidi" w:hAnsiTheme="majorBidi"/>
          <w:szCs w:val="24"/>
          <w:rtl/>
        </w:rPr>
        <w:t xml:space="preserve"> </w:t>
      </w:r>
      <w:r w:rsidRPr="00E07D2A">
        <w:rPr>
          <w:rFonts w:asciiTheme="majorBidi" w:hAnsiTheme="majorBidi" w:hint="eastAsia"/>
          <w:szCs w:val="24"/>
          <w:rtl/>
        </w:rPr>
        <w:t>למתקן</w:t>
      </w:r>
      <w:r w:rsidRPr="00E07D2A">
        <w:rPr>
          <w:rFonts w:asciiTheme="majorBidi" w:hAnsiTheme="majorBidi"/>
          <w:szCs w:val="24"/>
          <w:rtl/>
        </w:rPr>
        <w:t>.</w:t>
      </w:r>
    </w:p>
    <w:p w14:paraId="1CAB7E42" w14:textId="77777777" w:rsidR="00B94CAC" w:rsidRPr="00E07D2A" w:rsidRDefault="00B94CAC" w:rsidP="00B94CAC">
      <w:pPr>
        <w:numPr>
          <w:ilvl w:val="2"/>
          <w:numId w:val="94"/>
        </w:numPr>
        <w:spacing w:line="360" w:lineRule="auto"/>
        <w:contextualSpacing/>
        <w:jc w:val="both"/>
        <w:outlineLvl w:val="0"/>
        <w:rPr>
          <w:rFonts w:asciiTheme="majorBidi" w:hAnsiTheme="majorBidi"/>
          <w:szCs w:val="24"/>
        </w:rPr>
      </w:pPr>
      <w:r>
        <w:rPr>
          <w:rFonts w:asciiTheme="majorBidi" w:hAnsiTheme="majorBidi" w:hint="cs"/>
          <w:szCs w:val="24"/>
          <w:rtl/>
        </w:rPr>
        <w:t xml:space="preserve"> </w:t>
      </w:r>
      <w:r w:rsidRPr="00E07D2A">
        <w:rPr>
          <w:rFonts w:asciiTheme="majorBidi" w:hAnsiTheme="majorBidi" w:hint="eastAsia"/>
          <w:szCs w:val="24"/>
          <w:rtl/>
        </w:rPr>
        <w:t>המערכת</w:t>
      </w:r>
      <w:r w:rsidRPr="00E07D2A">
        <w:rPr>
          <w:rFonts w:asciiTheme="majorBidi" w:hAnsiTheme="majorBidi"/>
          <w:szCs w:val="24"/>
          <w:rtl/>
        </w:rPr>
        <w:t xml:space="preserve"> </w:t>
      </w:r>
      <w:r w:rsidRPr="00E07D2A">
        <w:rPr>
          <w:rFonts w:asciiTheme="majorBidi" w:hAnsiTheme="majorBidi" w:hint="eastAsia"/>
          <w:szCs w:val="24"/>
          <w:rtl/>
        </w:rPr>
        <w:t>תאפשר</w:t>
      </w:r>
      <w:r w:rsidRPr="00E07D2A">
        <w:rPr>
          <w:rFonts w:asciiTheme="majorBidi" w:hAnsiTheme="majorBidi"/>
          <w:szCs w:val="24"/>
          <w:rtl/>
        </w:rPr>
        <w:t xml:space="preserve"> </w:t>
      </w:r>
      <w:r w:rsidRPr="00E07D2A">
        <w:rPr>
          <w:rFonts w:asciiTheme="majorBidi" w:hAnsiTheme="majorBidi" w:hint="eastAsia"/>
          <w:szCs w:val="24"/>
          <w:rtl/>
        </w:rPr>
        <w:t>באופן</w:t>
      </w:r>
      <w:r w:rsidRPr="00E07D2A">
        <w:rPr>
          <w:rFonts w:asciiTheme="majorBidi" w:hAnsiTheme="majorBidi"/>
          <w:szCs w:val="24"/>
          <w:rtl/>
        </w:rPr>
        <w:t xml:space="preserve"> </w:t>
      </w:r>
      <w:r w:rsidRPr="00E07D2A">
        <w:rPr>
          <w:rFonts w:asciiTheme="majorBidi" w:hAnsiTheme="majorBidi" w:hint="eastAsia"/>
          <w:szCs w:val="24"/>
          <w:rtl/>
        </w:rPr>
        <w:t>מובנה</w:t>
      </w:r>
      <w:r w:rsidRPr="00E07D2A">
        <w:rPr>
          <w:rFonts w:asciiTheme="majorBidi" w:hAnsiTheme="majorBidi"/>
          <w:szCs w:val="24"/>
          <w:rtl/>
        </w:rPr>
        <w:t xml:space="preserve"> </w:t>
      </w:r>
      <w:r w:rsidRPr="00E07D2A">
        <w:rPr>
          <w:rFonts w:asciiTheme="majorBidi" w:hAnsiTheme="majorBidi" w:hint="eastAsia"/>
          <w:szCs w:val="24"/>
          <w:rtl/>
        </w:rPr>
        <w:t>שליטה</w:t>
      </w:r>
      <w:r w:rsidRPr="00E07D2A">
        <w:rPr>
          <w:rFonts w:asciiTheme="majorBidi" w:hAnsiTheme="majorBidi"/>
          <w:szCs w:val="24"/>
          <w:rtl/>
        </w:rPr>
        <w:t xml:space="preserve"> </w:t>
      </w:r>
      <w:r w:rsidRPr="00E07D2A">
        <w:rPr>
          <w:rFonts w:asciiTheme="majorBidi" w:hAnsiTheme="majorBidi" w:hint="eastAsia"/>
          <w:szCs w:val="24"/>
          <w:rtl/>
        </w:rPr>
        <w:t>על</w:t>
      </w:r>
      <w:r w:rsidRPr="00E07D2A">
        <w:rPr>
          <w:rFonts w:asciiTheme="majorBidi" w:hAnsiTheme="majorBidi"/>
          <w:szCs w:val="24"/>
          <w:rtl/>
        </w:rPr>
        <w:t xml:space="preserve"> </w:t>
      </w:r>
      <w:r w:rsidRPr="00E07D2A">
        <w:rPr>
          <w:rFonts w:asciiTheme="majorBidi" w:hAnsiTheme="majorBidi" w:hint="eastAsia"/>
          <w:szCs w:val="24"/>
          <w:rtl/>
        </w:rPr>
        <w:t>הכניסה</w:t>
      </w:r>
      <w:r w:rsidRPr="00E07D2A">
        <w:rPr>
          <w:rFonts w:asciiTheme="majorBidi" w:hAnsiTheme="majorBidi"/>
          <w:szCs w:val="24"/>
          <w:rtl/>
        </w:rPr>
        <w:t xml:space="preserve"> </w:t>
      </w:r>
      <w:r w:rsidRPr="00E07D2A">
        <w:rPr>
          <w:rFonts w:asciiTheme="majorBidi" w:hAnsiTheme="majorBidi" w:hint="eastAsia"/>
          <w:szCs w:val="24"/>
          <w:rtl/>
        </w:rPr>
        <w:t>הראשית</w:t>
      </w:r>
      <w:r w:rsidRPr="00E07D2A">
        <w:rPr>
          <w:rFonts w:asciiTheme="majorBidi" w:hAnsiTheme="majorBidi"/>
          <w:szCs w:val="24"/>
          <w:rtl/>
        </w:rPr>
        <w:t xml:space="preserve"> </w:t>
      </w:r>
      <w:r w:rsidRPr="00E07D2A">
        <w:rPr>
          <w:rFonts w:asciiTheme="majorBidi" w:hAnsiTheme="majorBidi" w:hint="eastAsia"/>
          <w:szCs w:val="24"/>
          <w:rtl/>
        </w:rPr>
        <w:t>ובכל</w:t>
      </w:r>
      <w:r w:rsidRPr="00E07D2A">
        <w:rPr>
          <w:rFonts w:asciiTheme="majorBidi" w:hAnsiTheme="majorBidi"/>
          <w:szCs w:val="24"/>
          <w:rtl/>
        </w:rPr>
        <w:t xml:space="preserve"> </w:t>
      </w:r>
      <w:r w:rsidRPr="00E07D2A">
        <w:rPr>
          <w:rFonts w:asciiTheme="majorBidi" w:hAnsiTheme="majorBidi" w:hint="eastAsia"/>
          <w:szCs w:val="24"/>
          <w:rtl/>
        </w:rPr>
        <w:t>כניסה</w:t>
      </w:r>
      <w:r w:rsidRPr="00E07D2A">
        <w:rPr>
          <w:rFonts w:asciiTheme="majorBidi" w:hAnsiTheme="majorBidi"/>
          <w:szCs w:val="24"/>
          <w:rtl/>
        </w:rPr>
        <w:t xml:space="preserve"> </w:t>
      </w:r>
      <w:r w:rsidRPr="00E07D2A">
        <w:rPr>
          <w:rFonts w:asciiTheme="majorBidi" w:hAnsiTheme="majorBidi" w:hint="eastAsia"/>
          <w:szCs w:val="24"/>
          <w:rtl/>
        </w:rPr>
        <w:t>ו</w:t>
      </w:r>
      <w:r w:rsidRPr="00E07D2A">
        <w:rPr>
          <w:rFonts w:asciiTheme="majorBidi" w:hAnsiTheme="majorBidi"/>
          <w:szCs w:val="24"/>
          <w:rtl/>
        </w:rPr>
        <w:t xml:space="preserve">/או </w:t>
      </w:r>
      <w:r w:rsidRPr="00E07D2A">
        <w:rPr>
          <w:rFonts w:asciiTheme="majorBidi" w:hAnsiTheme="majorBidi" w:hint="eastAsia"/>
          <w:szCs w:val="24"/>
          <w:rtl/>
        </w:rPr>
        <w:t>חדר</w:t>
      </w:r>
      <w:r w:rsidRPr="00E07D2A">
        <w:rPr>
          <w:rFonts w:asciiTheme="majorBidi" w:hAnsiTheme="majorBidi"/>
          <w:szCs w:val="24"/>
          <w:rtl/>
        </w:rPr>
        <w:t xml:space="preserve">, </w:t>
      </w:r>
      <w:r w:rsidRPr="00E07D2A">
        <w:rPr>
          <w:rFonts w:asciiTheme="majorBidi" w:hAnsiTheme="majorBidi" w:hint="eastAsia"/>
          <w:szCs w:val="24"/>
          <w:rtl/>
        </w:rPr>
        <w:t>על</w:t>
      </w:r>
      <w:r w:rsidRPr="00E07D2A">
        <w:rPr>
          <w:rFonts w:asciiTheme="majorBidi" w:hAnsiTheme="majorBidi"/>
          <w:szCs w:val="24"/>
          <w:rtl/>
        </w:rPr>
        <w:t xml:space="preserve"> </w:t>
      </w:r>
      <w:r w:rsidRPr="00E07D2A">
        <w:rPr>
          <w:rFonts w:asciiTheme="majorBidi" w:hAnsiTheme="majorBidi" w:hint="eastAsia"/>
          <w:szCs w:val="24"/>
          <w:rtl/>
        </w:rPr>
        <w:t>פי</w:t>
      </w:r>
      <w:r w:rsidRPr="00E07D2A">
        <w:rPr>
          <w:rFonts w:asciiTheme="majorBidi" w:hAnsiTheme="majorBidi"/>
          <w:szCs w:val="24"/>
          <w:rtl/>
        </w:rPr>
        <w:t xml:space="preserve"> </w:t>
      </w:r>
      <w:r w:rsidRPr="00E07D2A">
        <w:rPr>
          <w:rFonts w:asciiTheme="majorBidi" w:hAnsiTheme="majorBidi" w:hint="eastAsia"/>
          <w:szCs w:val="24"/>
          <w:rtl/>
        </w:rPr>
        <w:t>דרישת</w:t>
      </w:r>
      <w:r w:rsidRPr="00E07D2A">
        <w:rPr>
          <w:rFonts w:asciiTheme="majorBidi" w:hAnsiTheme="majorBidi"/>
          <w:szCs w:val="24"/>
          <w:rtl/>
        </w:rPr>
        <w:t xml:space="preserve"> </w:t>
      </w:r>
      <w:r w:rsidRPr="00E07D2A">
        <w:rPr>
          <w:rFonts w:asciiTheme="majorBidi" w:hAnsiTheme="majorBidi" w:hint="eastAsia"/>
          <w:szCs w:val="24"/>
          <w:rtl/>
        </w:rPr>
        <w:t>המשרד</w:t>
      </w:r>
      <w:r w:rsidRPr="00E07D2A">
        <w:rPr>
          <w:rFonts w:asciiTheme="majorBidi" w:hAnsiTheme="majorBidi"/>
          <w:szCs w:val="24"/>
          <w:rtl/>
        </w:rPr>
        <w:t xml:space="preserve"> </w:t>
      </w:r>
      <w:r w:rsidRPr="00E07D2A">
        <w:rPr>
          <w:rFonts w:asciiTheme="majorBidi" w:hAnsiTheme="majorBidi" w:hint="eastAsia"/>
          <w:szCs w:val="24"/>
          <w:rtl/>
        </w:rPr>
        <w:t>עבור</w:t>
      </w:r>
      <w:r w:rsidRPr="00E07D2A">
        <w:rPr>
          <w:rFonts w:asciiTheme="majorBidi" w:hAnsiTheme="majorBidi"/>
          <w:szCs w:val="24"/>
          <w:rtl/>
        </w:rPr>
        <w:t xml:space="preserve"> </w:t>
      </w:r>
      <w:r w:rsidRPr="00E07D2A">
        <w:rPr>
          <w:rFonts w:asciiTheme="majorBidi" w:hAnsiTheme="majorBidi" w:hint="eastAsia"/>
          <w:szCs w:val="24"/>
          <w:rtl/>
        </w:rPr>
        <w:t>כל</w:t>
      </w:r>
      <w:r w:rsidRPr="00E07D2A">
        <w:rPr>
          <w:rFonts w:asciiTheme="majorBidi" w:hAnsiTheme="majorBidi"/>
          <w:szCs w:val="24"/>
          <w:rtl/>
        </w:rPr>
        <w:t xml:space="preserve"> </w:t>
      </w:r>
      <w:r w:rsidRPr="00E07D2A">
        <w:rPr>
          <w:rFonts w:asciiTheme="majorBidi" w:hAnsiTheme="majorBidi" w:hint="eastAsia"/>
          <w:szCs w:val="24"/>
          <w:rtl/>
        </w:rPr>
        <w:t>אתר</w:t>
      </w:r>
      <w:r w:rsidRPr="00E07D2A">
        <w:rPr>
          <w:rFonts w:asciiTheme="majorBidi" w:hAnsiTheme="majorBidi"/>
          <w:szCs w:val="24"/>
          <w:rtl/>
        </w:rPr>
        <w:t>.</w:t>
      </w:r>
    </w:p>
    <w:p w14:paraId="7A176611" w14:textId="77777777" w:rsidR="00B94CAC" w:rsidRPr="00E07D2A" w:rsidRDefault="00B94CAC" w:rsidP="00B94CAC">
      <w:pPr>
        <w:numPr>
          <w:ilvl w:val="2"/>
          <w:numId w:val="94"/>
        </w:numPr>
        <w:spacing w:line="360" w:lineRule="auto"/>
        <w:contextualSpacing/>
        <w:jc w:val="both"/>
        <w:outlineLvl w:val="0"/>
        <w:rPr>
          <w:rFonts w:asciiTheme="majorBidi" w:hAnsiTheme="majorBidi"/>
          <w:szCs w:val="24"/>
        </w:rPr>
      </w:pPr>
      <w:r w:rsidRPr="00E07D2A">
        <w:rPr>
          <w:rFonts w:asciiTheme="majorBidi" w:hAnsiTheme="majorBidi"/>
          <w:szCs w:val="24"/>
          <w:rtl/>
        </w:rPr>
        <w:t xml:space="preserve"> המערכת </w:t>
      </w:r>
      <w:r w:rsidRPr="00E07D2A">
        <w:rPr>
          <w:rFonts w:asciiTheme="majorBidi" w:hAnsiTheme="majorBidi" w:hint="eastAsia"/>
          <w:szCs w:val="24"/>
          <w:rtl/>
        </w:rPr>
        <w:t>תאפשר</w:t>
      </w:r>
      <w:r w:rsidRPr="00E07D2A">
        <w:rPr>
          <w:rFonts w:asciiTheme="majorBidi" w:hAnsiTheme="majorBidi"/>
          <w:szCs w:val="24"/>
          <w:rtl/>
        </w:rPr>
        <w:t xml:space="preserve"> שליטה מרחוק דרך עמדת </w:t>
      </w:r>
      <w:r w:rsidRPr="00E07D2A">
        <w:rPr>
          <w:rFonts w:asciiTheme="majorBidi" w:hAnsiTheme="majorBidi" w:hint="eastAsia"/>
          <w:szCs w:val="24"/>
          <w:rtl/>
        </w:rPr>
        <w:t>השו</w:t>
      </w:r>
      <w:r w:rsidRPr="00E07D2A">
        <w:rPr>
          <w:rFonts w:asciiTheme="majorBidi" w:hAnsiTheme="majorBidi"/>
          <w:szCs w:val="24"/>
          <w:rtl/>
        </w:rPr>
        <w:t xml:space="preserve">"ב (מוקד רואה) במשרד הראשי. </w:t>
      </w:r>
    </w:p>
    <w:p w14:paraId="6EB38DF0" w14:textId="77777777" w:rsidR="00B94CAC" w:rsidRPr="0048348B" w:rsidRDefault="00B94CAC" w:rsidP="00B94CAC">
      <w:pPr>
        <w:numPr>
          <w:ilvl w:val="1"/>
          <w:numId w:val="94"/>
        </w:numPr>
        <w:spacing w:line="360" w:lineRule="auto"/>
        <w:ind w:left="1020" w:hanging="567"/>
        <w:contextualSpacing/>
        <w:jc w:val="both"/>
        <w:outlineLvl w:val="0"/>
        <w:rPr>
          <w:rFonts w:asciiTheme="majorBidi" w:hAnsiTheme="majorBidi"/>
          <w:b/>
          <w:bCs/>
          <w:szCs w:val="24"/>
        </w:rPr>
      </w:pPr>
      <w:r w:rsidRPr="0048348B">
        <w:rPr>
          <w:rFonts w:asciiTheme="majorBidi" w:hAnsiTheme="majorBidi" w:hint="eastAsia"/>
          <w:b/>
          <w:bCs/>
          <w:szCs w:val="24"/>
          <w:rtl/>
        </w:rPr>
        <w:t>מוקד</w:t>
      </w:r>
      <w:r w:rsidRPr="0048348B">
        <w:rPr>
          <w:rFonts w:asciiTheme="majorBidi" w:hAnsiTheme="majorBidi"/>
          <w:b/>
          <w:bCs/>
          <w:szCs w:val="24"/>
          <w:rtl/>
        </w:rPr>
        <w:t xml:space="preserve"> </w:t>
      </w:r>
      <w:r>
        <w:rPr>
          <w:rFonts w:asciiTheme="majorBidi" w:hAnsiTheme="majorBidi" w:hint="cs"/>
          <w:b/>
          <w:bCs/>
          <w:szCs w:val="24"/>
          <w:rtl/>
        </w:rPr>
        <w:t>אבטחה (רמה א')</w:t>
      </w:r>
    </w:p>
    <w:p w14:paraId="79592273" w14:textId="77777777" w:rsidR="00B94CAC" w:rsidRDefault="00B94CAC" w:rsidP="00B94CAC">
      <w:pPr>
        <w:numPr>
          <w:ilvl w:val="2"/>
          <w:numId w:val="94"/>
        </w:numPr>
        <w:spacing w:line="360" w:lineRule="auto"/>
        <w:contextualSpacing/>
        <w:jc w:val="both"/>
        <w:outlineLvl w:val="0"/>
        <w:rPr>
          <w:rFonts w:asciiTheme="majorBidi" w:hAnsiTheme="majorBidi"/>
          <w:szCs w:val="24"/>
        </w:rPr>
      </w:pPr>
      <w:r w:rsidRPr="002A203B">
        <w:rPr>
          <w:rFonts w:asciiTheme="majorBidi" w:hAnsiTheme="majorBidi"/>
          <w:szCs w:val="24"/>
          <w:rtl/>
        </w:rPr>
        <w:t xml:space="preserve"> </w:t>
      </w:r>
      <w:r>
        <w:rPr>
          <w:rFonts w:asciiTheme="majorBidi" w:hAnsiTheme="majorBidi" w:hint="cs"/>
          <w:szCs w:val="24"/>
          <w:rtl/>
        </w:rPr>
        <w:t xml:space="preserve">הספק </w:t>
      </w:r>
      <w:r w:rsidRPr="00C91407">
        <w:rPr>
          <w:rFonts w:asciiTheme="majorBidi" w:hAnsiTheme="majorBidi"/>
          <w:szCs w:val="24"/>
          <w:rtl/>
        </w:rPr>
        <w:t xml:space="preserve">או קבלן המשנה </w:t>
      </w:r>
      <w:r>
        <w:rPr>
          <w:rFonts w:asciiTheme="majorBidi" w:hAnsiTheme="majorBidi" w:hint="cs"/>
          <w:szCs w:val="24"/>
          <w:rtl/>
        </w:rPr>
        <w:t xml:space="preserve">יספקו למשרד </w:t>
      </w:r>
      <w:r w:rsidRPr="0048348B">
        <w:rPr>
          <w:rFonts w:asciiTheme="majorBidi" w:hAnsiTheme="majorBidi" w:hint="eastAsia"/>
          <w:szCs w:val="24"/>
          <w:rtl/>
        </w:rPr>
        <w:t>שירותי</w:t>
      </w:r>
      <w:r w:rsidRPr="0048348B">
        <w:rPr>
          <w:rFonts w:asciiTheme="majorBidi" w:hAnsiTheme="majorBidi"/>
          <w:szCs w:val="24"/>
          <w:rtl/>
        </w:rPr>
        <w:t xml:space="preserve"> </w:t>
      </w:r>
      <w:r w:rsidRPr="0048348B">
        <w:rPr>
          <w:rFonts w:asciiTheme="majorBidi" w:hAnsiTheme="majorBidi" w:hint="eastAsia"/>
          <w:szCs w:val="24"/>
          <w:rtl/>
        </w:rPr>
        <w:t>מוקד</w:t>
      </w:r>
      <w:r w:rsidRPr="0048348B">
        <w:rPr>
          <w:rFonts w:asciiTheme="majorBidi" w:hAnsiTheme="majorBidi"/>
          <w:szCs w:val="24"/>
          <w:rtl/>
        </w:rPr>
        <w:t xml:space="preserve"> </w:t>
      </w:r>
      <w:r w:rsidRPr="0048348B">
        <w:rPr>
          <w:rFonts w:asciiTheme="majorBidi" w:hAnsiTheme="majorBidi" w:hint="eastAsia"/>
          <w:szCs w:val="24"/>
          <w:rtl/>
        </w:rPr>
        <w:t>רמה</w:t>
      </w:r>
      <w:r w:rsidRPr="0048348B">
        <w:rPr>
          <w:rFonts w:asciiTheme="majorBidi" w:hAnsiTheme="majorBidi"/>
          <w:szCs w:val="24"/>
          <w:rtl/>
        </w:rPr>
        <w:t xml:space="preserve"> </w:t>
      </w:r>
      <w:r w:rsidRPr="0048348B">
        <w:rPr>
          <w:rFonts w:asciiTheme="majorBidi" w:hAnsiTheme="majorBidi" w:hint="eastAsia"/>
          <w:szCs w:val="24"/>
          <w:rtl/>
        </w:rPr>
        <w:t>א</w:t>
      </w:r>
      <w:r w:rsidRPr="0048348B">
        <w:rPr>
          <w:rFonts w:asciiTheme="majorBidi" w:hAnsiTheme="majorBidi"/>
          <w:szCs w:val="24"/>
          <w:rtl/>
        </w:rPr>
        <w:t xml:space="preserve">', </w:t>
      </w:r>
      <w:r w:rsidRPr="0048348B">
        <w:rPr>
          <w:rFonts w:asciiTheme="majorBidi" w:hAnsiTheme="majorBidi" w:hint="eastAsia"/>
          <w:szCs w:val="24"/>
          <w:rtl/>
        </w:rPr>
        <w:t>בהתאם</w:t>
      </w:r>
      <w:r w:rsidRPr="0048348B">
        <w:rPr>
          <w:rFonts w:asciiTheme="majorBidi" w:hAnsiTheme="majorBidi"/>
          <w:szCs w:val="24"/>
          <w:rtl/>
        </w:rPr>
        <w:t xml:space="preserve"> </w:t>
      </w:r>
      <w:r w:rsidRPr="0048348B">
        <w:rPr>
          <w:rFonts w:asciiTheme="majorBidi" w:hAnsiTheme="majorBidi" w:hint="eastAsia"/>
          <w:szCs w:val="24"/>
          <w:rtl/>
        </w:rPr>
        <w:t>להוראות</w:t>
      </w:r>
      <w:r w:rsidRPr="0048348B">
        <w:rPr>
          <w:rFonts w:asciiTheme="majorBidi" w:hAnsiTheme="majorBidi"/>
          <w:szCs w:val="24"/>
          <w:rtl/>
        </w:rPr>
        <w:t xml:space="preserve"> </w:t>
      </w:r>
      <w:r w:rsidRPr="0048348B">
        <w:rPr>
          <w:rFonts w:asciiTheme="majorBidi" w:hAnsiTheme="majorBidi" w:hint="eastAsia"/>
          <w:szCs w:val="24"/>
          <w:rtl/>
        </w:rPr>
        <w:t>בחוק</w:t>
      </w:r>
      <w:r w:rsidRPr="0048348B">
        <w:rPr>
          <w:rFonts w:asciiTheme="majorBidi" w:hAnsiTheme="majorBidi"/>
          <w:szCs w:val="24"/>
          <w:rtl/>
        </w:rPr>
        <w:t xml:space="preserve">. </w:t>
      </w:r>
    </w:p>
    <w:p w14:paraId="6B8B9621" w14:textId="77777777" w:rsidR="00B94CAC" w:rsidRDefault="00B94CAC" w:rsidP="00B94CAC">
      <w:pPr>
        <w:numPr>
          <w:ilvl w:val="2"/>
          <w:numId w:val="94"/>
        </w:numPr>
        <w:spacing w:line="360" w:lineRule="auto"/>
        <w:contextualSpacing/>
        <w:jc w:val="both"/>
        <w:outlineLvl w:val="0"/>
        <w:rPr>
          <w:rFonts w:asciiTheme="majorBidi" w:hAnsiTheme="majorBidi"/>
          <w:szCs w:val="24"/>
        </w:rPr>
      </w:pPr>
      <w:r w:rsidRPr="006F2B9B">
        <w:rPr>
          <w:rFonts w:asciiTheme="majorBidi" w:hAnsiTheme="majorBidi"/>
          <w:szCs w:val="24"/>
          <w:rtl/>
        </w:rPr>
        <w:t xml:space="preserve"> </w:t>
      </w:r>
      <w:r w:rsidRPr="006F2B9B">
        <w:rPr>
          <w:rFonts w:asciiTheme="majorBidi" w:hAnsiTheme="majorBidi" w:hint="cs"/>
          <w:szCs w:val="24"/>
          <w:rtl/>
        </w:rPr>
        <w:t xml:space="preserve">המוקד </w:t>
      </w:r>
      <w:r>
        <w:rPr>
          <w:rFonts w:asciiTheme="majorBidi" w:hAnsiTheme="majorBidi" w:hint="cs"/>
          <w:szCs w:val="24"/>
          <w:rtl/>
        </w:rPr>
        <w:t xml:space="preserve">יפעל במתכונת של 24/7/365 וישלח מאבטחים על פי הגדרות האבטחה של המשרד, לפי אירועי האבטחה שיעלו במוקד וכן לפי קריאות של מפעיל עמדת השו"ב. </w:t>
      </w:r>
    </w:p>
    <w:p w14:paraId="650B4FAB" w14:textId="77777777" w:rsidR="00B94CAC" w:rsidRDefault="00B94CAC" w:rsidP="00B94CAC">
      <w:pPr>
        <w:numPr>
          <w:ilvl w:val="2"/>
          <w:numId w:val="94"/>
        </w:numPr>
        <w:spacing w:line="360" w:lineRule="auto"/>
        <w:contextualSpacing/>
        <w:jc w:val="both"/>
        <w:outlineLvl w:val="0"/>
        <w:rPr>
          <w:rFonts w:asciiTheme="majorBidi" w:hAnsiTheme="majorBidi"/>
          <w:b/>
          <w:bCs/>
          <w:szCs w:val="24"/>
        </w:rPr>
      </w:pPr>
      <w:r>
        <w:rPr>
          <w:rFonts w:asciiTheme="majorBidi" w:hAnsiTheme="majorBidi" w:hint="cs"/>
          <w:szCs w:val="24"/>
          <w:rtl/>
        </w:rPr>
        <w:t xml:space="preserve"> שירותי המוקד והאבטחה יינתנו לכל אתרי המשרד המנוטרים, למעט המשרד הראשי (בניין ג'נרי בירושלים).</w:t>
      </w:r>
    </w:p>
    <w:p w14:paraId="7DFC51AC" w14:textId="2B5A8E70" w:rsidR="00B94CAC" w:rsidRPr="000B4CE8" w:rsidRDefault="00B94CAC" w:rsidP="00B94CAC">
      <w:pPr>
        <w:numPr>
          <w:ilvl w:val="2"/>
          <w:numId w:val="94"/>
        </w:numPr>
        <w:spacing w:line="360" w:lineRule="auto"/>
        <w:contextualSpacing/>
        <w:jc w:val="both"/>
        <w:outlineLvl w:val="0"/>
        <w:rPr>
          <w:rFonts w:asciiTheme="majorBidi" w:hAnsiTheme="majorBidi"/>
          <w:szCs w:val="24"/>
          <w:rtl/>
        </w:rPr>
      </w:pPr>
      <w:r w:rsidRPr="000B4CE8">
        <w:rPr>
          <w:rFonts w:asciiTheme="majorBidi" w:hAnsiTheme="majorBidi"/>
          <w:szCs w:val="24"/>
          <w:rtl/>
        </w:rPr>
        <w:t xml:space="preserve">הספק או קבלן המשנה </w:t>
      </w:r>
      <w:r>
        <w:rPr>
          <w:rFonts w:asciiTheme="majorBidi" w:hAnsiTheme="majorBidi" w:hint="cs"/>
          <w:szCs w:val="24"/>
          <w:rtl/>
        </w:rPr>
        <w:t>מחוייבים להגעת סייר לאתר של המשרד בו התקבלה התראה על פריצה או הפעלת לחצן מצוקה בתוך עד 30 דקות ממועד התפעלת הקריאה</w:t>
      </w:r>
      <w:r w:rsidR="005C7163">
        <w:rPr>
          <w:rFonts w:asciiTheme="majorBidi" w:hAnsiTheme="majorBidi" w:hint="cs"/>
          <w:szCs w:val="24"/>
          <w:rtl/>
        </w:rPr>
        <w:t>.</w:t>
      </w:r>
      <w:r>
        <w:rPr>
          <w:rFonts w:asciiTheme="majorBidi" w:hAnsiTheme="majorBidi" w:hint="cs"/>
          <w:szCs w:val="24"/>
          <w:rtl/>
        </w:rPr>
        <w:t xml:space="preserve"> </w:t>
      </w:r>
    </w:p>
    <w:p w14:paraId="53D62BAB" w14:textId="77777777" w:rsidR="00B94CAC" w:rsidRPr="00792665" w:rsidRDefault="00B94CAC" w:rsidP="00B94CAC">
      <w:pPr>
        <w:numPr>
          <w:ilvl w:val="2"/>
          <w:numId w:val="94"/>
        </w:numPr>
        <w:spacing w:line="360" w:lineRule="auto"/>
        <w:contextualSpacing/>
        <w:jc w:val="both"/>
        <w:outlineLvl w:val="0"/>
        <w:rPr>
          <w:rFonts w:asciiTheme="majorBidi" w:hAnsiTheme="majorBidi"/>
          <w:b/>
          <w:bCs/>
          <w:szCs w:val="24"/>
          <w:rtl/>
        </w:rPr>
      </w:pPr>
      <w:r>
        <w:rPr>
          <w:rFonts w:asciiTheme="majorBidi" w:hAnsiTheme="majorBidi" w:hint="cs"/>
          <w:szCs w:val="24"/>
          <w:rtl/>
        </w:rPr>
        <w:t>התמורה בגין מתן שירותי מוקד יהיה על פי התעריף המוצע במסגרת הצעת המחיר של הספק</w:t>
      </w:r>
      <w:r>
        <w:rPr>
          <w:rFonts w:asciiTheme="majorBidi" w:hAnsiTheme="majorBidi" w:hint="cs"/>
          <w:b/>
          <w:bCs/>
          <w:szCs w:val="24"/>
          <w:rtl/>
        </w:rPr>
        <w:t>.</w:t>
      </w:r>
    </w:p>
    <w:p w14:paraId="5A562672" w14:textId="2A4F1C3D" w:rsidR="00B94CAC" w:rsidRPr="0031110A" w:rsidRDefault="005A2392" w:rsidP="005A2392">
      <w:pPr>
        <w:numPr>
          <w:ilvl w:val="2"/>
          <w:numId w:val="94"/>
        </w:numPr>
        <w:spacing w:line="360" w:lineRule="auto"/>
        <w:contextualSpacing/>
        <w:jc w:val="both"/>
        <w:outlineLvl w:val="0"/>
        <w:rPr>
          <w:rFonts w:asciiTheme="majorBidi" w:hAnsiTheme="majorBidi"/>
          <w:b/>
          <w:bCs/>
          <w:szCs w:val="24"/>
        </w:rPr>
      </w:pPr>
      <w:r>
        <w:rPr>
          <w:rFonts w:asciiTheme="majorBidi" w:hAnsiTheme="majorBidi" w:hint="cs"/>
          <w:szCs w:val="24"/>
          <w:rtl/>
        </w:rPr>
        <w:lastRenderedPageBreak/>
        <w:t>הספק מחוייב להעמיד, באופן ישיר או באמצעות קבלן משנה,</w:t>
      </w:r>
      <w:r w:rsidR="005C7163">
        <w:rPr>
          <w:rFonts w:asciiTheme="majorBidi" w:hAnsiTheme="majorBidi" w:hint="cs"/>
          <w:szCs w:val="24"/>
          <w:rtl/>
        </w:rPr>
        <w:t xml:space="preserve"> </w:t>
      </w:r>
      <w:r w:rsidR="00B94CAC">
        <w:rPr>
          <w:rFonts w:asciiTheme="majorBidi" w:hAnsiTheme="majorBidi" w:hint="cs"/>
          <w:szCs w:val="24"/>
          <w:rtl/>
        </w:rPr>
        <w:t xml:space="preserve">שירותי סיור בערים ירושלים, חיפה, תל-אביב ובאר-שבע. כמו כן, הספק מחוייב להעמיד, באופן ישיר או באמצעות קבלן משנה, שירותי סיור בכל מקום אחר בארץ. </w:t>
      </w:r>
      <w:r w:rsidR="00B94CAC" w:rsidRPr="005B637D">
        <w:rPr>
          <w:rFonts w:asciiTheme="majorBidi" w:hAnsiTheme="majorBidi" w:hint="cs"/>
          <w:szCs w:val="24"/>
          <w:rtl/>
        </w:rPr>
        <w:t>התמורה בגין שירותי המוקד תהה על פי הצעתו במכרז, בכל חלופה.</w:t>
      </w:r>
    </w:p>
    <w:p w14:paraId="360DCFC3" w14:textId="77777777" w:rsidR="00B94CAC" w:rsidRPr="001674E4" w:rsidRDefault="00B94CAC" w:rsidP="00B94CAC">
      <w:pPr>
        <w:numPr>
          <w:ilvl w:val="1"/>
          <w:numId w:val="94"/>
        </w:numPr>
        <w:spacing w:line="360" w:lineRule="auto"/>
        <w:ind w:left="1020" w:hanging="567"/>
        <w:contextualSpacing/>
        <w:jc w:val="both"/>
        <w:outlineLvl w:val="0"/>
        <w:rPr>
          <w:rFonts w:asciiTheme="majorBidi" w:hAnsiTheme="majorBidi"/>
          <w:b/>
          <w:bCs/>
          <w:szCs w:val="24"/>
        </w:rPr>
      </w:pPr>
      <w:r>
        <w:rPr>
          <w:rFonts w:asciiTheme="majorBidi" w:hAnsiTheme="majorBidi" w:hint="cs"/>
          <w:b/>
          <w:bCs/>
          <w:szCs w:val="24"/>
          <w:rtl/>
        </w:rPr>
        <w:t xml:space="preserve">עמדת מוקד רואה </w:t>
      </w:r>
      <w:r>
        <w:rPr>
          <w:rFonts w:asciiTheme="majorBidi" w:hAnsiTheme="majorBidi"/>
          <w:b/>
          <w:bCs/>
          <w:szCs w:val="24"/>
          <w:rtl/>
        </w:rPr>
        <w:t>–</w:t>
      </w:r>
      <w:r>
        <w:rPr>
          <w:rFonts w:asciiTheme="majorBidi" w:hAnsiTheme="majorBidi" w:hint="cs"/>
          <w:b/>
          <w:bCs/>
          <w:szCs w:val="24"/>
          <w:rtl/>
        </w:rPr>
        <w:t xml:space="preserve"> שליטה ובקרה במתקן הגדול</w:t>
      </w:r>
    </w:p>
    <w:p w14:paraId="4AE83857" w14:textId="77777777" w:rsidR="00B94CAC" w:rsidRDefault="00B94CAC" w:rsidP="00B94CAC">
      <w:pPr>
        <w:numPr>
          <w:ilvl w:val="2"/>
          <w:numId w:val="94"/>
        </w:numPr>
        <w:spacing w:line="360" w:lineRule="auto"/>
        <w:contextualSpacing/>
        <w:jc w:val="both"/>
        <w:outlineLvl w:val="0"/>
        <w:rPr>
          <w:rFonts w:asciiTheme="majorBidi" w:hAnsiTheme="majorBidi"/>
          <w:szCs w:val="24"/>
        </w:rPr>
      </w:pPr>
      <w:r>
        <w:rPr>
          <w:rFonts w:asciiTheme="majorBidi" w:hAnsiTheme="majorBidi" w:hint="cs"/>
          <w:szCs w:val="24"/>
          <w:rtl/>
        </w:rPr>
        <w:t xml:space="preserve"> הספק יקים עמדת שליטה ובקרה (להלן: "</w:t>
      </w:r>
      <w:r w:rsidRPr="006F2B9B">
        <w:rPr>
          <w:rFonts w:asciiTheme="majorBidi" w:hAnsiTheme="majorBidi" w:hint="cs"/>
          <w:b/>
          <w:bCs/>
          <w:szCs w:val="24"/>
          <w:rtl/>
        </w:rPr>
        <w:t>עמדת שו"ב</w:t>
      </w:r>
      <w:r>
        <w:rPr>
          <w:rFonts w:asciiTheme="majorBidi" w:hAnsiTheme="majorBidi" w:hint="cs"/>
          <w:szCs w:val="24"/>
          <w:rtl/>
        </w:rPr>
        <w:t>") במתקן הגדול. עמדת שליטה זו תשמש כ</w:t>
      </w:r>
      <w:r w:rsidRPr="00335BAC">
        <w:rPr>
          <w:rFonts w:asciiTheme="majorBidi" w:hAnsiTheme="majorBidi"/>
          <w:szCs w:val="24"/>
          <w:rtl/>
        </w:rPr>
        <w:t>מעטפת אבטח</w:t>
      </w:r>
      <w:r>
        <w:rPr>
          <w:rFonts w:asciiTheme="majorBidi" w:hAnsiTheme="majorBidi" w:hint="cs"/>
          <w:szCs w:val="24"/>
          <w:rtl/>
        </w:rPr>
        <w:t>ה</w:t>
      </w:r>
      <w:r>
        <w:rPr>
          <w:rFonts w:asciiTheme="majorBidi" w:hAnsiTheme="majorBidi"/>
          <w:szCs w:val="24"/>
          <w:rtl/>
        </w:rPr>
        <w:t xml:space="preserve"> </w:t>
      </w:r>
      <w:r>
        <w:rPr>
          <w:rFonts w:asciiTheme="majorBidi" w:hAnsiTheme="majorBidi" w:hint="cs"/>
          <w:szCs w:val="24"/>
          <w:rtl/>
        </w:rPr>
        <w:t>לאתרי המשרד</w:t>
      </w:r>
      <w:r w:rsidRPr="00335BAC">
        <w:rPr>
          <w:rFonts w:asciiTheme="majorBidi" w:hAnsiTheme="majorBidi"/>
          <w:szCs w:val="24"/>
          <w:rtl/>
        </w:rPr>
        <w:t xml:space="preserve"> באמצעות צפייה מרחוק וכן בקבלת אינדיקציות על בעיות אבטח</w:t>
      </w:r>
      <w:r>
        <w:rPr>
          <w:rFonts w:asciiTheme="majorBidi" w:hAnsiTheme="majorBidi" w:hint="cs"/>
          <w:szCs w:val="24"/>
          <w:rtl/>
        </w:rPr>
        <w:t>ה</w:t>
      </w:r>
      <w:r w:rsidRPr="00335BAC">
        <w:rPr>
          <w:rFonts w:asciiTheme="majorBidi" w:hAnsiTheme="majorBidi"/>
          <w:szCs w:val="24"/>
          <w:rtl/>
        </w:rPr>
        <w:t xml:space="preserve"> ב</w:t>
      </w:r>
      <w:r>
        <w:rPr>
          <w:rFonts w:asciiTheme="majorBidi" w:hAnsiTheme="majorBidi" w:hint="cs"/>
          <w:szCs w:val="24"/>
          <w:rtl/>
        </w:rPr>
        <w:t>אתרים</w:t>
      </w:r>
      <w:r w:rsidRPr="002A203B">
        <w:rPr>
          <w:rFonts w:asciiTheme="majorBidi" w:hAnsiTheme="majorBidi"/>
          <w:szCs w:val="24"/>
          <w:rtl/>
        </w:rPr>
        <w:t>,</w:t>
      </w:r>
      <w:r w:rsidRPr="00335BAC">
        <w:rPr>
          <w:rFonts w:asciiTheme="majorBidi" w:hAnsiTheme="majorBidi"/>
          <w:szCs w:val="24"/>
          <w:rtl/>
        </w:rPr>
        <w:t xml:space="preserve"> כגון הפעלת לחצני מצוקה, ניטור התרעות במערכת הפריצה וכו'.</w:t>
      </w:r>
    </w:p>
    <w:p w14:paraId="49C64CE7" w14:textId="77777777" w:rsidR="00B94CAC" w:rsidRDefault="00B94CAC" w:rsidP="00B94CAC">
      <w:pPr>
        <w:numPr>
          <w:ilvl w:val="2"/>
          <w:numId w:val="94"/>
        </w:numPr>
        <w:spacing w:line="360" w:lineRule="auto"/>
        <w:contextualSpacing/>
        <w:jc w:val="both"/>
        <w:outlineLvl w:val="0"/>
        <w:rPr>
          <w:rFonts w:asciiTheme="majorBidi" w:hAnsiTheme="majorBidi"/>
          <w:szCs w:val="24"/>
        </w:rPr>
      </w:pPr>
      <w:r>
        <w:rPr>
          <w:rFonts w:asciiTheme="majorBidi" w:hAnsiTheme="majorBidi" w:hint="cs"/>
          <w:szCs w:val="24"/>
          <w:rtl/>
        </w:rPr>
        <w:t>העמדה תוקם לצורך ביצוע הפונקציות הבאות:</w:t>
      </w:r>
    </w:p>
    <w:p w14:paraId="578117F4" w14:textId="77777777" w:rsidR="00B94CAC" w:rsidRDefault="00B94CAC" w:rsidP="00B94CAC">
      <w:pPr>
        <w:numPr>
          <w:ilvl w:val="3"/>
          <w:numId w:val="94"/>
        </w:numPr>
        <w:spacing w:line="360" w:lineRule="auto"/>
        <w:contextualSpacing/>
        <w:jc w:val="both"/>
        <w:outlineLvl w:val="0"/>
        <w:rPr>
          <w:rFonts w:asciiTheme="majorBidi" w:hAnsiTheme="majorBidi"/>
          <w:szCs w:val="24"/>
        </w:rPr>
      </w:pPr>
      <w:r>
        <w:rPr>
          <w:rFonts w:asciiTheme="majorBidi" w:hAnsiTheme="majorBidi" w:hint="cs"/>
          <w:szCs w:val="24"/>
          <w:rtl/>
        </w:rPr>
        <w:t>ניטור ושליטה מרחוק בכל מערכות הטמ"ס בכל אתרי המשרד;</w:t>
      </w:r>
    </w:p>
    <w:p w14:paraId="0E80C3E9" w14:textId="77777777" w:rsidR="00B94CAC" w:rsidRDefault="00B94CAC" w:rsidP="00B94CAC">
      <w:pPr>
        <w:numPr>
          <w:ilvl w:val="3"/>
          <w:numId w:val="94"/>
        </w:numPr>
        <w:spacing w:line="360" w:lineRule="auto"/>
        <w:ind w:left="2210" w:hanging="1130"/>
        <w:contextualSpacing/>
        <w:jc w:val="both"/>
        <w:outlineLvl w:val="0"/>
        <w:rPr>
          <w:rFonts w:asciiTheme="majorBidi" w:hAnsiTheme="majorBidi"/>
          <w:szCs w:val="24"/>
        </w:rPr>
      </w:pPr>
      <w:r>
        <w:rPr>
          <w:rFonts w:asciiTheme="majorBidi" w:hAnsiTheme="majorBidi" w:hint="cs"/>
          <w:szCs w:val="24"/>
          <w:rtl/>
        </w:rPr>
        <w:t>אחסון ההקלטות ממערכות הטמ"ס בכל אתרי המשרד לפרק זמן של 30 יום.</w:t>
      </w:r>
    </w:p>
    <w:p w14:paraId="7CE87411" w14:textId="77777777" w:rsidR="00B94CAC" w:rsidRDefault="00B94CAC" w:rsidP="00B94CAC">
      <w:pPr>
        <w:numPr>
          <w:ilvl w:val="3"/>
          <w:numId w:val="94"/>
        </w:numPr>
        <w:spacing w:line="360" w:lineRule="auto"/>
        <w:contextualSpacing/>
        <w:jc w:val="both"/>
        <w:outlineLvl w:val="0"/>
        <w:rPr>
          <w:rFonts w:asciiTheme="majorBidi" w:hAnsiTheme="majorBidi"/>
          <w:szCs w:val="24"/>
        </w:rPr>
      </w:pPr>
      <w:r>
        <w:rPr>
          <w:rFonts w:asciiTheme="majorBidi" w:hAnsiTheme="majorBidi" w:hint="cs"/>
          <w:szCs w:val="24"/>
          <w:rtl/>
        </w:rPr>
        <w:t>ניטור ("מוקד רואה") של מערכות האזעקה / פריצה בכל אתרי המשרד;</w:t>
      </w:r>
    </w:p>
    <w:p w14:paraId="7CB9B9BE" w14:textId="77777777" w:rsidR="00B94CAC" w:rsidRDefault="00B94CAC" w:rsidP="00B94CAC">
      <w:pPr>
        <w:numPr>
          <w:ilvl w:val="3"/>
          <w:numId w:val="94"/>
        </w:numPr>
        <w:spacing w:line="360" w:lineRule="auto"/>
        <w:contextualSpacing/>
        <w:jc w:val="both"/>
        <w:outlineLvl w:val="0"/>
        <w:rPr>
          <w:rFonts w:asciiTheme="majorBidi" w:hAnsiTheme="majorBidi"/>
          <w:szCs w:val="24"/>
        </w:rPr>
      </w:pPr>
      <w:r>
        <w:rPr>
          <w:rFonts w:asciiTheme="majorBidi" w:hAnsiTheme="majorBidi" w:hint="cs"/>
          <w:szCs w:val="24"/>
          <w:rtl/>
        </w:rPr>
        <w:t>ניטור ("מוקד רואה") של מערכות בקרת הכניסה בכל אתרי המשרד;</w:t>
      </w:r>
    </w:p>
    <w:p w14:paraId="7C179ABE" w14:textId="77777777" w:rsidR="00B94CAC" w:rsidRDefault="00B94CAC" w:rsidP="00B94CAC">
      <w:pPr>
        <w:numPr>
          <w:ilvl w:val="3"/>
          <w:numId w:val="94"/>
        </w:numPr>
        <w:spacing w:line="360" w:lineRule="auto"/>
        <w:contextualSpacing/>
        <w:jc w:val="both"/>
        <w:outlineLvl w:val="0"/>
        <w:rPr>
          <w:rFonts w:asciiTheme="majorBidi" w:hAnsiTheme="majorBidi"/>
          <w:szCs w:val="24"/>
        </w:rPr>
      </w:pPr>
      <w:r>
        <w:rPr>
          <w:rFonts w:asciiTheme="majorBidi" w:hAnsiTheme="majorBidi" w:hint="cs"/>
          <w:szCs w:val="24"/>
          <w:rtl/>
        </w:rPr>
        <w:t>ניטור ("מוקד רואה") של לחצני המצוקה בכל אתרי המשרד;</w:t>
      </w:r>
    </w:p>
    <w:p w14:paraId="30985A71" w14:textId="77777777" w:rsidR="00B94CAC" w:rsidRDefault="00B94CAC" w:rsidP="00B94CAC">
      <w:pPr>
        <w:numPr>
          <w:ilvl w:val="3"/>
          <w:numId w:val="94"/>
        </w:numPr>
        <w:spacing w:line="360" w:lineRule="auto"/>
        <w:ind w:left="2210" w:hanging="1130"/>
        <w:contextualSpacing/>
        <w:jc w:val="both"/>
        <w:outlineLvl w:val="0"/>
        <w:rPr>
          <w:rFonts w:asciiTheme="majorBidi" w:hAnsiTheme="majorBidi"/>
          <w:szCs w:val="24"/>
        </w:rPr>
      </w:pPr>
      <w:r>
        <w:rPr>
          <w:rFonts w:asciiTheme="majorBidi" w:hAnsiTheme="majorBidi" w:hint="cs"/>
          <w:szCs w:val="24"/>
          <w:rtl/>
        </w:rPr>
        <w:t>מתן ושינוי הרשאות משתמשים, של כלל המערכות הרלוונטיות ומערכות בקרת הכניסה בפרט.</w:t>
      </w:r>
    </w:p>
    <w:p w14:paraId="5FD27EC9" w14:textId="77777777" w:rsidR="00B94CAC" w:rsidRDefault="00B94CAC" w:rsidP="00B94CAC">
      <w:pPr>
        <w:numPr>
          <w:ilvl w:val="2"/>
          <w:numId w:val="94"/>
        </w:numPr>
        <w:spacing w:line="360" w:lineRule="auto"/>
        <w:contextualSpacing/>
        <w:jc w:val="both"/>
        <w:outlineLvl w:val="0"/>
        <w:rPr>
          <w:rFonts w:asciiTheme="majorBidi" w:hAnsiTheme="majorBidi"/>
          <w:szCs w:val="24"/>
        </w:rPr>
      </w:pPr>
      <w:r>
        <w:rPr>
          <w:rFonts w:asciiTheme="majorBidi" w:hAnsiTheme="majorBidi" w:hint="cs"/>
          <w:szCs w:val="24"/>
          <w:rtl/>
        </w:rPr>
        <w:t xml:space="preserve"> הספק יקיים הדרכות, כמפורט בסעיף 3.20.1 </w:t>
      </w:r>
      <w:r>
        <w:rPr>
          <w:rFonts w:asciiTheme="majorBidi" w:hAnsiTheme="majorBidi"/>
          <w:szCs w:val="24"/>
          <w:rtl/>
        </w:rPr>
        <w:t>–</w:t>
      </w:r>
      <w:r>
        <w:rPr>
          <w:rFonts w:asciiTheme="majorBidi" w:hAnsiTheme="majorBidi" w:hint="cs"/>
          <w:szCs w:val="24"/>
          <w:rtl/>
        </w:rPr>
        <w:t xml:space="preserve"> הדרכות, לצוות האבטחה הפעיל בעמדות (להלן: "</w:t>
      </w:r>
      <w:r w:rsidRPr="006F2B9B">
        <w:rPr>
          <w:rFonts w:asciiTheme="majorBidi" w:hAnsiTheme="majorBidi" w:hint="cs"/>
          <w:b/>
          <w:bCs/>
          <w:szCs w:val="24"/>
          <w:rtl/>
        </w:rPr>
        <w:t>מפעיל העמדה</w:t>
      </w:r>
      <w:r>
        <w:rPr>
          <w:rFonts w:asciiTheme="majorBidi" w:hAnsiTheme="majorBidi" w:hint="cs"/>
          <w:szCs w:val="24"/>
          <w:rtl/>
        </w:rPr>
        <w:t xml:space="preserve">") כדי להפעיל את עמדת המוקד רואה. </w:t>
      </w:r>
    </w:p>
    <w:p w14:paraId="2956C7C7" w14:textId="77777777" w:rsidR="00B94CAC" w:rsidRDefault="00B94CAC" w:rsidP="00B94CAC">
      <w:pPr>
        <w:numPr>
          <w:ilvl w:val="2"/>
          <w:numId w:val="94"/>
        </w:numPr>
        <w:spacing w:line="360" w:lineRule="auto"/>
        <w:contextualSpacing/>
        <w:jc w:val="both"/>
        <w:outlineLvl w:val="0"/>
        <w:rPr>
          <w:rFonts w:asciiTheme="majorBidi" w:hAnsiTheme="majorBidi"/>
          <w:szCs w:val="24"/>
        </w:rPr>
      </w:pPr>
      <w:r>
        <w:rPr>
          <w:rFonts w:asciiTheme="majorBidi" w:hAnsiTheme="majorBidi" w:hint="cs"/>
          <w:szCs w:val="24"/>
          <w:rtl/>
        </w:rPr>
        <w:t xml:space="preserve"> מפעיל העמדה יעמוד בקשר עם מוקד האבטחה של הספק ויוכל להתריע לו על אירועי אבטחה שהופיעו בעמדת השו"ב ולבקש שליחה של מאבטח לאתר המשרד בו מתרחש האירוע. </w:t>
      </w:r>
    </w:p>
    <w:p w14:paraId="013AE035" w14:textId="77777777" w:rsidR="00B94CAC" w:rsidRPr="00792665" w:rsidRDefault="00B94CAC" w:rsidP="00B94CAC">
      <w:pPr>
        <w:numPr>
          <w:ilvl w:val="2"/>
          <w:numId w:val="94"/>
        </w:numPr>
        <w:spacing w:line="360" w:lineRule="auto"/>
        <w:contextualSpacing/>
        <w:jc w:val="both"/>
        <w:outlineLvl w:val="0"/>
        <w:rPr>
          <w:rFonts w:asciiTheme="majorBidi" w:hAnsiTheme="majorBidi"/>
          <w:b/>
          <w:bCs/>
          <w:szCs w:val="24"/>
        </w:rPr>
      </w:pPr>
      <w:r>
        <w:rPr>
          <w:rFonts w:asciiTheme="majorBidi" w:hAnsiTheme="majorBidi" w:hint="cs"/>
          <w:szCs w:val="24"/>
          <w:rtl/>
        </w:rPr>
        <w:t xml:space="preserve"> </w:t>
      </w:r>
      <w:r w:rsidRPr="00792665">
        <w:rPr>
          <w:rFonts w:asciiTheme="majorBidi" w:hAnsiTheme="majorBidi" w:hint="eastAsia"/>
          <w:b/>
          <w:bCs/>
          <w:szCs w:val="24"/>
          <w:rtl/>
        </w:rPr>
        <w:t>מפרט</w:t>
      </w:r>
      <w:r w:rsidRPr="00792665">
        <w:rPr>
          <w:rFonts w:asciiTheme="majorBidi" w:hAnsiTheme="majorBidi"/>
          <w:b/>
          <w:bCs/>
          <w:szCs w:val="24"/>
          <w:rtl/>
        </w:rPr>
        <w:t xml:space="preserve"> </w:t>
      </w:r>
      <w:r w:rsidRPr="00792665">
        <w:rPr>
          <w:rFonts w:asciiTheme="majorBidi" w:hAnsiTheme="majorBidi" w:hint="eastAsia"/>
          <w:b/>
          <w:bCs/>
          <w:szCs w:val="24"/>
          <w:rtl/>
        </w:rPr>
        <w:t>טכני</w:t>
      </w:r>
    </w:p>
    <w:p w14:paraId="4AB80C99" w14:textId="77777777" w:rsidR="00B94CAC" w:rsidRDefault="00B94CAC" w:rsidP="00B94CAC">
      <w:pPr>
        <w:numPr>
          <w:ilvl w:val="3"/>
          <w:numId w:val="94"/>
        </w:numPr>
        <w:spacing w:line="360" w:lineRule="auto"/>
        <w:contextualSpacing/>
        <w:jc w:val="both"/>
        <w:outlineLvl w:val="0"/>
        <w:rPr>
          <w:rFonts w:asciiTheme="majorBidi" w:hAnsiTheme="majorBidi"/>
          <w:szCs w:val="24"/>
        </w:rPr>
      </w:pPr>
      <w:r>
        <w:rPr>
          <w:rFonts w:asciiTheme="majorBidi" w:hAnsiTheme="majorBidi" w:hint="cs"/>
          <w:szCs w:val="24"/>
          <w:rtl/>
        </w:rPr>
        <w:t xml:space="preserve">שלושה (3) מסכי 22/24 אינצ'. </w:t>
      </w:r>
    </w:p>
    <w:p w14:paraId="11C81E08" w14:textId="77777777" w:rsidR="00B94CAC" w:rsidRDefault="00B94CAC" w:rsidP="00B94CAC">
      <w:pPr>
        <w:numPr>
          <w:ilvl w:val="3"/>
          <w:numId w:val="94"/>
        </w:numPr>
        <w:spacing w:line="360" w:lineRule="auto"/>
        <w:contextualSpacing/>
        <w:jc w:val="both"/>
        <w:outlineLvl w:val="0"/>
        <w:rPr>
          <w:rFonts w:asciiTheme="majorBidi" w:hAnsiTheme="majorBidi"/>
          <w:szCs w:val="24"/>
        </w:rPr>
      </w:pPr>
      <w:r>
        <w:rPr>
          <w:rFonts w:asciiTheme="majorBidi" w:hAnsiTheme="majorBidi" w:hint="cs"/>
          <w:szCs w:val="24"/>
          <w:rtl/>
        </w:rPr>
        <w:t xml:space="preserve">עכבר. </w:t>
      </w:r>
    </w:p>
    <w:p w14:paraId="4534CCAF" w14:textId="77777777" w:rsidR="00B94CAC" w:rsidRDefault="00B94CAC" w:rsidP="00B94CAC">
      <w:pPr>
        <w:numPr>
          <w:ilvl w:val="3"/>
          <w:numId w:val="94"/>
        </w:numPr>
        <w:spacing w:line="360" w:lineRule="auto"/>
        <w:contextualSpacing/>
        <w:jc w:val="both"/>
        <w:outlineLvl w:val="0"/>
        <w:rPr>
          <w:rFonts w:asciiTheme="majorBidi" w:hAnsiTheme="majorBidi"/>
          <w:szCs w:val="24"/>
        </w:rPr>
      </w:pPr>
      <w:r>
        <w:rPr>
          <w:rFonts w:asciiTheme="majorBidi" w:hAnsiTheme="majorBidi" w:hint="cs"/>
          <w:szCs w:val="24"/>
          <w:rtl/>
        </w:rPr>
        <w:t xml:space="preserve">מקלדת. </w:t>
      </w:r>
    </w:p>
    <w:p w14:paraId="159D1CC2" w14:textId="77777777" w:rsidR="00B94CAC" w:rsidRDefault="00B94CAC" w:rsidP="00B94CAC">
      <w:pPr>
        <w:numPr>
          <w:ilvl w:val="3"/>
          <w:numId w:val="94"/>
        </w:numPr>
        <w:spacing w:line="360" w:lineRule="auto"/>
        <w:contextualSpacing/>
        <w:jc w:val="both"/>
        <w:outlineLvl w:val="0"/>
        <w:rPr>
          <w:rFonts w:asciiTheme="majorBidi" w:hAnsiTheme="majorBidi"/>
          <w:szCs w:val="24"/>
        </w:rPr>
      </w:pPr>
      <w:r>
        <w:rPr>
          <w:rFonts w:asciiTheme="majorBidi" w:hAnsiTheme="majorBidi" w:hint="cs"/>
          <w:szCs w:val="24"/>
          <w:rtl/>
        </w:rPr>
        <w:t xml:space="preserve">מקלדת + ג'ויסטיק ייעודי. </w:t>
      </w:r>
    </w:p>
    <w:p w14:paraId="47650762" w14:textId="77777777" w:rsidR="00B94CAC" w:rsidRDefault="00B94CAC" w:rsidP="00B94CAC">
      <w:pPr>
        <w:numPr>
          <w:ilvl w:val="3"/>
          <w:numId w:val="94"/>
        </w:numPr>
        <w:spacing w:line="360" w:lineRule="auto"/>
        <w:contextualSpacing/>
        <w:jc w:val="both"/>
        <w:outlineLvl w:val="0"/>
        <w:rPr>
          <w:rFonts w:asciiTheme="majorBidi" w:hAnsiTheme="majorBidi"/>
          <w:szCs w:val="24"/>
        </w:rPr>
      </w:pPr>
      <w:r>
        <w:rPr>
          <w:rFonts w:asciiTheme="majorBidi" w:hAnsiTheme="majorBidi" w:hint="cs"/>
          <w:szCs w:val="24"/>
          <w:rtl/>
        </w:rPr>
        <w:t xml:space="preserve">רמקולים. </w:t>
      </w:r>
    </w:p>
    <w:p w14:paraId="09D90A54" w14:textId="77777777" w:rsidR="00B94CAC" w:rsidRDefault="00B94CAC" w:rsidP="00B94CAC">
      <w:pPr>
        <w:numPr>
          <w:ilvl w:val="3"/>
          <w:numId w:val="94"/>
        </w:numPr>
        <w:spacing w:line="360" w:lineRule="auto"/>
        <w:contextualSpacing/>
        <w:jc w:val="both"/>
        <w:outlineLvl w:val="0"/>
        <w:rPr>
          <w:rFonts w:asciiTheme="majorBidi" w:hAnsiTheme="majorBidi"/>
          <w:szCs w:val="24"/>
        </w:rPr>
      </w:pPr>
      <w:r>
        <w:rPr>
          <w:rFonts w:asciiTheme="majorBidi" w:hAnsiTheme="majorBidi" w:hint="cs"/>
          <w:szCs w:val="24"/>
          <w:rtl/>
        </w:rPr>
        <w:t xml:space="preserve">טלפון. </w:t>
      </w:r>
    </w:p>
    <w:p w14:paraId="666DF62E" w14:textId="77777777" w:rsidR="00B94CAC" w:rsidRDefault="00B94CAC" w:rsidP="00B94CAC">
      <w:pPr>
        <w:numPr>
          <w:ilvl w:val="3"/>
          <w:numId w:val="94"/>
        </w:numPr>
        <w:spacing w:line="360" w:lineRule="auto"/>
        <w:contextualSpacing/>
        <w:jc w:val="both"/>
        <w:outlineLvl w:val="0"/>
        <w:rPr>
          <w:rFonts w:asciiTheme="majorBidi" w:hAnsiTheme="majorBidi"/>
          <w:szCs w:val="24"/>
        </w:rPr>
      </w:pPr>
      <w:r>
        <w:rPr>
          <w:rFonts w:asciiTheme="majorBidi" w:hAnsiTheme="majorBidi" w:hint="cs"/>
          <w:szCs w:val="24"/>
          <w:rtl/>
        </w:rPr>
        <w:t>שרת ניהול.</w:t>
      </w:r>
    </w:p>
    <w:p w14:paraId="238A2F5C" w14:textId="77777777" w:rsidR="00B94CAC" w:rsidRDefault="00B94CAC" w:rsidP="00B94CAC">
      <w:pPr>
        <w:numPr>
          <w:ilvl w:val="3"/>
          <w:numId w:val="94"/>
        </w:numPr>
        <w:spacing w:line="360" w:lineRule="auto"/>
        <w:contextualSpacing/>
        <w:jc w:val="both"/>
        <w:outlineLvl w:val="0"/>
        <w:rPr>
          <w:rFonts w:asciiTheme="majorBidi" w:hAnsiTheme="majorBidi"/>
          <w:szCs w:val="24"/>
        </w:rPr>
      </w:pPr>
      <w:r>
        <w:rPr>
          <w:rFonts w:asciiTheme="majorBidi" w:hAnsiTheme="majorBidi" w:hint="cs"/>
          <w:szCs w:val="24"/>
          <w:rtl/>
        </w:rPr>
        <w:t xml:space="preserve">שרת אחסון. </w:t>
      </w:r>
    </w:p>
    <w:p w14:paraId="07479E70" w14:textId="77777777" w:rsidR="00B94CAC" w:rsidRDefault="00B94CAC" w:rsidP="00B94CAC">
      <w:pPr>
        <w:numPr>
          <w:ilvl w:val="1"/>
          <w:numId w:val="94"/>
        </w:numPr>
        <w:spacing w:line="360" w:lineRule="auto"/>
        <w:contextualSpacing/>
        <w:jc w:val="both"/>
        <w:outlineLvl w:val="0"/>
        <w:rPr>
          <w:rFonts w:asciiTheme="majorBidi" w:hAnsiTheme="majorBidi"/>
          <w:b/>
          <w:bCs/>
          <w:szCs w:val="24"/>
        </w:rPr>
      </w:pPr>
      <w:r>
        <w:rPr>
          <w:rFonts w:asciiTheme="majorBidi" w:hAnsiTheme="majorBidi" w:hint="cs"/>
          <w:b/>
          <w:bCs/>
          <w:szCs w:val="24"/>
          <w:rtl/>
        </w:rPr>
        <w:t xml:space="preserve">עמדת מוקד רואה </w:t>
      </w:r>
      <w:r>
        <w:rPr>
          <w:rFonts w:asciiTheme="majorBidi" w:hAnsiTheme="majorBidi"/>
          <w:b/>
          <w:bCs/>
          <w:szCs w:val="24"/>
          <w:rtl/>
        </w:rPr>
        <w:t>–</w:t>
      </w:r>
      <w:r>
        <w:rPr>
          <w:rFonts w:asciiTheme="majorBidi" w:hAnsiTheme="majorBidi" w:hint="cs"/>
          <w:b/>
          <w:bCs/>
          <w:szCs w:val="24"/>
          <w:rtl/>
        </w:rPr>
        <w:t xml:space="preserve"> שליטה ובקרה (עמדה משנית) במתקן מיוחד</w:t>
      </w:r>
    </w:p>
    <w:p w14:paraId="6195E323" w14:textId="77777777" w:rsidR="00B94CAC" w:rsidRDefault="00B94CAC" w:rsidP="00B94CAC">
      <w:pPr>
        <w:numPr>
          <w:ilvl w:val="2"/>
          <w:numId w:val="94"/>
        </w:numPr>
        <w:spacing w:line="360" w:lineRule="auto"/>
        <w:ind w:left="1360" w:hanging="640"/>
        <w:contextualSpacing/>
        <w:jc w:val="both"/>
        <w:outlineLvl w:val="0"/>
        <w:rPr>
          <w:rFonts w:asciiTheme="majorBidi" w:hAnsiTheme="majorBidi"/>
          <w:szCs w:val="24"/>
        </w:rPr>
      </w:pPr>
      <w:r>
        <w:rPr>
          <w:rFonts w:asciiTheme="majorBidi" w:hAnsiTheme="majorBidi" w:hint="cs"/>
          <w:szCs w:val="24"/>
          <w:rtl/>
        </w:rPr>
        <w:lastRenderedPageBreak/>
        <w:t>הספק יקים עמדת שליטה ובקרה משנית (להלן: "</w:t>
      </w:r>
      <w:r w:rsidRPr="006F2B9B">
        <w:rPr>
          <w:rFonts w:asciiTheme="majorBidi" w:hAnsiTheme="majorBidi" w:hint="cs"/>
          <w:b/>
          <w:bCs/>
          <w:szCs w:val="24"/>
          <w:rtl/>
        </w:rPr>
        <w:t>עמדת שו"ב</w:t>
      </w:r>
      <w:r>
        <w:rPr>
          <w:rFonts w:asciiTheme="majorBidi" w:hAnsiTheme="majorBidi" w:hint="cs"/>
          <w:b/>
          <w:bCs/>
          <w:szCs w:val="24"/>
          <w:rtl/>
        </w:rPr>
        <w:t xml:space="preserve"> נוספת</w:t>
      </w:r>
      <w:r>
        <w:rPr>
          <w:rFonts w:asciiTheme="majorBidi" w:hAnsiTheme="majorBidi" w:hint="cs"/>
          <w:szCs w:val="24"/>
          <w:rtl/>
        </w:rPr>
        <w:t>") במתקן מיוחד שישמש כ</w:t>
      </w:r>
      <w:r w:rsidRPr="00335BAC">
        <w:rPr>
          <w:rFonts w:asciiTheme="majorBidi" w:hAnsiTheme="majorBidi"/>
          <w:szCs w:val="24"/>
          <w:rtl/>
        </w:rPr>
        <w:t>מעטפת אבטח</w:t>
      </w:r>
      <w:r>
        <w:rPr>
          <w:rFonts w:asciiTheme="majorBidi" w:hAnsiTheme="majorBidi" w:hint="cs"/>
          <w:szCs w:val="24"/>
          <w:rtl/>
        </w:rPr>
        <w:t>ה</w:t>
      </w:r>
      <w:r>
        <w:rPr>
          <w:rFonts w:asciiTheme="majorBidi" w:hAnsiTheme="majorBidi"/>
          <w:szCs w:val="24"/>
          <w:rtl/>
        </w:rPr>
        <w:t xml:space="preserve"> </w:t>
      </w:r>
      <w:r>
        <w:rPr>
          <w:rFonts w:asciiTheme="majorBidi" w:hAnsiTheme="majorBidi" w:hint="cs"/>
          <w:szCs w:val="24"/>
          <w:rtl/>
        </w:rPr>
        <w:t>לאתרי המשרד</w:t>
      </w:r>
      <w:r w:rsidRPr="00335BAC">
        <w:rPr>
          <w:rFonts w:asciiTheme="majorBidi" w:hAnsiTheme="majorBidi"/>
          <w:szCs w:val="24"/>
          <w:rtl/>
        </w:rPr>
        <w:t xml:space="preserve"> באמצעות צפייה מרחוק וכן בקבלת אינדיקציות על בעיות אבטח</w:t>
      </w:r>
      <w:r>
        <w:rPr>
          <w:rFonts w:asciiTheme="majorBidi" w:hAnsiTheme="majorBidi" w:hint="cs"/>
          <w:szCs w:val="24"/>
          <w:rtl/>
        </w:rPr>
        <w:t>ה</w:t>
      </w:r>
      <w:r w:rsidRPr="00335BAC">
        <w:rPr>
          <w:rFonts w:asciiTheme="majorBidi" w:hAnsiTheme="majorBidi"/>
          <w:szCs w:val="24"/>
          <w:rtl/>
        </w:rPr>
        <w:t xml:space="preserve"> ב</w:t>
      </w:r>
      <w:r>
        <w:rPr>
          <w:rFonts w:asciiTheme="majorBidi" w:hAnsiTheme="majorBidi" w:hint="cs"/>
          <w:szCs w:val="24"/>
          <w:rtl/>
        </w:rPr>
        <w:t>אתרים</w:t>
      </w:r>
      <w:r w:rsidRPr="002A203B">
        <w:rPr>
          <w:rFonts w:asciiTheme="majorBidi" w:hAnsiTheme="majorBidi"/>
          <w:szCs w:val="24"/>
          <w:rtl/>
        </w:rPr>
        <w:t>,</w:t>
      </w:r>
      <w:r w:rsidRPr="00335BAC">
        <w:rPr>
          <w:rFonts w:asciiTheme="majorBidi" w:hAnsiTheme="majorBidi"/>
          <w:szCs w:val="24"/>
          <w:rtl/>
        </w:rPr>
        <w:t xml:space="preserve"> כגון הפעלת לחצני מצוקה, ניטור התרעות במערכת הפריצה וכו'.</w:t>
      </w:r>
    </w:p>
    <w:p w14:paraId="4E37953F" w14:textId="77777777" w:rsidR="00B94CAC" w:rsidRDefault="00B94CAC" w:rsidP="00B94CAC">
      <w:pPr>
        <w:numPr>
          <w:ilvl w:val="2"/>
          <w:numId w:val="94"/>
        </w:numPr>
        <w:spacing w:line="360" w:lineRule="auto"/>
        <w:ind w:left="1360" w:hanging="640"/>
        <w:contextualSpacing/>
        <w:jc w:val="both"/>
        <w:outlineLvl w:val="0"/>
        <w:rPr>
          <w:rFonts w:asciiTheme="majorBidi" w:hAnsiTheme="majorBidi"/>
          <w:szCs w:val="24"/>
        </w:rPr>
      </w:pPr>
      <w:r>
        <w:rPr>
          <w:rFonts w:asciiTheme="majorBidi" w:hAnsiTheme="majorBidi" w:hint="cs"/>
          <w:szCs w:val="24"/>
          <w:rtl/>
        </w:rPr>
        <w:t>העמדה תוקם לצורך ביצוע הפונקציות הבאות:</w:t>
      </w:r>
    </w:p>
    <w:p w14:paraId="4565826E" w14:textId="77777777" w:rsidR="00B94CAC" w:rsidRDefault="00B94CAC" w:rsidP="00B94CAC">
      <w:pPr>
        <w:numPr>
          <w:ilvl w:val="3"/>
          <w:numId w:val="94"/>
        </w:numPr>
        <w:spacing w:line="360" w:lineRule="auto"/>
        <w:ind w:hanging="368"/>
        <w:contextualSpacing/>
        <w:jc w:val="both"/>
        <w:outlineLvl w:val="0"/>
        <w:rPr>
          <w:rFonts w:asciiTheme="majorBidi" w:hAnsiTheme="majorBidi"/>
          <w:szCs w:val="24"/>
        </w:rPr>
      </w:pPr>
      <w:r>
        <w:rPr>
          <w:rFonts w:asciiTheme="majorBidi" w:hAnsiTheme="majorBidi" w:hint="cs"/>
          <w:szCs w:val="24"/>
          <w:rtl/>
        </w:rPr>
        <w:t>ניטור ושליטה מרחוק בכל מערכות הטמ"ס בכל אתרי המשרד;</w:t>
      </w:r>
    </w:p>
    <w:p w14:paraId="6249890E" w14:textId="77777777" w:rsidR="00B94CAC" w:rsidRDefault="00B94CAC" w:rsidP="00B94CAC">
      <w:pPr>
        <w:numPr>
          <w:ilvl w:val="3"/>
          <w:numId w:val="94"/>
        </w:numPr>
        <w:spacing w:line="360" w:lineRule="auto"/>
        <w:ind w:hanging="368"/>
        <w:contextualSpacing/>
        <w:jc w:val="both"/>
        <w:outlineLvl w:val="0"/>
        <w:rPr>
          <w:rFonts w:asciiTheme="majorBidi" w:hAnsiTheme="majorBidi"/>
          <w:szCs w:val="24"/>
        </w:rPr>
      </w:pPr>
      <w:r>
        <w:rPr>
          <w:rFonts w:asciiTheme="majorBidi" w:hAnsiTheme="majorBidi" w:hint="cs"/>
          <w:szCs w:val="24"/>
          <w:rtl/>
        </w:rPr>
        <w:t>ניטור ("מוקד רואה") של מערכות האזעקה / פריצה בכל אתרי המשרד;</w:t>
      </w:r>
    </w:p>
    <w:p w14:paraId="3A1BC8C9" w14:textId="77777777" w:rsidR="00B94CAC" w:rsidRDefault="00B94CAC" w:rsidP="00B94CAC">
      <w:pPr>
        <w:numPr>
          <w:ilvl w:val="3"/>
          <w:numId w:val="94"/>
        </w:numPr>
        <w:spacing w:line="360" w:lineRule="auto"/>
        <w:ind w:hanging="368"/>
        <w:contextualSpacing/>
        <w:jc w:val="both"/>
        <w:outlineLvl w:val="0"/>
        <w:rPr>
          <w:rFonts w:asciiTheme="majorBidi" w:hAnsiTheme="majorBidi"/>
          <w:szCs w:val="24"/>
        </w:rPr>
      </w:pPr>
      <w:r>
        <w:rPr>
          <w:rFonts w:asciiTheme="majorBidi" w:hAnsiTheme="majorBidi" w:hint="cs"/>
          <w:szCs w:val="24"/>
          <w:rtl/>
        </w:rPr>
        <w:t>ניטור ("מוקד רואה") של לחצני המצוקה בכל אתרי המשרד.</w:t>
      </w:r>
    </w:p>
    <w:p w14:paraId="56F293AC" w14:textId="77777777" w:rsidR="00B94CAC" w:rsidRDefault="00B94CAC" w:rsidP="00B94CAC">
      <w:pPr>
        <w:numPr>
          <w:ilvl w:val="2"/>
          <w:numId w:val="94"/>
        </w:numPr>
        <w:spacing w:line="360" w:lineRule="auto"/>
        <w:contextualSpacing/>
        <w:jc w:val="both"/>
        <w:outlineLvl w:val="0"/>
        <w:rPr>
          <w:rFonts w:asciiTheme="majorBidi" w:hAnsiTheme="majorBidi"/>
          <w:szCs w:val="24"/>
        </w:rPr>
      </w:pPr>
      <w:r>
        <w:rPr>
          <w:rFonts w:asciiTheme="majorBidi" w:hAnsiTheme="majorBidi" w:hint="cs"/>
          <w:szCs w:val="24"/>
          <w:rtl/>
        </w:rPr>
        <w:t xml:space="preserve"> הספק יקיים הדרכות, כמפורט בסעיף 3.20.1 </w:t>
      </w:r>
      <w:r>
        <w:rPr>
          <w:rFonts w:asciiTheme="majorBidi" w:hAnsiTheme="majorBidi"/>
          <w:szCs w:val="24"/>
          <w:rtl/>
        </w:rPr>
        <w:t>–</w:t>
      </w:r>
      <w:r>
        <w:rPr>
          <w:rFonts w:asciiTheme="majorBidi" w:hAnsiTheme="majorBidi" w:hint="cs"/>
          <w:szCs w:val="24"/>
          <w:rtl/>
        </w:rPr>
        <w:t xml:space="preserve"> הדרכות, למפעיל העמדה כדי להפעיל את עמדת המוקד רואה.</w:t>
      </w:r>
    </w:p>
    <w:p w14:paraId="3318005B" w14:textId="77777777" w:rsidR="00B94CAC" w:rsidRDefault="00B94CAC" w:rsidP="00B94CAC">
      <w:pPr>
        <w:numPr>
          <w:ilvl w:val="2"/>
          <w:numId w:val="94"/>
        </w:numPr>
        <w:spacing w:line="360" w:lineRule="auto"/>
        <w:contextualSpacing/>
        <w:jc w:val="both"/>
        <w:outlineLvl w:val="0"/>
        <w:rPr>
          <w:rFonts w:asciiTheme="majorBidi" w:hAnsiTheme="majorBidi"/>
          <w:szCs w:val="24"/>
        </w:rPr>
      </w:pPr>
      <w:r>
        <w:rPr>
          <w:rFonts w:asciiTheme="majorBidi" w:hAnsiTheme="majorBidi" w:hint="cs"/>
          <w:szCs w:val="24"/>
          <w:rtl/>
        </w:rPr>
        <w:t xml:space="preserve"> מפעיל העמדה יעמוד בקשר עם מוקד האבטחה של הספק ויוכל להתריע לו על אירועי אבטחה שהופיעו בעמדת השו"ב ולבקש שליחה של מאבטח לאתר המשרד בו מתרחש האירוע. </w:t>
      </w:r>
    </w:p>
    <w:p w14:paraId="3AD278DA" w14:textId="77777777" w:rsidR="00B94CAC" w:rsidRPr="005C451E" w:rsidRDefault="00B94CAC" w:rsidP="00B94CAC">
      <w:pPr>
        <w:numPr>
          <w:ilvl w:val="2"/>
          <w:numId w:val="94"/>
        </w:numPr>
        <w:spacing w:line="360" w:lineRule="auto"/>
        <w:contextualSpacing/>
        <w:jc w:val="both"/>
        <w:outlineLvl w:val="0"/>
        <w:rPr>
          <w:rFonts w:asciiTheme="majorBidi" w:hAnsiTheme="majorBidi"/>
          <w:b/>
          <w:bCs/>
          <w:szCs w:val="24"/>
        </w:rPr>
      </w:pPr>
      <w:r>
        <w:rPr>
          <w:rFonts w:asciiTheme="majorBidi" w:hAnsiTheme="majorBidi" w:hint="cs"/>
          <w:szCs w:val="24"/>
          <w:rtl/>
        </w:rPr>
        <w:t xml:space="preserve"> </w:t>
      </w:r>
      <w:r w:rsidRPr="005C451E">
        <w:rPr>
          <w:rFonts w:asciiTheme="majorBidi" w:hAnsiTheme="majorBidi" w:hint="cs"/>
          <w:b/>
          <w:bCs/>
          <w:szCs w:val="24"/>
          <w:rtl/>
        </w:rPr>
        <w:t>מפרט טכני</w:t>
      </w:r>
    </w:p>
    <w:p w14:paraId="37731C36" w14:textId="77777777" w:rsidR="00B94CAC" w:rsidRDefault="00B94CAC" w:rsidP="00B94CAC">
      <w:pPr>
        <w:numPr>
          <w:ilvl w:val="3"/>
          <w:numId w:val="94"/>
        </w:numPr>
        <w:spacing w:line="360" w:lineRule="auto"/>
        <w:ind w:left="1927" w:hanging="847"/>
        <w:contextualSpacing/>
        <w:jc w:val="both"/>
        <w:outlineLvl w:val="0"/>
        <w:rPr>
          <w:rFonts w:asciiTheme="majorBidi" w:hAnsiTheme="majorBidi"/>
          <w:szCs w:val="24"/>
        </w:rPr>
      </w:pPr>
      <w:r>
        <w:rPr>
          <w:rFonts w:asciiTheme="majorBidi" w:hAnsiTheme="majorBidi" w:hint="cs"/>
          <w:szCs w:val="24"/>
          <w:rtl/>
        </w:rPr>
        <w:t xml:space="preserve">שלושה (3) מסכי 22/24 אינצ'. </w:t>
      </w:r>
    </w:p>
    <w:p w14:paraId="560E155D" w14:textId="77777777" w:rsidR="00B94CAC" w:rsidRDefault="00B94CAC" w:rsidP="00B94CAC">
      <w:pPr>
        <w:numPr>
          <w:ilvl w:val="3"/>
          <w:numId w:val="94"/>
        </w:numPr>
        <w:spacing w:line="360" w:lineRule="auto"/>
        <w:ind w:left="1927" w:hanging="847"/>
        <w:contextualSpacing/>
        <w:jc w:val="both"/>
        <w:outlineLvl w:val="0"/>
        <w:rPr>
          <w:rFonts w:asciiTheme="majorBidi" w:hAnsiTheme="majorBidi"/>
          <w:szCs w:val="24"/>
        </w:rPr>
      </w:pPr>
      <w:r>
        <w:rPr>
          <w:rFonts w:asciiTheme="majorBidi" w:hAnsiTheme="majorBidi" w:hint="cs"/>
          <w:szCs w:val="24"/>
          <w:rtl/>
        </w:rPr>
        <w:t xml:space="preserve">עכבר. </w:t>
      </w:r>
    </w:p>
    <w:p w14:paraId="75567124" w14:textId="77777777" w:rsidR="00B94CAC" w:rsidRDefault="00B94CAC" w:rsidP="00B94CAC">
      <w:pPr>
        <w:numPr>
          <w:ilvl w:val="3"/>
          <w:numId w:val="94"/>
        </w:numPr>
        <w:spacing w:line="360" w:lineRule="auto"/>
        <w:ind w:left="1927" w:hanging="847"/>
        <w:contextualSpacing/>
        <w:jc w:val="both"/>
        <w:outlineLvl w:val="0"/>
        <w:rPr>
          <w:rFonts w:asciiTheme="majorBidi" w:hAnsiTheme="majorBidi"/>
          <w:szCs w:val="24"/>
        </w:rPr>
      </w:pPr>
      <w:r>
        <w:rPr>
          <w:rFonts w:asciiTheme="majorBidi" w:hAnsiTheme="majorBidi" w:hint="cs"/>
          <w:szCs w:val="24"/>
          <w:rtl/>
        </w:rPr>
        <w:t xml:space="preserve">מקלדת. </w:t>
      </w:r>
    </w:p>
    <w:p w14:paraId="103F628C" w14:textId="77777777" w:rsidR="00B94CAC" w:rsidRDefault="00B94CAC" w:rsidP="00B94CAC">
      <w:pPr>
        <w:numPr>
          <w:ilvl w:val="3"/>
          <w:numId w:val="94"/>
        </w:numPr>
        <w:spacing w:line="360" w:lineRule="auto"/>
        <w:ind w:left="1927" w:hanging="847"/>
        <w:contextualSpacing/>
        <w:jc w:val="both"/>
        <w:outlineLvl w:val="0"/>
        <w:rPr>
          <w:rFonts w:asciiTheme="majorBidi" w:hAnsiTheme="majorBidi"/>
          <w:szCs w:val="24"/>
        </w:rPr>
      </w:pPr>
      <w:r>
        <w:rPr>
          <w:rFonts w:asciiTheme="majorBidi" w:hAnsiTheme="majorBidi" w:hint="cs"/>
          <w:szCs w:val="24"/>
          <w:rtl/>
        </w:rPr>
        <w:t xml:space="preserve">מקלדת + ג'ויסטיק ייעודי. </w:t>
      </w:r>
    </w:p>
    <w:p w14:paraId="6AB4610F" w14:textId="77777777" w:rsidR="00B94CAC" w:rsidRDefault="00B94CAC" w:rsidP="00B94CAC">
      <w:pPr>
        <w:numPr>
          <w:ilvl w:val="3"/>
          <w:numId w:val="94"/>
        </w:numPr>
        <w:spacing w:line="360" w:lineRule="auto"/>
        <w:ind w:left="1927" w:hanging="847"/>
        <w:contextualSpacing/>
        <w:jc w:val="both"/>
        <w:outlineLvl w:val="0"/>
        <w:rPr>
          <w:rFonts w:asciiTheme="majorBidi" w:hAnsiTheme="majorBidi"/>
          <w:szCs w:val="24"/>
        </w:rPr>
      </w:pPr>
      <w:r>
        <w:rPr>
          <w:rFonts w:asciiTheme="majorBidi" w:hAnsiTheme="majorBidi" w:hint="cs"/>
          <w:szCs w:val="24"/>
          <w:rtl/>
        </w:rPr>
        <w:t xml:space="preserve">רמקולים. </w:t>
      </w:r>
    </w:p>
    <w:p w14:paraId="0BDC0C1F" w14:textId="77777777" w:rsidR="00A42F9E" w:rsidRDefault="00B94CAC" w:rsidP="00B94CAC">
      <w:pPr>
        <w:numPr>
          <w:ilvl w:val="3"/>
          <w:numId w:val="94"/>
        </w:numPr>
        <w:spacing w:line="360" w:lineRule="auto"/>
        <w:ind w:left="1927" w:hanging="847"/>
        <w:contextualSpacing/>
        <w:jc w:val="both"/>
        <w:outlineLvl w:val="0"/>
        <w:rPr>
          <w:rFonts w:asciiTheme="majorBidi" w:hAnsiTheme="majorBidi"/>
          <w:szCs w:val="24"/>
        </w:rPr>
      </w:pPr>
      <w:r>
        <w:rPr>
          <w:rFonts w:asciiTheme="majorBidi" w:hAnsiTheme="majorBidi" w:hint="cs"/>
          <w:szCs w:val="24"/>
          <w:rtl/>
        </w:rPr>
        <w:t>טלפון.</w:t>
      </w:r>
    </w:p>
    <w:p w14:paraId="24FC723D" w14:textId="52F0E66D" w:rsidR="00B94CAC" w:rsidRPr="00AF02CB" w:rsidRDefault="00A42F9E" w:rsidP="00B94CAC">
      <w:pPr>
        <w:numPr>
          <w:ilvl w:val="3"/>
          <w:numId w:val="94"/>
        </w:numPr>
        <w:spacing w:line="360" w:lineRule="auto"/>
        <w:ind w:left="1927" w:hanging="847"/>
        <w:contextualSpacing/>
        <w:jc w:val="both"/>
        <w:outlineLvl w:val="0"/>
        <w:rPr>
          <w:rFonts w:asciiTheme="majorBidi" w:hAnsiTheme="majorBidi"/>
          <w:szCs w:val="24"/>
        </w:rPr>
      </w:pPr>
      <w:r>
        <w:rPr>
          <w:rFonts w:asciiTheme="majorBidi" w:hAnsiTheme="majorBidi" w:hint="cs"/>
          <w:szCs w:val="24"/>
          <w:rtl/>
        </w:rPr>
        <w:t>שרת ניהול.</w:t>
      </w:r>
      <w:r w:rsidR="00B94CAC">
        <w:rPr>
          <w:rFonts w:asciiTheme="majorBidi" w:hAnsiTheme="majorBidi" w:hint="cs"/>
          <w:szCs w:val="24"/>
          <w:rtl/>
        </w:rPr>
        <w:t xml:space="preserve"> </w:t>
      </w:r>
    </w:p>
    <w:p w14:paraId="03B75652" w14:textId="77777777" w:rsidR="00B94CAC" w:rsidRDefault="00B94CAC" w:rsidP="00B94CAC">
      <w:pPr>
        <w:numPr>
          <w:ilvl w:val="1"/>
          <w:numId w:val="94"/>
        </w:numPr>
        <w:spacing w:line="360" w:lineRule="auto"/>
        <w:contextualSpacing/>
        <w:jc w:val="both"/>
        <w:outlineLvl w:val="0"/>
        <w:rPr>
          <w:rFonts w:asciiTheme="majorBidi" w:hAnsiTheme="majorBidi"/>
          <w:b/>
          <w:bCs/>
          <w:szCs w:val="24"/>
        </w:rPr>
      </w:pPr>
      <w:r>
        <w:rPr>
          <w:rFonts w:asciiTheme="majorBidi" w:hAnsiTheme="majorBidi" w:hint="cs"/>
          <w:b/>
          <w:bCs/>
          <w:szCs w:val="24"/>
          <w:rtl/>
        </w:rPr>
        <w:t>ציוד קיים</w:t>
      </w:r>
    </w:p>
    <w:p w14:paraId="2B773832" w14:textId="77777777" w:rsidR="00B94CAC" w:rsidRDefault="00B94CAC" w:rsidP="00B94CAC">
      <w:pPr>
        <w:numPr>
          <w:ilvl w:val="2"/>
          <w:numId w:val="94"/>
        </w:numPr>
        <w:spacing w:line="360" w:lineRule="auto"/>
        <w:contextualSpacing/>
        <w:jc w:val="both"/>
        <w:outlineLvl w:val="0"/>
        <w:rPr>
          <w:rFonts w:asciiTheme="majorBidi" w:hAnsiTheme="majorBidi"/>
          <w:szCs w:val="24"/>
        </w:rPr>
      </w:pPr>
      <w:r w:rsidRPr="003003BD">
        <w:rPr>
          <w:rFonts w:asciiTheme="majorBidi" w:hAnsiTheme="majorBidi" w:hint="eastAsia"/>
          <w:szCs w:val="24"/>
          <w:rtl/>
        </w:rPr>
        <w:t>בחלק</w:t>
      </w:r>
      <w:r w:rsidRPr="003003BD">
        <w:rPr>
          <w:rFonts w:asciiTheme="majorBidi" w:hAnsiTheme="majorBidi"/>
          <w:szCs w:val="24"/>
          <w:rtl/>
        </w:rPr>
        <w:t xml:space="preserve"> מהאתרים </w:t>
      </w:r>
      <w:r>
        <w:rPr>
          <w:rFonts w:asciiTheme="majorBidi" w:hAnsiTheme="majorBidi" w:hint="cs"/>
          <w:szCs w:val="24"/>
          <w:rtl/>
        </w:rPr>
        <w:t>קיים ציוד, הזוכה מחוייב לחבר את הציוד הקיים למוקד שלו</w:t>
      </w:r>
      <w:r w:rsidRPr="00C91407">
        <w:rPr>
          <w:rtl/>
        </w:rPr>
        <w:t xml:space="preserve"> </w:t>
      </w:r>
      <w:r w:rsidRPr="00C91407">
        <w:rPr>
          <w:rFonts w:asciiTheme="majorBidi" w:hAnsiTheme="majorBidi"/>
          <w:szCs w:val="24"/>
          <w:rtl/>
        </w:rPr>
        <w:t xml:space="preserve">או </w:t>
      </w:r>
      <w:r>
        <w:rPr>
          <w:rFonts w:asciiTheme="majorBidi" w:hAnsiTheme="majorBidi" w:hint="cs"/>
          <w:szCs w:val="24"/>
          <w:rtl/>
        </w:rPr>
        <w:t xml:space="preserve">של </w:t>
      </w:r>
      <w:r w:rsidRPr="00C91407">
        <w:rPr>
          <w:rFonts w:asciiTheme="majorBidi" w:hAnsiTheme="majorBidi"/>
          <w:szCs w:val="24"/>
          <w:rtl/>
        </w:rPr>
        <w:t>קבלן המשנה</w:t>
      </w:r>
      <w:r>
        <w:rPr>
          <w:rFonts w:asciiTheme="majorBidi" w:hAnsiTheme="majorBidi" w:hint="cs"/>
          <w:szCs w:val="24"/>
          <w:rtl/>
        </w:rPr>
        <w:t xml:space="preserve"> וכן לעמדות המוקד המפורטות בסעיפים 4.8, 4.9. הזוכה לא יהיה זכאי לקבלת תמורה נוספת בגין החיבורים האמורים.</w:t>
      </w:r>
    </w:p>
    <w:p w14:paraId="17B396AE" w14:textId="77777777" w:rsidR="00B94CAC" w:rsidRDefault="00B94CAC" w:rsidP="00B94CAC">
      <w:pPr>
        <w:numPr>
          <w:ilvl w:val="2"/>
          <w:numId w:val="93"/>
        </w:numPr>
        <w:spacing w:line="360" w:lineRule="auto"/>
        <w:contextualSpacing/>
        <w:jc w:val="both"/>
        <w:outlineLvl w:val="0"/>
        <w:rPr>
          <w:rFonts w:asciiTheme="majorBidi" w:hAnsiTheme="majorBidi"/>
          <w:szCs w:val="24"/>
        </w:rPr>
      </w:pPr>
      <w:r>
        <w:rPr>
          <w:rFonts w:asciiTheme="majorBidi" w:hAnsiTheme="majorBidi" w:hint="cs"/>
          <w:szCs w:val="24"/>
          <w:rtl/>
        </w:rPr>
        <w:t xml:space="preserve">המשרד שומר לעצמו את הזכות לקבלת שירות ואחריות זו מהספק הזוכה במכרז זה או מהספק הנוכחי. ביקש המשרד מן הספק הזוכה קבלת שירות ואחריות ביחס לציוד הקיים באתר, מחויב הספק הזוכה לספקה, ויקבל תמורה על פי הצעת המחיר שהגיש למכרז זה, על פי רכיב </w:t>
      </w:r>
      <w:r>
        <w:rPr>
          <w:rFonts w:asciiTheme="majorBidi" w:hAnsiTheme="majorBidi" w:hint="cs"/>
          <w:szCs w:val="24"/>
        </w:rPr>
        <w:t>E</w:t>
      </w:r>
      <w:r>
        <w:rPr>
          <w:rFonts w:asciiTheme="majorBidi" w:hAnsiTheme="majorBidi" w:hint="cs"/>
          <w:szCs w:val="24"/>
          <w:rtl/>
        </w:rPr>
        <w:t xml:space="preserve"> המופיע בנספח ט' </w:t>
      </w:r>
      <w:r>
        <w:rPr>
          <w:rFonts w:asciiTheme="majorBidi" w:hAnsiTheme="majorBidi"/>
          <w:szCs w:val="24"/>
          <w:rtl/>
        </w:rPr>
        <w:t>–</w:t>
      </w:r>
      <w:r>
        <w:rPr>
          <w:rFonts w:asciiTheme="majorBidi" w:hAnsiTheme="majorBidi" w:hint="cs"/>
          <w:szCs w:val="24"/>
          <w:rtl/>
        </w:rPr>
        <w:t xml:space="preserve"> הצעת מחיר, וכן על פי הגדרות לעיל בסעיף 3.23 לנספח זה. </w:t>
      </w:r>
    </w:p>
    <w:p w14:paraId="5FA853BF" w14:textId="77777777" w:rsidR="00B94CAC" w:rsidRDefault="00B94CAC" w:rsidP="00B94CAC">
      <w:pPr>
        <w:numPr>
          <w:ilvl w:val="2"/>
          <w:numId w:val="94"/>
        </w:numPr>
        <w:spacing w:line="360" w:lineRule="auto"/>
        <w:contextualSpacing/>
        <w:jc w:val="both"/>
        <w:outlineLvl w:val="0"/>
        <w:rPr>
          <w:rFonts w:asciiTheme="majorBidi" w:hAnsiTheme="majorBidi"/>
          <w:szCs w:val="24"/>
        </w:rPr>
      </w:pPr>
      <w:r>
        <w:rPr>
          <w:rFonts w:asciiTheme="majorBidi" w:hAnsiTheme="majorBidi" w:hint="cs"/>
          <w:szCs w:val="24"/>
          <w:rtl/>
        </w:rPr>
        <w:t>פירוט הציוד המותקן באתרים הקיימים:</w:t>
      </w:r>
    </w:p>
    <w:p w14:paraId="57A1AB9D" w14:textId="77777777" w:rsidR="00B94CAC" w:rsidRDefault="00B94CAC" w:rsidP="00B94CAC">
      <w:pPr>
        <w:spacing w:line="360" w:lineRule="auto"/>
        <w:ind w:left="1440"/>
        <w:contextualSpacing/>
        <w:jc w:val="both"/>
        <w:outlineLvl w:val="0"/>
        <w:rPr>
          <w:rFonts w:asciiTheme="majorBidi" w:hAnsiTheme="majorBidi"/>
          <w:szCs w:val="24"/>
        </w:rPr>
      </w:pPr>
      <w:r>
        <w:rPr>
          <w:rFonts w:asciiTheme="majorBidi" w:hAnsiTheme="majorBidi" w:hint="cs"/>
          <w:szCs w:val="24"/>
          <w:rtl/>
        </w:rPr>
        <w:lastRenderedPageBreak/>
        <w:t>לשם אינדיקציה, והערכת עלות השירות והאחריות הנדרשת, מפורטים מטה נתונים ביחס למערכות המותקנות כיום במשרד ואשר עליהן יכול המשרד לדרוש מהספק, מתן שירות ואחריות שנתית:</w:t>
      </w:r>
    </w:p>
    <w:p w14:paraId="70418F15" w14:textId="77777777" w:rsidR="00B94CAC" w:rsidRPr="00E07D2A" w:rsidRDefault="00B94CAC" w:rsidP="00B94CAC">
      <w:pPr>
        <w:numPr>
          <w:ilvl w:val="3"/>
          <w:numId w:val="94"/>
        </w:numPr>
        <w:spacing w:line="360" w:lineRule="auto"/>
        <w:contextualSpacing/>
        <w:jc w:val="both"/>
        <w:outlineLvl w:val="0"/>
        <w:rPr>
          <w:rFonts w:asciiTheme="majorBidi" w:hAnsiTheme="majorBidi"/>
          <w:szCs w:val="24"/>
          <w:u w:val="single"/>
          <w:rtl/>
        </w:rPr>
      </w:pPr>
      <w:r w:rsidRPr="00E07D2A">
        <w:rPr>
          <w:rFonts w:asciiTheme="majorBidi" w:hAnsiTheme="majorBidi"/>
          <w:szCs w:val="24"/>
          <w:u w:val="single"/>
          <w:rtl/>
        </w:rPr>
        <w:t xml:space="preserve">מתקן </w:t>
      </w:r>
      <w:r>
        <w:rPr>
          <w:rFonts w:asciiTheme="majorBidi" w:hAnsiTheme="majorBidi" w:hint="cs"/>
          <w:szCs w:val="24"/>
          <w:u w:val="single"/>
          <w:rtl/>
        </w:rPr>
        <w:t xml:space="preserve">ב' </w:t>
      </w:r>
      <w:r>
        <w:rPr>
          <w:rFonts w:asciiTheme="majorBidi" w:hAnsiTheme="majorBidi"/>
          <w:szCs w:val="24"/>
          <w:u w:val="single"/>
          <w:rtl/>
        </w:rPr>
        <w:t>–</w:t>
      </w:r>
      <w:r>
        <w:rPr>
          <w:rFonts w:asciiTheme="majorBidi" w:hAnsiTheme="majorBidi" w:hint="cs"/>
          <w:szCs w:val="24"/>
          <w:u w:val="single"/>
          <w:rtl/>
        </w:rPr>
        <w:t xml:space="preserve"> מתקן קטן</w:t>
      </w:r>
    </w:p>
    <w:p w14:paraId="1E1B0BCC" w14:textId="77777777" w:rsidR="00B94CAC" w:rsidRPr="00361E2B" w:rsidRDefault="00B94CAC" w:rsidP="00B94CAC">
      <w:pPr>
        <w:spacing w:line="360" w:lineRule="auto"/>
        <w:ind w:left="2160"/>
        <w:contextualSpacing/>
        <w:jc w:val="both"/>
        <w:outlineLvl w:val="0"/>
        <w:rPr>
          <w:rFonts w:asciiTheme="majorBidi" w:hAnsiTheme="majorBidi"/>
          <w:szCs w:val="24"/>
          <w:rtl/>
        </w:rPr>
      </w:pPr>
      <w:r w:rsidRPr="00361E2B">
        <w:rPr>
          <w:rFonts w:asciiTheme="majorBidi" w:hAnsiTheme="majorBidi"/>
          <w:szCs w:val="24"/>
          <w:rtl/>
        </w:rPr>
        <w:t>כלל מער</w:t>
      </w:r>
      <w:r>
        <w:rPr>
          <w:rFonts w:asciiTheme="majorBidi" w:hAnsiTheme="majorBidi"/>
          <w:szCs w:val="24"/>
          <w:rtl/>
        </w:rPr>
        <w:t>כות המתח הנמוך הותקנו מחדש בשנת</w:t>
      </w:r>
      <w:r w:rsidRPr="00361E2B">
        <w:rPr>
          <w:rFonts w:asciiTheme="majorBidi" w:hAnsiTheme="majorBidi"/>
          <w:szCs w:val="24"/>
          <w:rtl/>
        </w:rPr>
        <w:t xml:space="preserve"> 2018 וכוללות את המערכות הבאות:</w:t>
      </w:r>
    </w:p>
    <w:p w14:paraId="0EA04BA2"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מערכת אזעקה וגילוי פריצה.</w:t>
      </w:r>
    </w:p>
    <w:p w14:paraId="36823402"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מערכת בקרת כניסה.</w:t>
      </w:r>
    </w:p>
    <w:p w14:paraId="3C12065F"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לחצני מצוקה.</w:t>
      </w:r>
    </w:p>
    <w:p w14:paraId="1A8B3598" w14:textId="77777777" w:rsidR="00B94CAC" w:rsidRPr="00361E2B" w:rsidRDefault="00B94CAC" w:rsidP="00B94CAC">
      <w:pPr>
        <w:numPr>
          <w:ilvl w:val="4"/>
          <w:numId w:val="94"/>
        </w:numPr>
        <w:spacing w:line="360" w:lineRule="auto"/>
        <w:ind w:left="2919" w:hanging="1479"/>
        <w:contextualSpacing/>
        <w:jc w:val="both"/>
        <w:outlineLvl w:val="0"/>
        <w:rPr>
          <w:rFonts w:asciiTheme="majorBidi" w:hAnsiTheme="majorBidi"/>
          <w:szCs w:val="24"/>
          <w:rtl/>
        </w:rPr>
      </w:pPr>
      <w:r w:rsidRPr="00361E2B">
        <w:rPr>
          <w:rFonts w:asciiTheme="majorBidi" w:hAnsiTheme="majorBidi"/>
          <w:szCs w:val="24"/>
          <w:rtl/>
        </w:rPr>
        <w:t>מערכת אזעקה וגילוי פריצה – כלל רכיבי המערכת מחוברים באופן קווי (לא אל-חוטי)</w:t>
      </w:r>
    </w:p>
    <w:p w14:paraId="6993BBD8"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Pr>
          <w:rFonts w:asciiTheme="majorBidi" w:hAnsiTheme="majorBidi"/>
          <w:szCs w:val="24"/>
          <w:rtl/>
        </w:rPr>
        <w:t xml:space="preserve">רכזת של חברת  </w:t>
      </w:r>
      <w:r w:rsidRPr="00361E2B">
        <w:rPr>
          <w:rFonts w:asciiTheme="majorBidi" w:hAnsiTheme="majorBidi"/>
          <w:szCs w:val="24"/>
        </w:rPr>
        <w:t>RISCO</w:t>
      </w:r>
    </w:p>
    <w:p w14:paraId="639A2D13"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 xml:space="preserve">לוח מקשים של חברת </w:t>
      </w:r>
      <w:r w:rsidRPr="00361E2B">
        <w:rPr>
          <w:rFonts w:asciiTheme="majorBidi" w:hAnsiTheme="majorBidi"/>
          <w:szCs w:val="24"/>
        </w:rPr>
        <w:t>RISCO</w:t>
      </w:r>
    </w:p>
    <w:p w14:paraId="2CC0296A"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25 גלאי נפח</w:t>
      </w:r>
    </w:p>
    <w:p w14:paraId="6301967B"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 xml:space="preserve">צופר </w:t>
      </w:r>
    </w:p>
    <w:p w14:paraId="4EF6D7C1"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חייגן</w:t>
      </w:r>
    </w:p>
    <w:p w14:paraId="6EBFF69B"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ספק כוח לגיבוי</w:t>
      </w:r>
    </w:p>
    <w:p w14:paraId="55647CF0" w14:textId="77777777" w:rsidR="00B94CAC" w:rsidRPr="00361E2B" w:rsidRDefault="00B94CAC" w:rsidP="00B94CAC">
      <w:pPr>
        <w:numPr>
          <w:ilvl w:val="4"/>
          <w:numId w:val="94"/>
        </w:numPr>
        <w:spacing w:line="360" w:lineRule="auto"/>
        <w:ind w:left="2777" w:hanging="1337"/>
        <w:contextualSpacing/>
        <w:jc w:val="both"/>
        <w:outlineLvl w:val="0"/>
        <w:rPr>
          <w:rFonts w:asciiTheme="majorBidi" w:hAnsiTheme="majorBidi"/>
          <w:szCs w:val="24"/>
          <w:rtl/>
        </w:rPr>
      </w:pPr>
      <w:r w:rsidRPr="00361E2B">
        <w:rPr>
          <w:rFonts w:asciiTheme="majorBidi" w:hAnsiTheme="majorBidi"/>
          <w:szCs w:val="24"/>
          <w:rtl/>
        </w:rPr>
        <w:t xml:space="preserve">מערכת בקרת כניסה של חברת </w:t>
      </w:r>
      <w:r w:rsidRPr="00361E2B">
        <w:rPr>
          <w:rFonts w:asciiTheme="majorBidi" w:hAnsiTheme="majorBidi"/>
          <w:szCs w:val="24"/>
        </w:rPr>
        <w:t>LENEL</w:t>
      </w:r>
      <w:r w:rsidRPr="00361E2B">
        <w:rPr>
          <w:rFonts w:asciiTheme="majorBidi" w:hAnsiTheme="majorBidi"/>
          <w:szCs w:val="24"/>
          <w:rtl/>
        </w:rPr>
        <w:t xml:space="preserve">  (תואמת כרטיסי תמוז) הכוללת ניטור של 8 דלתות, המערכת מנוהלת מקומית ולא מרחוק.</w:t>
      </w:r>
    </w:p>
    <w:p w14:paraId="0B19DAEF" w14:textId="77777777" w:rsidR="00B94CAC" w:rsidRPr="00361E2B" w:rsidRDefault="00B94CAC" w:rsidP="00B94CAC">
      <w:pPr>
        <w:numPr>
          <w:ilvl w:val="4"/>
          <w:numId w:val="94"/>
        </w:numPr>
        <w:spacing w:line="360" w:lineRule="auto"/>
        <w:ind w:left="2777" w:hanging="1337"/>
        <w:contextualSpacing/>
        <w:jc w:val="both"/>
        <w:outlineLvl w:val="0"/>
        <w:rPr>
          <w:rFonts w:asciiTheme="majorBidi" w:hAnsiTheme="majorBidi"/>
          <w:szCs w:val="24"/>
          <w:rtl/>
        </w:rPr>
      </w:pPr>
      <w:r w:rsidRPr="00361E2B">
        <w:rPr>
          <w:rFonts w:asciiTheme="majorBidi" w:hAnsiTheme="majorBidi"/>
          <w:szCs w:val="24"/>
          <w:rtl/>
        </w:rPr>
        <w:t>מערכת מצוקה הכוללת 5 לחצני מצוקה, צופר פנימי ו 5 נצנצים להתראה.</w:t>
      </w:r>
    </w:p>
    <w:p w14:paraId="79F0AAD5" w14:textId="77777777" w:rsidR="00B94CAC" w:rsidRPr="00E07D2A" w:rsidRDefault="00B94CAC" w:rsidP="00B94CAC">
      <w:pPr>
        <w:numPr>
          <w:ilvl w:val="3"/>
          <w:numId w:val="94"/>
        </w:numPr>
        <w:spacing w:line="360" w:lineRule="auto"/>
        <w:contextualSpacing/>
        <w:jc w:val="both"/>
        <w:outlineLvl w:val="0"/>
        <w:rPr>
          <w:rFonts w:asciiTheme="majorBidi" w:hAnsiTheme="majorBidi"/>
          <w:szCs w:val="24"/>
          <w:u w:val="single"/>
          <w:rtl/>
        </w:rPr>
      </w:pPr>
      <w:r>
        <w:rPr>
          <w:rFonts w:asciiTheme="majorBidi" w:hAnsiTheme="majorBidi" w:hint="cs"/>
          <w:szCs w:val="24"/>
          <w:u w:val="single"/>
          <w:rtl/>
        </w:rPr>
        <w:t xml:space="preserve">מתקן ג' </w:t>
      </w:r>
      <w:r>
        <w:rPr>
          <w:rFonts w:asciiTheme="majorBidi" w:hAnsiTheme="majorBidi"/>
          <w:szCs w:val="24"/>
          <w:u w:val="single"/>
          <w:rtl/>
        </w:rPr>
        <w:t>–</w:t>
      </w:r>
      <w:r>
        <w:rPr>
          <w:rFonts w:asciiTheme="majorBidi" w:hAnsiTheme="majorBidi" w:hint="cs"/>
          <w:szCs w:val="24"/>
          <w:u w:val="single"/>
          <w:rtl/>
        </w:rPr>
        <w:t xml:space="preserve"> מתקן קטן</w:t>
      </w:r>
    </w:p>
    <w:p w14:paraId="20D6AD6F" w14:textId="77777777" w:rsidR="00B94CAC" w:rsidRPr="00361E2B" w:rsidRDefault="00B94CAC" w:rsidP="00B94CAC">
      <w:pPr>
        <w:spacing w:line="360" w:lineRule="auto"/>
        <w:ind w:left="2160"/>
        <w:contextualSpacing/>
        <w:jc w:val="both"/>
        <w:outlineLvl w:val="0"/>
        <w:rPr>
          <w:rFonts w:asciiTheme="majorBidi" w:hAnsiTheme="majorBidi"/>
          <w:szCs w:val="24"/>
          <w:rtl/>
        </w:rPr>
      </w:pPr>
      <w:r w:rsidRPr="00361E2B">
        <w:rPr>
          <w:rFonts w:asciiTheme="majorBidi" w:hAnsiTheme="majorBidi"/>
          <w:szCs w:val="24"/>
          <w:rtl/>
        </w:rPr>
        <w:t>כלל מערכות המתח הנמוך הותקנו באוגוסט 2019 וכוללות את המערכות הבאות:</w:t>
      </w:r>
    </w:p>
    <w:p w14:paraId="66C83F22"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מערכת אזעקה וגילוי פריצה.</w:t>
      </w:r>
    </w:p>
    <w:p w14:paraId="2B2AE3F4"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מערכת בקרת כניסה.</w:t>
      </w:r>
    </w:p>
    <w:p w14:paraId="2777D0FF"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לחצני מצוקה.</w:t>
      </w:r>
    </w:p>
    <w:p w14:paraId="3A9999CF"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מערכות אינטרקום עם חוזי.</w:t>
      </w:r>
    </w:p>
    <w:p w14:paraId="31AE6581" w14:textId="77777777" w:rsidR="00B94CAC" w:rsidRPr="00361E2B" w:rsidRDefault="00B94CAC" w:rsidP="00B94CAC">
      <w:pPr>
        <w:numPr>
          <w:ilvl w:val="4"/>
          <w:numId w:val="94"/>
        </w:numPr>
        <w:spacing w:line="360" w:lineRule="auto"/>
        <w:ind w:left="2919" w:hanging="1479"/>
        <w:contextualSpacing/>
        <w:jc w:val="both"/>
        <w:outlineLvl w:val="0"/>
        <w:rPr>
          <w:rFonts w:asciiTheme="majorBidi" w:hAnsiTheme="majorBidi"/>
          <w:szCs w:val="24"/>
          <w:rtl/>
        </w:rPr>
      </w:pPr>
      <w:r w:rsidRPr="00361E2B">
        <w:rPr>
          <w:rFonts w:asciiTheme="majorBidi" w:hAnsiTheme="majorBidi"/>
          <w:szCs w:val="24"/>
          <w:rtl/>
        </w:rPr>
        <w:t>מערכת אזעקה וגילוי פריצה – כלל רכיבי המערכת מחוברים באופן קווי (לא אל-חוטי)</w:t>
      </w:r>
    </w:p>
    <w:p w14:paraId="0A78CE66"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 xml:space="preserve">רכזת מסוג </w:t>
      </w:r>
      <w:r w:rsidRPr="00361E2B">
        <w:rPr>
          <w:rFonts w:asciiTheme="majorBidi" w:hAnsiTheme="majorBidi"/>
          <w:szCs w:val="24"/>
        </w:rPr>
        <w:t>LIGHT SYS (RISCO)</w:t>
      </w:r>
      <w:r w:rsidRPr="00361E2B">
        <w:rPr>
          <w:rFonts w:asciiTheme="majorBidi" w:hAnsiTheme="majorBidi"/>
          <w:szCs w:val="24"/>
          <w:rtl/>
        </w:rPr>
        <w:t xml:space="preserve"> הכוללת 4 יחידות הרחבה</w:t>
      </w:r>
    </w:p>
    <w:p w14:paraId="5792CBF0"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 xml:space="preserve">לוח מקשים של חברת </w:t>
      </w:r>
      <w:r w:rsidRPr="00361E2B">
        <w:rPr>
          <w:rFonts w:asciiTheme="majorBidi" w:hAnsiTheme="majorBidi"/>
          <w:szCs w:val="24"/>
        </w:rPr>
        <w:t>RISCO</w:t>
      </w:r>
    </w:p>
    <w:p w14:paraId="35A68876"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lastRenderedPageBreak/>
        <w:t>22 גלאי מגנט לחלונות.</w:t>
      </w:r>
    </w:p>
    <w:p w14:paraId="50CDDB47"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3 גלאי מגנט לדלתות</w:t>
      </w:r>
    </w:p>
    <w:p w14:paraId="0462066B"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20 גלאי נפח</w:t>
      </w:r>
    </w:p>
    <w:p w14:paraId="3F9CDF42"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 xml:space="preserve">צופר </w:t>
      </w:r>
    </w:p>
    <w:p w14:paraId="002DBD26"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חייגן</w:t>
      </w:r>
    </w:p>
    <w:p w14:paraId="75BE09EE"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ספק כוח לגיבוי</w:t>
      </w:r>
    </w:p>
    <w:p w14:paraId="168FF955" w14:textId="77777777" w:rsidR="00B94CAC" w:rsidRPr="00361E2B" w:rsidRDefault="00B94CAC" w:rsidP="00B94CAC">
      <w:pPr>
        <w:numPr>
          <w:ilvl w:val="4"/>
          <w:numId w:val="94"/>
        </w:numPr>
        <w:spacing w:line="360" w:lineRule="auto"/>
        <w:ind w:left="2919" w:hanging="1479"/>
        <w:contextualSpacing/>
        <w:jc w:val="both"/>
        <w:outlineLvl w:val="0"/>
        <w:rPr>
          <w:rFonts w:asciiTheme="majorBidi" w:hAnsiTheme="majorBidi"/>
          <w:szCs w:val="24"/>
          <w:rtl/>
        </w:rPr>
      </w:pPr>
      <w:r w:rsidRPr="00361E2B">
        <w:rPr>
          <w:rFonts w:asciiTheme="majorBidi" w:hAnsiTheme="majorBidi"/>
          <w:szCs w:val="24"/>
          <w:rtl/>
        </w:rPr>
        <w:t xml:space="preserve">מערכת בקרת כניסה של חברת </w:t>
      </w:r>
      <w:r w:rsidRPr="00361E2B">
        <w:rPr>
          <w:rFonts w:asciiTheme="majorBidi" w:hAnsiTheme="majorBidi"/>
          <w:szCs w:val="24"/>
        </w:rPr>
        <w:t>GEOVISION</w:t>
      </w:r>
      <w:r w:rsidRPr="00361E2B">
        <w:rPr>
          <w:rFonts w:asciiTheme="majorBidi" w:hAnsiTheme="majorBidi"/>
          <w:szCs w:val="24"/>
          <w:rtl/>
        </w:rPr>
        <w:t xml:space="preserve"> (תדר 13.56 </w:t>
      </w:r>
      <w:r w:rsidRPr="00361E2B">
        <w:rPr>
          <w:rFonts w:asciiTheme="majorBidi" w:hAnsiTheme="majorBidi"/>
          <w:szCs w:val="24"/>
        </w:rPr>
        <w:t>MHZ</w:t>
      </w:r>
      <w:r w:rsidRPr="00361E2B">
        <w:rPr>
          <w:rFonts w:asciiTheme="majorBidi" w:hAnsiTheme="majorBidi"/>
          <w:szCs w:val="24"/>
          <w:rtl/>
        </w:rPr>
        <w:t>)</w:t>
      </w:r>
      <w:r>
        <w:rPr>
          <w:rFonts w:asciiTheme="majorBidi" w:hAnsiTheme="majorBidi" w:hint="cs"/>
          <w:szCs w:val="24"/>
          <w:rtl/>
        </w:rPr>
        <w:t xml:space="preserve"> </w:t>
      </w:r>
      <w:r w:rsidRPr="00361E2B">
        <w:rPr>
          <w:rFonts w:asciiTheme="majorBidi" w:hAnsiTheme="majorBidi"/>
          <w:szCs w:val="24"/>
          <w:rtl/>
        </w:rPr>
        <w:t>הכוללת ניטור של 3 דלתות, ובנוסף קורא מלמד להרכשת כרטיסי כניסה חדשים, המערכת מנוהלת מקומית ולא מרחוק.</w:t>
      </w:r>
    </w:p>
    <w:p w14:paraId="2C5CFC22"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מערכת מצוקה הכוללת 2 לחצני מצוקה, צופר פנימי ונצנץ.</w:t>
      </w:r>
    </w:p>
    <w:p w14:paraId="06417E6B"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 xml:space="preserve">2 מערכות אינטרקום עם חוזי מסוג </w:t>
      </w:r>
      <w:r w:rsidRPr="00361E2B">
        <w:rPr>
          <w:rFonts w:asciiTheme="majorBidi" w:hAnsiTheme="majorBidi"/>
          <w:szCs w:val="24"/>
        </w:rPr>
        <w:t>ROZCOM 101</w:t>
      </w:r>
      <w:r w:rsidRPr="00361E2B">
        <w:rPr>
          <w:rFonts w:asciiTheme="majorBidi" w:hAnsiTheme="majorBidi"/>
          <w:szCs w:val="24"/>
          <w:rtl/>
        </w:rPr>
        <w:t xml:space="preserve"> .</w:t>
      </w:r>
    </w:p>
    <w:p w14:paraId="199B8F16" w14:textId="77777777" w:rsidR="00B94CAC" w:rsidRDefault="00B94CAC" w:rsidP="00B94CAC">
      <w:pPr>
        <w:numPr>
          <w:ilvl w:val="1"/>
          <w:numId w:val="94"/>
        </w:numPr>
        <w:spacing w:line="360" w:lineRule="auto"/>
        <w:contextualSpacing/>
        <w:jc w:val="both"/>
        <w:outlineLvl w:val="0"/>
        <w:rPr>
          <w:rFonts w:asciiTheme="majorBidi" w:hAnsiTheme="majorBidi"/>
          <w:b/>
          <w:bCs/>
          <w:szCs w:val="24"/>
        </w:rPr>
      </w:pPr>
      <w:r>
        <w:rPr>
          <w:rFonts w:asciiTheme="majorBidi" w:hAnsiTheme="majorBidi" w:hint="cs"/>
          <w:b/>
          <w:bCs/>
          <w:szCs w:val="24"/>
          <w:rtl/>
        </w:rPr>
        <w:t>רישיונות</w:t>
      </w:r>
    </w:p>
    <w:p w14:paraId="7FCD0C04" w14:textId="77777777" w:rsidR="00B94CAC" w:rsidRPr="00435290" w:rsidRDefault="00B94CAC" w:rsidP="00B94CAC">
      <w:pPr>
        <w:numPr>
          <w:ilvl w:val="2"/>
          <w:numId w:val="94"/>
        </w:numPr>
        <w:spacing w:line="360" w:lineRule="auto"/>
        <w:contextualSpacing/>
        <w:jc w:val="both"/>
        <w:outlineLvl w:val="0"/>
        <w:rPr>
          <w:rFonts w:asciiTheme="majorBidi" w:hAnsiTheme="majorBidi"/>
          <w:szCs w:val="24"/>
        </w:rPr>
      </w:pPr>
      <w:r w:rsidRPr="00435290">
        <w:rPr>
          <w:rFonts w:asciiTheme="majorBidi" w:hAnsiTheme="majorBidi" w:hint="cs"/>
          <w:szCs w:val="24"/>
          <w:rtl/>
        </w:rPr>
        <w:t>הספק יספק את כל הציוד והרכיבים נשוא מכרז זה עם כל הרישיונות הנדרשים, לרבות, אך לא רק:</w:t>
      </w:r>
    </w:p>
    <w:p w14:paraId="7852EB2A" w14:textId="77777777" w:rsidR="00B94CAC" w:rsidRPr="00435290" w:rsidRDefault="00B94CAC" w:rsidP="00B94CAC">
      <w:pPr>
        <w:numPr>
          <w:ilvl w:val="3"/>
          <w:numId w:val="94"/>
        </w:numPr>
        <w:spacing w:line="360" w:lineRule="auto"/>
        <w:contextualSpacing/>
        <w:jc w:val="both"/>
        <w:outlineLvl w:val="0"/>
        <w:rPr>
          <w:rFonts w:asciiTheme="majorBidi" w:hAnsiTheme="majorBidi"/>
          <w:szCs w:val="24"/>
        </w:rPr>
      </w:pPr>
      <w:r w:rsidRPr="00435290">
        <w:rPr>
          <w:rFonts w:asciiTheme="majorBidi" w:hAnsiTheme="majorBidi" w:hint="cs"/>
          <w:szCs w:val="24"/>
          <w:rtl/>
        </w:rPr>
        <w:t>מערכות הפעלה של מייקרוסופט;</w:t>
      </w:r>
    </w:p>
    <w:p w14:paraId="201491E3" w14:textId="77777777" w:rsidR="00B94CAC" w:rsidRPr="00435290" w:rsidRDefault="00B94CAC" w:rsidP="00B94CAC">
      <w:pPr>
        <w:numPr>
          <w:ilvl w:val="3"/>
          <w:numId w:val="94"/>
        </w:numPr>
        <w:spacing w:line="360" w:lineRule="auto"/>
        <w:contextualSpacing/>
        <w:jc w:val="both"/>
        <w:outlineLvl w:val="0"/>
        <w:rPr>
          <w:rFonts w:asciiTheme="majorBidi" w:hAnsiTheme="majorBidi"/>
          <w:szCs w:val="24"/>
        </w:rPr>
      </w:pPr>
      <w:r w:rsidRPr="00435290">
        <w:rPr>
          <w:rFonts w:asciiTheme="majorBidi" w:hAnsiTheme="majorBidi" w:hint="cs"/>
          <w:szCs w:val="24"/>
          <w:rtl/>
        </w:rPr>
        <w:t>עדכוני גרסאות ותוכנה;</w:t>
      </w:r>
    </w:p>
    <w:p w14:paraId="502D6D08" w14:textId="77777777" w:rsidR="00B94CAC" w:rsidRPr="00435290" w:rsidRDefault="00B94CAC" w:rsidP="00B94CAC">
      <w:pPr>
        <w:numPr>
          <w:ilvl w:val="3"/>
          <w:numId w:val="94"/>
        </w:numPr>
        <w:spacing w:line="360" w:lineRule="auto"/>
        <w:contextualSpacing/>
        <w:jc w:val="both"/>
        <w:outlineLvl w:val="0"/>
        <w:rPr>
          <w:rFonts w:asciiTheme="majorBidi" w:hAnsiTheme="majorBidi"/>
          <w:szCs w:val="24"/>
        </w:rPr>
      </w:pPr>
      <w:r w:rsidRPr="00435290">
        <w:rPr>
          <w:rFonts w:asciiTheme="majorBidi" w:hAnsiTheme="majorBidi" w:hint="cs"/>
          <w:szCs w:val="24"/>
          <w:rtl/>
        </w:rPr>
        <w:t>תוספות שונות;</w:t>
      </w:r>
    </w:p>
    <w:p w14:paraId="79BCB541" w14:textId="77777777" w:rsidR="00B94CAC" w:rsidRPr="00435290" w:rsidRDefault="00B94CAC" w:rsidP="00B94CAC">
      <w:pPr>
        <w:numPr>
          <w:ilvl w:val="3"/>
          <w:numId w:val="94"/>
        </w:numPr>
        <w:spacing w:line="360" w:lineRule="auto"/>
        <w:contextualSpacing/>
        <w:jc w:val="both"/>
        <w:outlineLvl w:val="0"/>
        <w:rPr>
          <w:rFonts w:asciiTheme="majorBidi" w:hAnsiTheme="majorBidi"/>
          <w:szCs w:val="24"/>
        </w:rPr>
      </w:pPr>
      <w:r w:rsidRPr="00435290">
        <w:rPr>
          <w:rFonts w:asciiTheme="majorBidi" w:hAnsiTheme="majorBidi" w:hint="cs"/>
          <w:szCs w:val="24"/>
          <w:rtl/>
        </w:rPr>
        <w:t xml:space="preserve">אחר. </w:t>
      </w:r>
    </w:p>
    <w:p w14:paraId="57826749" w14:textId="77777777" w:rsidR="00B94CAC" w:rsidRDefault="00B94CAC" w:rsidP="00B94CAC">
      <w:pPr>
        <w:numPr>
          <w:ilvl w:val="1"/>
          <w:numId w:val="94"/>
        </w:numPr>
        <w:spacing w:line="360" w:lineRule="auto"/>
        <w:contextualSpacing/>
        <w:jc w:val="both"/>
        <w:outlineLvl w:val="0"/>
        <w:rPr>
          <w:rFonts w:asciiTheme="majorBidi" w:hAnsiTheme="majorBidi"/>
          <w:b/>
          <w:bCs/>
          <w:szCs w:val="24"/>
        </w:rPr>
      </w:pPr>
      <w:r w:rsidRPr="000E338B">
        <w:rPr>
          <w:rFonts w:asciiTheme="majorBidi" w:hAnsiTheme="majorBidi" w:hint="cs"/>
          <w:b/>
          <w:bCs/>
          <w:szCs w:val="24"/>
          <w:rtl/>
        </w:rPr>
        <w:t>הרשאות ומשתמשים</w:t>
      </w:r>
    </w:p>
    <w:p w14:paraId="40C15248" w14:textId="77777777" w:rsidR="00B94CAC" w:rsidRPr="000544D5" w:rsidRDefault="00B94CAC" w:rsidP="00B94CAC">
      <w:pPr>
        <w:numPr>
          <w:ilvl w:val="2"/>
          <w:numId w:val="94"/>
        </w:numPr>
        <w:spacing w:line="360" w:lineRule="auto"/>
        <w:ind w:left="1502" w:hanging="782"/>
        <w:contextualSpacing/>
        <w:jc w:val="both"/>
        <w:outlineLvl w:val="0"/>
        <w:rPr>
          <w:rFonts w:asciiTheme="majorBidi" w:hAnsiTheme="majorBidi"/>
          <w:szCs w:val="24"/>
        </w:rPr>
      </w:pPr>
      <w:r w:rsidRPr="000544D5">
        <w:rPr>
          <w:rFonts w:asciiTheme="majorBidi" w:hAnsiTheme="majorBidi"/>
          <w:szCs w:val="24"/>
          <w:rtl/>
        </w:rPr>
        <w:t>כל המערכות יאפשרו ניהול משתמשים והרשאות.</w:t>
      </w:r>
    </w:p>
    <w:p w14:paraId="537E6A2C" w14:textId="77777777" w:rsidR="00B94CAC" w:rsidRPr="000544D5" w:rsidRDefault="00B94CAC" w:rsidP="00B94CAC">
      <w:pPr>
        <w:numPr>
          <w:ilvl w:val="2"/>
          <w:numId w:val="94"/>
        </w:numPr>
        <w:spacing w:line="360" w:lineRule="auto"/>
        <w:ind w:left="1502" w:hanging="782"/>
        <w:contextualSpacing/>
        <w:jc w:val="both"/>
        <w:outlineLvl w:val="0"/>
        <w:rPr>
          <w:rFonts w:asciiTheme="majorBidi" w:hAnsiTheme="majorBidi"/>
          <w:szCs w:val="24"/>
        </w:rPr>
      </w:pPr>
      <w:r w:rsidRPr="000544D5">
        <w:rPr>
          <w:rFonts w:asciiTheme="majorBidi" w:hAnsiTheme="majorBidi"/>
          <w:szCs w:val="24"/>
          <w:rtl/>
        </w:rPr>
        <w:t>עבור כל משתמש תאפשר כל תת מערכת הגדרת פרטיו כגון שם, סיסמא, רמת הרשאה וכדומה.</w:t>
      </w:r>
    </w:p>
    <w:p w14:paraId="33BC07E8" w14:textId="77777777" w:rsidR="00B94CAC" w:rsidRPr="000544D5" w:rsidRDefault="00B94CAC" w:rsidP="00B94CAC">
      <w:pPr>
        <w:numPr>
          <w:ilvl w:val="2"/>
          <w:numId w:val="94"/>
        </w:numPr>
        <w:spacing w:line="360" w:lineRule="auto"/>
        <w:ind w:left="1502" w:hanging="782"/>
        <w:contextualSpacing/>
        <w:jc w:val="both"/>
        <w:outlineLvl w:val="0"/>
        <w:rPr>
          <w:rFonts w:asciiTheme="majorBidi" w:hAnsiTheme="majorBidi"/>
          <w:szCs w:val="24"/>
        </w:rPr>
      </w:pPr>
      <w:r w:rsidRPr="000544D5">
        <w:rPr>
          <w:rFonts w:asciiTheme="majorBidi" w:hAnsiTheme="majorBidi"/>
          <w:szCs w:val="24"/>
          <w:rtl/>
        </w:rPr>
        <w:t>ניתן יהיה לחלק את המשתמשים לקבוצות ולהגדיר להם הרשאות</w:t>
      </w:r>
      <w:r w:rsidRPr="000544D5">
        <w:rPr>
          <w:rFonts w:asciiTheme="majorBidi" w:hAnsiTheme="majorBidi" w:hint="cs"/>
          <w:szCs w:val="24"/>
          <w:rtl/>
        </w:rPr>
        <w:t xml:space="preserve"> </w:t>
      </w:r>
      <w:r w:rsidRPr="000544D5">
        <w:rPr>
          <w:rFonts w:asciiTheme="majorBidi" w:hAnsiTheme="majorBidi"/>
          <w:szCs w:val="24"/>
          <w:rtl/>
        </w:rPr>
        <w:t>ועדיפויות שונות.</w:t>
      </w:r>
    </w:p>
    <w:p w14:paraId="4F8814AA" w14:textId="77777777" w:rsidR="00B94CAC" w:rsidRPr="000544D5" w:rsidRDefault="00B94CAC" w:rsidP="00B94CAC">
      <w:pPr>
        <w:numPr>
          <w:ilvl w:val="2"/>
          <w:numId w:val="94"/>
        </w:numPr>
        <w:spacing w:line="360" w:lineRule="auto"/>
        <w:ind w:left="1502" w:hanging="782"/>
        <w:contextualSpacing/>
        <w:jc w:val="both"/>
        <w:outlineLvl w:val="0"/>
        <w:rPr>
          <w:rFonts w:asciiTheme="majorBidi" w:hAnsiTheme="majorBidi"/>
          <w:szCs w:val="24"/>
        </w:rPr>
      </w:pPr>
      <w:r w:rsidRPr="000544D5">
        <w:rPr>
          <w:rFonts w:asciiTheme="majorBidi" w:hAnsiTheme="majorBidi"/>
          <w:szCs w:val="24"/>
          <w:rtl/>
        </w:rPr>
        <w:t>ניתן להגדיר מס' משתמשים וקבוצות ובהתאם לצרכים השונים כך שלכל משתמש</w:t>
      </w:r>
      <w:r w:rsidRPr="000544D5">
        <w:rPr>
          <w:rFonts w:asciiTheme="majorBidi" w:hAnsiTheme="majorBidi" w:hint="cs"/>
          <w:szCs w:val="24"/>
          <w:rtl/>
        </w:rPr>
        <w:t xml:space="preserve"> </w:t>
      </w:r>
      <w:r w:rsidRPr="000544D5">
        <w:rPr>
          <w:rFonts w:asciiTheme="majorBidi" w:hAnsiTheme="majorBidi"/>
          <w:szCs w:val="24"/>
          <w:rtl/>
        </w:rPr>
        <w:t>יהיו הרשאות שונות.</w:t>
      </w:r>
    </w:p>
    <w:p w14:paraId="328D9F3E" w14:textId="77777777" w:rsidR="00B94CAC" w:rsidRPr="000544D5" w:rsidRDefault="00B94CAC" w:rsidP="00B94CAC">
      <w:pPr>
        <w:numPr>
          <w:ilvl w:val="2"/>
          <w:numId w:val="94"/>
        </w:numPr>
        <w:spacing w:line="360" w:lineRule="auto"/>
        <w:contextualSpacing/>
        <w:jc w:val="both"/>
        <w:outlineLvl w:val="0"/>
        <w:rPr>
          <w:rFonts w:asciiTheme="majorBidi" w:hAnsiTheme="majorBidi"/>
          <w:szCs w:val="24"/>
        </w:rPr>
      </w:pPr>
      <w:r w:rsidRPr="000544D5">
        <w:rPr>
          <w:rFonts w:asciiTheme="majorBidi" w:hAnsiTheme="majorBidi" w:hint="cs"/>
          <w:szCs w:val="24"/>
          <w:rtl/>
        </w:rPr>
        <w:t>המערכת תכלול 4 הרשאות בסיסיות, כמפורט להלן:</w:t>
      </w:r>
    </w:p>
    <w:p w14:paraId="7E22CD0F" w14:textId="77777777" w:rsidR="00B94CAC" w:rsidRPr="0062275E" w:rsidRDefault="00B94CAC" w:rsidP="00B94CAC">
      <w:pPr>
        <w:numPr>
          <w:ilvl w:val="3"/>
          <w:numId w:val="94"/>
        </w:numPr>
        <w:spacing w:line="360" w:lineRule="auto"/>
        <w:contextualSpacing/>
        <w:jc w:val="both"/>
        <w:outlineLvl w:val="0"/>
        <w:rPr>
          <w:rFonts w:asciiTheme="majorBidi" w:hAnsiTheme="majorBidi"/>
          <w:b/>
          <w:bCs/>
          <w:szCs w:val="24"/>
        </w:rPr>
      </w:pPr>
      <w:r w:rsidRPr="0062275E">
        <w:rPr>
          <w:rFonts w:asciiTheme="majorBidi" w:hAnsiTheme="majorBidi"/>
          <w:b/>
          <w:bCs/>
          <w:szCs w:val="24"/>
          <w:rtl/>
        </w:rPr>
        <w:t xml:space="preserve">מפעיל – </w:t>
      </w:r>
      <w:r w:rsidRPr="0062275E">
        <w:rPr>
          <w:rFonts w:asciiTheme="majorBidi" w:hAnsiTheme="majorBidi"/>
          <w:b/>
          <w:bCs/>
          <w:szCs w:val="24"/>
        </w:rPr>
        <w:t>Operator</w:t>
      </w:r>
    </w:p>
    <w:p w14:paraId="1821B9DA" w14:textId="77777777" w:rsidR="00B94CAC" w:rsidRPr="000544D5" w:rsidRDefault="00B94CAC" w:rsidP="00B94CAC">
      <w:pPr>
        <w:numPr>
          <w:ilvl w:val="4"/>
          <w:numId w:val="94"/>
        </w:numPr>
        <w:spacing w:line="360" w:lineRule="auto"/>
        <w:ind w:left="2636" w:hanging="1196"/>
        <w:contextualSpacing/>
        <w:jc w:val="both"/>
        <w:outlineLvl w:val="0"/>
        <w:rPr>
          <w:rFonts w:asciiTheme="majorBidi" w:hAnsiTheme="majorBidi"/>
          <w:szCs w:val="24"/>
        </w:rPr>
      </w:pPr>
      <w:r w:rsidRPr="000544D5">
        <w:rPr>
          <w:rFonts w:asciiTheme="majorBidi" w:hAnsiTheme="majorBidi"/>
          <w:b/>
          <w:bCs/>
          <w:szCs w:val="24"/>
          <w:rtl/>
        </w:rPr>
        <w:t xml:space="preserve"> </w:t>
      </w:r>
      <w:r w:rsidRPr="000544D5">
        <w:rPr>
          <w:rFonts w:asciiTheme="majorBidi" w:hAnsiTheme="majorBidi"/>
          <w:szCs w:val="24"/>
          <w:rtl/>
        </w:rPr>
        <w:t>אחראי על תפעול המערכת באופן שוטף.</w:t>
      </w:r>
    </w:p>
    <w:p w14:paraId="60E3AE58" w14:textId="77777777" w:rsidR="00B94CAC" w:rsidRPr="000544D5" w:rsidRDefault="00B94CAC" w:rsidP="00B94CAC">
      <w:pPr>
        <w:numPr>
          <w:ilvl w:val="4"/>
          <w:numId w:val="94"/>
        </w:numPr>
        <w:spacing w:line="360" w:lineRule="auto"/>
        <w:ind w:left="2636" w:hanging="1196"/>
        <w:contextualSpacing/>
        <w:jc w:val="both"/>
        <w:outlineLvl w:val="0"/>
        <w:rPr>
          <w:rFonts w:asciiTheme="majorBidi" w:hAnsiTheme="majorBidi"/>
          <w:szCs w:val="24"/>
        </w:rPr>
      </w:pPr>
      <w:r w:rsidRPr="000544D5">
        <w:rPr>
          <w:rFonts w:asciiTheme="majorBidi" w:hAnsiTheme="majorBidi"/>
          <w:szCs w:val="24"/>
          <w:rtl/>
        </w:rPr>
        <w:t>יכול לבצע פעולות בסיסיות בלבד כגון קבלת התראות,</w:t>
      </w:r>
      <w:r w:rsidRPr="000544D5">
        <w:rPr>
          <w:rFonts w:asciiTheme="majorBidi" w:hAnsiTheme="majorBidi" w:hint="cs"/>
          <w:szCs w:val="24"/>
          <w:rtl/>
        </w:rPr>
        <w:t xml:space="preserve"> </w:t>
      </w:r>
      <w:r w:rsidRPr="000544D5">
        <w:rPr>
          <w:rFonts w:asciiTheme="majorBidi" w:hAnsiTheme="majorBidi"/>
          <w:szCs w:val="24"/>
          <w:rtl/>
        </w:rPr>
        <w:t>בדיקת המערכות, רישום ביומן המבצעים וכו'.</w:t>
      </w:r>
    </w:p>
    <w:p w14:paraId="19A4511E" w14:textId="77777777" w:rsidR="00B94CAC" w:rsidRPr="0062275E" w:rsidRDefault="00B94CAC" w:rsidP="00B94CAC">
      <w:pPr>
        <w:numPr>
          <w:ilvl w:val="3"/>
          <w:numId w:val="94"/>
        </w:numPr>
        <w:spacing w:line="360" w:lineRule="auto"/>
        <w:ind w:left="2352" w:hanging="1276"/>
        <w:contextualSpacing/>
        <w:jc w:val="both"/>
        <w:outlineLvl w:val="0"/>
        <w:rPr>
          <w:rFonts w:asciiTheme="majorBidi" w:hAnsiTheme="majorBidi"/>
          <w:b/>
          <w:bCs/>
          <w:szCs w:val="24"/>
        </w:rPr>
      </w:pPr>
      <w:r w:rsidRPr="0062275E">
        <w:rPr>
          <w:rFonts w:asciiTheme="majorBidi" w:hAnsiTheme="majorBidi"/>
          <w:b/>
          <w:bCs/>
          <w:szCs w:val="24"/>
          <w:rtl/>
        </w:rPr>
        <w:t xml:space="preserve">אדמיניסטראטור – </w:t>
      </w:r>
      <w:r w:rsidRPr="0062275E">
        <w:rPr>
          <w:rFonts w:asciiTheme="majorBidi" w:hAnsiTheme="majorBidi"/>
          <w:b/>
          <w:bCs/>
          <w:szCs w:val="24"/>
        </w:rPr>
        <w:t>Administrator</w:t>
      </w:r>
    </w:p>
    <w:p w14:paraId="4FC8BBFF" w14:textId="77777777" w:rsidR="00B94CAC" w:rsidRPr="000544D5" w:rsidRDefault="00B94CAC" w:rsidP="00B94CAC">
      <w:pPr>
        <w:numPr>
          <w:ilvl w:val="4"/>
          <w:numId w:val="94"/>
        </w:numPr>
        <w:spacing w:line="360" w:lineRule="auto"/>
        <w:ind w:left="2636" w:hanging="1196"/>
        <w:contextualSpacing/>
        <w:jc w:val="both"/>
        <w:outlineLvl w:val="0"/>
        <w:rPr>
          <w:rFonts w:asciiTheme="majorBidi" w:hAnsiTheme="majorBidi"/>
          <w:szCs w:val="24"/>
        </w:rPr>
      </w:pPr>
      <w:r w:rsidRPr="000544D5">
        <w:rPr>
          <w:rFonts w:asciiTheme="majorBidi" w:hAnsiTheme="majorBidi"/>
          <w:szCs w:val="24"/>
          <w:rtl/>
        </w:rPr>
        <w:lastRenderedPageBreak/>
        <w:t>יוכל לבצע כל פעולה האפשרית למפעיל.</w:t>
      </w:r>
    </w:p>
    <w:p w14:paraId="62E10624" w14:textId="77777777" w:rsidR="00B94CAC" w:rsidRPr="000544D5" w:rsidRDefault="00B94CAC" w:rsidP="00B94CAC">
      <w:pPr>
        <w:numPr>
          <w:ilvl w:val="4"/>
          <w:numId w:val="94"/>
        </w:numPr>
        <w:spacing w:line="360" w:lineRule="auto"/>
        <w:ind w:left="2636" w:hanging="1196"/>
        <w:contextualSpacing/>
        <w:jc w:val="both"/>
        <w:outlineLvl w:val="0"/>
        <w:rPr>
          <w:rFonts w:asciiTheme="majorBidi" w:hAnsiTheme="majorBidi"/>
          <w:szCs w:val="24"/>
        </w:rPr>
      </w:pPr>
      <w:r w:rsidRPr="000544D5">
        <w:rPr>
          <w:rFonts w:asciiTheme="majorBidi" w:hAnsiTheme="majorBidi"/>
          <w:szCs w:val="24"/>
          <w:rtl/>
        </w:rPr>
        <w:t>יוכל לבטל/לאפשר אזורים להפיק דוחות וכו'.</w:t>
      </w:r>
    </w:p>
    <w:p w14:paraId="6DB5917B" w14:textId="77777777" w:rsidR="00B94CAC" w:rsidRPr="0062275E" w:rsidRDefault="00B94CAC" w:rsidP="00B94CAC">
      <w:pPr>
        <w:numPr>
          <w:ilvl w:val="3"/>
          <w:numId w:val="94"/>
        </w:numPr>
        <w:spacing w:line="360" w:lineRule="auto"/>
        <w:contextualSpacing/>
        <w:jc w:val="both"/>
        <w:outlineLvl w:val="0"/>
        <w:rPr>
          <w:rFonts w:asciiTheme="majorBidi" w:hAnsiTheme="majorBidi"/>
          <w:b/>
          <w:bCs/>
          <w:szCs w:val="24"/>
        </w:rPr>
      </w:pPr>
      <w:r w:rsidRPr="0062275E">
        <w:rPr>
          <w:rFonts w:asciiTheme="majorBidi" w:hAnsiTheme="majorBidi"/>
          <w:b/>
          <w:bCs/>
          <w:szCs w:val="24"/>
          <w:rtl/>
        </w:rPr>
        <w:t>מפקח</w:t>
      </w:r>
    </w:p>
    <w:p w14:paraId="699B05EE" w14:textId="77777777" w:rsidR="00B94CAC" w:rsidRPr="000544D5" w:rsidRDefault="00B94CAC" w:rsidP="00B94CAC">
      <w:pPr>
        <w:numPr>
          <w:ilvl w:val="4"/>
          <w:numId w:val="94"/>
        </w:numPr>
        <w:spacing w:line="360" w:lineRule="auto"/>
        <w:ind w:left="2636" w:hanging="1196"/>
        <w:contextualSpacing/>
        <w:jc w:val="both"/>
        <w:outlineLvl w:val="0"/>
        <w:rPr>
          <w:rFonts w:asciiTheme="majorBidi" w:hAnsiTheme="majorBidi"/>
          <w:szCs w:val="24"/>
        </w:rPr>
      </w:pPr>
      <w:r w:rsidRPr="000544D5">
        <w:rPr>
          <w:rFonts w:asciiTheme="majorBidi" w:hAnsiTheme="majorBidi"/>
          <w:szCs w:val="24"/>
          <w:rtl/>
        </w:rPr>
        <w:t>יוכל לבצע כל פעולה האפשרית לאדמיניסטראטור.</w:t>
      </w:r>
    </w:p>
    <w:p w14:paraId="7B3F6B2D" w14:textId="77777777" w:rsidR="00B94CAC" w:rsidRPr="000544D5" w:rsidRDefault="00B94CAC" w:rsidP="00B94CAC">
      <w:pPr>
        <w:numPr>
          <w:ilvl w:val="4"/>
          <w:numId w:val="94"/>
        </w:numPr>
        <w:spacing w:line="360" w:lineRule="auto"/>
        <w:ind w:left="2636" w:hanging="1196"/>
        <w:contextualSpacing/>
        <w:jc w:val="both"/>
        <w:outlineLvl w:val="0"/>
        <w:rPr>
          <w:rFonts w:asciiTheme="majorBidi" w:hAnsiTheme="majorBidi"/>
          <w:szCs w:val="24"/>
        </w:rPr>
      </w:pPr>
      <w:r w:rsidRPr="000544D5">
        <w:rPr>
          <w:rFonts w:asciiTheme="majorBidi" w:hAnsiTheme="majorBidi"/>
          <w:szCs w:val="24"/>
          <w:rtl/>
        </w:rPr>
        <w:t>רשאי להגדיר הגדרות במערכת הוספת</w:t>
      </w:r>
      <w:r w:rsidRPr="000544D5">
        <w:rPr>
          <w:rFonts w:asciiTheme="majorBidi" w:hAnsiTheme="majorBidi" w:hint="cs"/>
          <w:szCs w:val="24"/>
          <w:rtl/>
        </w:rPr>
        <w:t xml:space="preserve"> </w:t>
      </w:r>
      <w:r w:rsidRPr="000544D5">
        <w:rPr>
          <w:rFonts w:asciiTheme="majorBidi" w:hAnsiTheme="majorBidi"/>
          <w:szCs w:val="24"/>
          <w:rtl/>
        </w:rPr>
        <w:t>משתמשים חדשים וקביעת רמות גישה.</w:t>
      </w:r>
    </w:p>
    <w:p w14:paraId="4AFF96E2" w14:textId="77777777" w:rsidR="00B94CAC" w:rsidRPr="0062275E" w:rsidRDefault="00B94CAC" w:rsidP="00B94CAC">
      <w:pPr>
        <w:numPr>
          <w:ilvl w:val="3"/>
          <w:numId w:val="94"/>
        </w:numPr>
        <w:spacing w:line="360" w:lineRule="auto"/>
        <w:contextualSpacing/>
        <w:jc w:val="both"/>
        <w:outlineLvl w:val="0"/>
        <w:rPr>
          <w:rFonts w:asciiTheme="majorBidi" w:hAnsiTheme="majorBidi"/>
          <w:b/>
          <w:bCs/>
          <w:szCs w:val="24"/>
        </w:rPr>
      </w:pPr>
      <w:r w:rsidRPr="0062275E">
        <w:rPr>
          <w:rFonts w:asciiTheme="majorBidi" w:hAnsiTheme="majorBidi"/>
          <w:b/>
          <w:bCs/>
          <w:szCs w:val="24"/>
          <w:rtl/>
        </w:rPr>
        <w:t>מנהל טכני</w:t>
      </w:r>
    </w:p>
    <w:p w14:paraId="4A4C278E" w14:textId="77777777" w:rsidR="00B94CAC" w:rsidRDefault="00B94CAC" w:rsidP="00B94CAC">
      <w:pPr>
        <w:numPr>
          <w:ilvl w:val="4"/>
          <w:numId w:val="94"/>
        </w:numPr>
        <w:spacing w:line="360" w:lineRule="auto"/>
        <w:ind w:left="2636" w:hanging="1196"/>
        <w:contextualSpacing/>
        <w:jc w:val="both"/>
        <w:outlineLvl w:val="0"/>
        <w:rPr>
          <w:rFonts w:asciiTheme="majorBidi" w:hAnsiTheme="majorBidi"/>
          <w:szCs w:val="24"/>
        </w:rPr>
      </w:pPr>
      <w:r w:rsidRPr="000544D5">
        <w:rPr>
          <w:rFonts w:asciiTheme="majorBidi" w:hAnsiTheme="majorBidi"/>
          <w:szCs w:val="24"/>
          <w:rtl/>
        </w:rPr>
        <w:t>מיועד לטכנאים ואנשי אינטגרציה מטעם ספק המערכת ונותן השרות.</w:t>
      </w:r>
    </w:p>
    <w:p w14:paraId="6696490D" w14:textId="77777777" w:rsidR="00B94CAC" w:rsidRPr="002A203B" w:rsidRDefault="00B94CAC" w:rsidP="00B94CAC">
      <w:pPr>
        <w:numPr>
          <w:ilvl w:val="0"/>
          <w:numId w:val="94"/>
        </w:numPr>
        <w:spacing w:line="360" w:lineRule="auto"/>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t xml:space="preserve">פיצויים מוסכמים, </w:t>
      </w:r>
      <w:r w:rsidRPr="002A203B">
        <w:rPr>
          <w:rFonts w:asciiTheme="majorBidi" w:hAnsiTheme="majorBidi"/>
          <w:b/>
          <w:bCs/>
          <w:sz w:val="32"/>
          <w:szCs w:val="32"/>
          <w:u w:val="single"/>
          <w:rtl/>
        </w:rPr>
        <w:t>מנגנון קנסות בגין אי עמידה בתקני שירות</w:t>
      </w:r>
    </w:p>
    <w:p w14:paraId="2E7D6917" w14:textId="77777777" w:rsidR="00B94CAC" w:rsidRPr="002A203B" w:rsidRDefault="00B94CAC" w:rsidP="00B94CAC">
      <w:pPr>
        <w:pStyle w:val="12"/>
        <w:numPr>
          <w:ilvl w:val="1"/>
          <w:numId w:val="94"/>
        </w:numPr>
        <w:spacing w:before="0"/>
        <w:rPr>
          <w:b/>
          <w:bCs/>
          <w:u w:val="none"/>
          <w:rtl/>
        </w:rPr>
      </w:pPr>
      <w:r w:rsidRPr="002A203B">
        <w:rPr>
          <w:b/>
          <w:bCs/>
          <w:u w:val="none"/>
          <w:rtl/>
        </w:rPr>
        <w:t>פיצויים מוסכמים</w:t>
      </w:r>
    </w:p>
    <w:p w14:paraId="1C356A61" w14:textId="77777777" w:rsidR="00B94CAC" w:rsidRPr="003F0312" w:rsidRDefault="00B94CAC" w:rsidP="00B94CAC">
      <w:pPr>
        <w:pStyle w:val="22"/>
        <w:numPr>
          <w:ilvl w:val="2"/>
          <w:numId w:val="94"/>
        </w:numPr>
        <w:spacing w:line="360" w:lineRule="auto"/>
        <w:rPr>
          <w:u w:val="none"/>
          <w:rtl/>
        </w:rPr>
      </w:pPr>
      <w:r>
        <w:rPr>
          <w:rFonts w:hint="cs"/>
          <w:u w:val="none"/>
          <w:rtl/>
        </w:rPr>
        <w:t xml:space="preserve"> </w:t>
      </w:r>
      <w:r w:rsidRPr="003F0312">
        <w:rPr>
          <w:u w:val="none"/>
          <w:rtl/>
        </w:rPr>
        <w:t xml:space="preserve">במידה </w:t>
      </w:r>
      <w:r>
        <w:rPr>
          <w:rFonts w:hint="cs"/>
          <w:u w:val="none"/>
          <w:rtl/>
        </w:rPr>
        <w:t>והזוכה</w:t>
      </w:r>
      <w:r w:rsidRPr="003F0312">
        <w:rPr>
          <w:rFonts w:hint="cs"/>
          <w:u w:val="none"/>
          <w:rtl/>
        </w:rPr>
        <w:t xml:space="preserve"> </w:t>
      </w:r>
      <w:r w:rsidRPr="003F0312">
        <w:rPr>
          <w:u w:val="none"/>
          <w:rtl/>
        </w:rPr>
        <w:t xml:space="preserve">לא יעמוד באיכות השירות וברמות השירות המוגדרות, ייגבו </w:t>
      </w:r>
      <w:r w:rsidRPr="003F0312">
        <w:rPr>
          <w:rFonts w:hint="cs"/>
          <w:u w:val="none"/>
          <w:rtl/>
        </w:rPr>
        <w:t xml:space="preserve">ממנו </w:t>
      </w:r>
      <w:r w:rsidRPr="003F0312">
        <w:rPr>
          <w:u w:val="none"/>
          <w:rtl/>
        </w:rPr>
        <w:t xml:space="preserve">פיצויים מוסכמים כמופיע </w:t>
      </w:r>
      <w:r>
        <w:rPr>
          <w:rFonts w:hint="cs"/>
          <w:u w:val="none"/>
          <w:rtl/>
        </w:rPr>
        <w:t>בסעיף 5.2.</w:t>
      </w:r>
    </w:p>
    <w:p w14:paraId="483EC89B" w14:textId="77777777" w:rsidR="00B94CAC" w:rsidRPr="003F0312" w:rsidRDefault="00B94CAC" w:rsidP="00B94CAC">
      <w:pPr>
        <w:pStyle w:val="22"/>
        <w:numPr>
          <w:ilvl w:val="2"/>
          <w:numId w:val="94"/>
        </w:numPr>
        <w:spacing w:line="360" w:lineRule="auto"/>
        <w:rPr>
          <w:u w:val="none"/>
          <w:rtl/>
        </w:rPr>
      </w:pPr>
      <w:r>
        <w:rPr>
          <w:rFonts w:hint="cs"/>
          <w:u w:val="none"/>
          <w:rtl/>
        </w:rPr>
        <w:t xml:space="preserve"> </w:t>
      </w:r>
      <w:r w:rsidRPr="003F0312">
        <w:rPr>
          <w:u w:val="none"/>
          <w:rtl/>
        </w:rPr>
        <w:t xml:space="preserve">מימוש פיצויים מוסכמים על ידי </w:t>
      </w:r>
      <w:r>
        <w:rPr>
          <w:rFonts w:hint="cs"/>
          <w:u w:val="none"/>
          <w:rtl/>
        </w:rPr>
        <w:t>המשרד</w:t>
      </w:r>
      <w:r w:rsidRPr="003F0312">
        <w:rPr>
          <w:rFonts w:hint="cs"/>
          <w:u w:val="none"/>
          <w:rtl/>
        </w:rPr>
        <w:t xml:space="preserve"> </w:t>
      </w:r>
      <w:r w:rsidRPr="003F0312">
        <w:rPr>
          <w:u w:val="none"/>
          <w:rtl/>
        </w:rPr>
        <w:t xml:space="preserve">– יכול ויעשה בדרך של קיזוז מחשבונית בחתימה ואישור של מורשה חתימה מטעם </w:t>
      </w:r>
      <w:r>
        <w:rPr>
          <w:rFonts w:hint="cs"/>
          <w:u w:val="none"/>
          <w:rtl/>
        </w:rPr>
        <w:t>המשרד</w:t>
      </w:r>
      <w:r w:rsidRPr="003F0312">
        <w:rPr>
          <w:u w:val="none"/>
          <w:rtl/>
        </w:rPr>
        <w:t xml:space="preserve"> ו/או על ידי </w:t>
      </w:r>
      <w:r>
        <w:rPr>
          <w:rFonts w:hint="cs"/>
          <w:u w:val="none"/>
          <w:rtl/>
        </w:rPr>
        <w:t>המשרד</w:t>
      </w:r>
      <w:r w:rsidRPr="003F0312">
        <w:rPr>
          <w:u w:val="none"/>
          <w:rtl/>
        </w:rPr>
        <w:t xml:space="preserve"> בכל דרך אחרת. </w:t>
      </w:r>
    </w:p>
    <w:p w14:paraId="2BA2B315" w14:textId="77777777" w:rsidR="00B94CAC" w:rsidRDefault="00B94CAC" w:rsidP="00B94CAC">
      <w:pPr>
        <w:pStyle w:val="22"/>
        <w:numPr>
          <w:ilvl w:val="2"/>
          <w:numId w:val="94"/>
        </w:numPr>
        <w:spacing w:line="360" w:lineRule="auto"/>
        <w:rPr>
          <w:u w:val="none"/>
        </w:rPr>
      </w:pPr>
      <w:r>
        <w:rPr>
          <w:rFonts w:hint="cs"/>
          <w:u w:val="none"/>
          <w:rtl/>
        </w:rPr>
        <w:t xml:space="preserve"> </w:t>
      </w:r>
      <w:r w:rsidRPr="003F0312">
        <w:rPr>
          <w:u w:val="none"/>
          <w:rtl/>
        </w:rPr>
        <w:t xml:space="preserve">יובהר, אין בפיצויים המפורטים בטבלה כדי למנוע </w:t>
      </w:r>
      <w:r>
        <w:rPr>
          <w:rFonts w:hint="cs"/>
          <w:u w:val="none"/>
          <w:rtl/>
        </w:rPr>
        <w:t>מהמשרד</w:t>
      </w:r>
      <w:r w:rsidRPr="003F0312">
        <w:rPr>
          <w:u w:val="none"/>
          <w:rtl/>
        </w:rPr>
        <w:t xml:space="preserve"> הפעלת כל סנקציה אחרת כנגד </w:t>
      </w:r>
      <w:r>
        <w:rPr>
          <w:rFonts w:hint="cs"/>
          <w:u w:val="none"/>
          <w:rtl/>
        </w:rPr>
        <w:t>הזוכה</w:t>
      </w:r>
      <w:r w:rsidRPr="003F0312">
        <w:rPr>
          <w:u w:val="none"/>
          <w:rtl/>
        </w:rPr>
        <w:t xml:space="preserve">, לרבות חילוט ערבות החוזה. </w:t>
      </w:r>
    </w:p>
    <w:p w14:paraId="1BBCFF21" w14:textId="77777777" w:rsidR="00B94CAC" w:rsidRPr="002A203B" w:rsidRDefault="00B94CAC" w:rsidP="00B94CAC">
      <w:pPr>
        <w:pStyle w:val="12"/>
        <w:numPr>
          <w:ilvl w:val="1"/>
          <w:numId w:val="94"/>
        </w:numPr>
        <w:rPr>
          <w:b/>
          <w:bCs/>
        </w:rPr>
      </w:pPr>
      <w:r w:rsidRPr="002A203B">
        <w:rPr>
          <w:b/>
          <w:bCs/>
          <w:u w:val="none"/>
          <w:rtl/>
        </w:rPr>
        <w:t xml:space="preserve"> מנגנון קנסות </w:t>
      </w:r>
      <w:r w:rsidRPr="002A203B">
        <w:rPr>
          <w:rFonts w:hint="eastAsia"/>
          <w:b/>
          <w:bCs/>
          <w:u w:val="none"/>
          <w:rtl/>
        </w:rPr>
        <w:t>בגין</w:t>
      </w:r>
      <w:r w:rsidRPr="002A203B">
        <w:rPr>
          <w:b/>
          <w:bCs/>
          <w:u w:val="none"/>
          <w:rtl/>
        </w:rPr>
        <w:t xml:space="preserve"> </w:t>
      </w:r>
      <w:r w:rsidRPr="002A203B">
        <w:rPr>
          <w:rFonts w:hint="eastAsia"/>
          <w:b/>
          <w:bCs/>
          <w:u w:val="none"/>
          <w:rtl/>
        </w:rPr>
        <w:t>אי</w:t>
      </w:r>
      <w:r w:rsidRPr="002A203B">
        <w:rPr>
          <w:b/>
          <w:bCs/>
          <w:u w:val="none"/>
          <w:rtl/>
        </w:rPr>
        <w:t xml:space="preserve"> </w:t>
      </w:r>
      <w:r w:rsidRPr="002A203B">
        <w:rPr>
          <w:rFonts w:hint="eastAsia"/>
          <w:b/>
          <w:bCs/>
          <w:u w:val="none"/>
          <w:rtl/>
        </w:rPr>
        <w:t>עמידה</w:t>
      </w:r>
      <w:r w:rsidRPr="002A203B">
        <w:rPr>
          <w:b/>
          <w:bCs/>
          <w:u w:val="none"/>
          <w:rtl/>
        </w:rPr>
        <w:t xml:space="preserve"> </w:t>
      </w:r>
      <w:r w:rsidRPr="002A203B">
        <w:rPr>
          <w:rFonts w:hint="eastAsia"/>
          <w:b/>
          <w:bCs/>
          <w:u w:val="none"/>
          <w:rtl/>
        </w:rPr>
        <w:t>בתקני</w:t>
      </w:r>
      <w:r w:rsidRPr="002A203B">
        <w:rPr>
          <w:b/>
          <w:bCs/>
          <w:u w:val="none"/>
          <w:rtl/>
        </w:rPr>
        <w:t xml:space="preserve"> </w:t>
      </w:r>
      <w:r w:rsidRPr="002A203B">
        <w:rPr>
          <w:rFonts w:hint="eastAsia"/>
          <w:b/>
          <w:bCs/>
          <w:u w:val="none"/>
          <w:rtl/>
        </w:rPr>
        <w:t>שירות</w:t>
      </w:r>
    </w:p>
    <w:p w14:paraId="3C9447F1" w14:textId="77777777" w:rsidR="00B94CAC" w:rsidRPr="002A203B" w:rsidRDefault="00B94CAC" w:rsidP="00B94CAC">
      <w:pPr>
        <w:numPr>
          <w:ilvl w:val="2"/>
          <w:numId w:val="94"/>
        </w:numPr>
        <w:spacing w:line="360" w:lineRule="auto"/>
        <w:contextualSpacing/>
        <w:jc w:val="both"/>
        <w:outlineLvl w:val="0"/>
        <w:rPr>
          <w:rFonts w:asciiTheme="majorBidi" w:hAnsiTheme="majorBidi"/>
        </w:rPr>
      </w:pPr>
      <w:r>
        <w:rPr>
          <w:rFonts w:asciiTheme="majorBidi" w:hAnsiTheme="majorBidi" w:hint="cs"/>
          <w:szCs w:val="24"/>
          <w:rtl/>
        </w:rPr>
        <w:t xml:space="preserve"> </w:t>
      </w:r>
      <w:r w:rsidRPr="002A203B">
        <w:rPr>
          <w:rFonts w:asciiTheme="majorBidi" w:hAnsiTheme="majorBidi"/>
          <w:szCs w:val="24"/>
          <w:rtl/>
        </w:rPr>
        <w:t xml:space="preserve">במידה </w:t>
      </w:r>
      <w:r>
        <w:rPr>
          <w:rFonts w:asciiTheme="majorBidi" w:hAnsiTheme="majorBidi" w:hint="cs"/>
          <w:szCs w:val="24"/>
          <w:rtl/>
        </w:rPr>
        <w:t>והזוכה</w:t>
      </w:r>
      <w:r w:rsidRPr="002A203B">
        <w:rPr>
          <w:rFonts w:asciiTheme="majorBidi" w:hAnsiTheme="majorBidi"/>
          <w:szCs w:val="24"/>
          <w:rtl/>
        </w:rPr>
        <w:t xml:space="preserve"> לא יעמוד ב</w:t>
      </w:r>
      <w:r>
        <w:rPr>
          <w:rFonts w:asciiTheme="majorBidi" w:hAnsiTheme="majorBidi" w:hint="cs"/>
          <w:szCs w:val="24"/>
          <w:rtl/>
        </w:rPr>
        <w:t>אחת או יותר מה</w:t>
      </w:r>
      <w:r w:rsidRPr="002A203B">
        <w:rPr>
          <w:rFonts w:asciiTheme="majorBidi" w:hAnsiTheme="majorBidi"/>
          <w:szCs w:val="24"/>
          <w:rtl/>
        </w:rPr>
        <w:t xml:space="preserve">דרישות המפורטות להלן, </w:t>
      </w:r>
      <w:r>
        <w:rPr>
          <w:rFonts w:asciiTheme="majorBidi" w:hAnsiTheme="majorBidi" w:hint="cs"/>
          <w:szCs w:val="24"/>
          <w:rtl/>
        </w:rPr>
        <w:t xml:space="preserve">במשך שלוש פעמים במשך שנת ההתקשרות, יהווה הדבר הפרה יסודית של ההסכם. במקרה כאמור, </w:t>
      </w:r>
      <w:r w:rsidRPr="002A203B">
        <w:rPr>
          <w:rFonts w:asciiTheme="majorBidi" w:hAnsiTheme="majorBidi"/>
          <w:szCs w:val="24"/>
          <w:rtl/>
        </w:rPr>
        <w:t xml:space="preserve">יהיה </w:t>
      </w:r>
      <w:r>
        <w:rPr>
          <w:rFonts w:asciiTheme="majorBidi" w:hAnsiTheme="majorBidi" w:hint="cs"/>
          <w:szCs w:val="24"/>
          <w:rtl/>
        </w:rPr>
        <w:t>המשרד</w:t>
      </w:r>
      <w:r w:rsidRPr="002A203B">
        <w:rPr>
          <w:rFonts w:asciiTheme="majorBidi" w:hAnsiTheme="majorBidi"/>
          <w:szCs w:val="24"/>
          <w:rtl/>
        </w:rPr>
        <w:t xml:space="preserve"> רשאי לבטל את הסכם ההתקשרות, בהתאם לשיקול דעת</w:t>
      </w:r>
      <w:r w:rsidRPr="002A203B">
        <w:rPr>
          <w:rFonts w:asciiTheme="majorBidi" w:hAnsiTheme="majorBidi" w:hint="eastAsia"/>
          <w:szCs w:val="24"/>
          <w:rtl/>
        </w:rPr>
        <w:t>ו</w:t>
      </w:r>
      <w:r w:rsidRPr="002A203B">
        <w:rPr>
          <w:rFonts w:asciiTheme="majorBidi" w:hAnsiTheme="majorBidi"/>
          <w:szCs w:val="24"/>
          <w:rtl/>
        </w:rPr>
        <w:t xml:space="preserve"> המוחלט והבלעדי, ולסיים את יח</w:t>
      </w:r>
      <w:r w:rsidRPr="002A203B">
        <w:rPr>
          <w:rFonts w:asciiTheme="majorBidi" w:hAnsiTheme="majorBidi" w:hint="eastAsia"/>
          <w:szCs w:val="24"/>
          <w:rtl/>
        </w:rPr>
        <w:t>סו</w:t>
      </w:r>
      <w:r w:rsidRPr="002A203B">
        <w:rPr>
          <w:rFonts w:asciiTheme="majorBidi" w:hAnsiTheme="majorBidi"/>
          <w:szCs w:val="24"/>
          <w:rtl/>
        </w:rPr>
        <w:t xml:space="preserve"> עם </w:t>
      </w:r>
      <w:r>
        <w:rPr>
          <w:rFonts w:asciiTheme="majorBidi" w:hAnsiTheme="majorBidi" w:hint="cs"/>
          <w:szCs w:val="24"/>
          <w:rtl/>
        </w:rPr>
        <w:t>הזוכה</w:t>
      </w:r>
      <w:r w:rsidRPr="002A203B">
        <w:rPr>
          <w:rFonts w:asciiTheme="majorBidi" w:hAnsiTheme="majorBidi"/>
          <w:szCs w:val="24"/>
          <w:rtl/>
        </w:rPr>
        <w:t xml:space="preserve">, לרבות חילוט הערבות הבנקאית שמסר </w:t>
      </w:r>
      <w:r>
        <w:rPr>
          <w:rFonts w:asciiTheme="majorBidi" w:hAnsiTheme="majorBidi" w:hint="cs"/>
          <w:szCs w:val="24"/>
          <w:rtl/>
        </w:rPr>
        <w:t>הזוכה</w:t>
      </w:r>
      <w:r w:rsidRPr="002A203B">
        <w:rPr>
          <w:rFonts w:asciiTheme="majorBidi" w:hAnsiTheme="majorBidi"/>
          <w:szCs w:val="24"/>
          <w:rtl/>
        </w:rPr>
        <w:t xml:space="preserve"> וכל אמצעי אחר העומד </w:t>
      </w:r>
      <w:r>
        <w:rPr>
          <w:rFonts w:asciiTheme="majorBidi" w:hAnsiTheme="majorBidi" w:hint="cs"/>
          <w:szCs w:val="24"/>
          <w:rtl/>
        </w:rPr>
        <w:t>למשרד</w:t>
      </w:r>
      <w:r w:rsidRPr="002A203B">
        <w:rPr>
          <w:rFonts w:asciiTheme="majorBidi" w:hAnsiTheme="majorBidi"/>
          <w:szCs w:val="24"/>
          <w:rtl/>
        </w:rPr>
        <w:t xml:space="preserve"> עפ"י כל דין.</w:t>
      </w:r>
    </w:p>
    <w:p w14:paraId="1F98AFCF" w14:textId="77777777" w:rsidR="00B94CAC" w:rsidRPr="002A203B" w:rsidRDefault="00B94CAC" w:rsidP="00B94CAC">
      <w:pPr>
        <w:numPr>
          <w:ilvl w:val="2"/>
          <w:numId w:val="94"/>
        </w:numPr>
        <w:spacing w:line="360" w:lineRule="auto"/>
        <w:contextualSpacing/>
        <w:jc w:val="both"/>
        <w:outlineLvl w:val="0"/>
        <w:rPr>
          <w:rFonts w:asciiTheme="majorBidi" w:hAnsiTheme="majorBidi"/>
          <w:rtl/>
        </w:rPr>
      </w:pPr>
      <w:r>
        <w:rPr>
          <w:rFonts w:asciiTheme="majorBidi" w:hAnsiTheme="majorBidi" w:hint="cs"/>
          <w:szCs w:val="24"/>
          <w:rtl/>
        </w:rPr>
        <w:t xml:space="preserve"> </w:t>
      </w:r>
      <w:r w:rsidRPr="002A203B">
        <w:rPr>
          <w:rFonts w:asciiTheme="majorBidi" w:hAnsiTheme="majorBidi"/>
          <w:szCs w:val="24"/>
          <w:rtl/>
        </w:rPr>
        <w:t>קנסות בגין אי עמידה בתקני שירות</w:t>
      </w:r>
      <w:r>
        <w:rPr>
          <w:rFonts w:asciiTheme="majorBidi" w:hAnsiTheme="majorBidi" w:hint="cs"/>
          <w:rtl/>
        </w:rPr>
        <w:t>:</w:t>
      </w:r>
    </w:p>
    <w:p w14:paraId="3F9D6813" w14:textId="77777777" w:rsidR="00B94CAC" w:rsidRDefault="00B94CAC" w:rsidP="00B94CAC">
      <w:pPr>
        <w:spacing w:line="360" w:lineRule="auto"/>
        <w:ind w:left="1020"/>
        <w:contextualSpacing/>
        <w:jc w:val="both"/>
        <w:outlineLvl w:val="0"/>
        <w:rPr>
          <w:rFonts w:asciiTheme="majorBidi" w:hAnsiTheme="majorBidi"/>
          <w:szCs w:val="24"/>
          <w:rtl/>
        </w:rPr>
      </w:pPr>
      <w:r w:rsidRPr="002A203B">
        <w:rPr>
          <w:rFonts w:asciiTheme="majorBidi" w:hAnsiTheme="majorBidi"/>
          <w:szCs w:val="24"/>
          <w:rtl/>
        </w:rPr>
        <w:t xml:space="preserve">בטבלה שלהלן מוגדרים המדדים של אי עמידה ברמת השירות המהווים הפרה יסודית של אמנת השירות שלעיל, המקנה זכות </w:t>
      </w:r>
      <w:r>
        <w:rPr>
          <w:rFonts w:asciiTheme="majorBidi" w:hAnsiTheme="majorBidi" w:hint="cs"/>
          <w:szCs w:val="24"/>
          <w:rtl/>
        </w:rPr>
        <w:t>למשרד</w:t>
      </w:r>
      <w:r w:rsidRPr="002A203B">
        <w:rPr>
          <w:rFonts w:asciiTheme="majorBidi" w:hAnsiTheme="majorBidi"/>
          <w:szCs w:val="24"/>
          <w:rtl/>
        </w:rPr>
        <w:t xml:space="preserve"> </w:t>
      </w:r>
      <w:r>
        <w:rPr>
          <w:rFonts w:asciiTheme="majorBidi" w:hAnsiTheme="majorBidi" w:hint="cs"/>
          <w:szCs w:val="24"/>
          <w:rtl/>
        </w:rPr>
        <w:t>לחייב את הזוכה ב</w:t>
      </w:r>
      <w:r w:rsidRPr="002A203B">
        <w:rPr>
          <w:rFonts w:asciiTheme="majorBidi" w:hAnsiTheme="majorBidi"/>
          <w:szCs w:val="24"/>
          <w:rtl/>
        </w:rPr>
        <w:t>קנסות המפורטים לעיל:</w:t>
      </w:r>
    </w:p>
    <w:p w14:paraId="14AE6C82" w14:textId="77777777" w:rsidR="00B94CAC" w:rsidRDefault="00B94CAC" w:rsidP="00B94CAC">
      <w:pPr>
        <w:spacing w:line="360" w:lineRule="auto"/>
        <w:ind w:left="1020"/>
        <w:contextualSpacing/>
        <w:jc w:val="both"/>
        <w:outlineLvl w:val="0"/>
        <w:rPr>
          <w:rFonts w:asciiTheme="majorBidi" w:hAnsiTheme="majorBidi"/>
          <w:szCs w:val="24"/>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86"/>
        <w:gridCol w:w="2721"/>
        <w:gridCol w:w="2333"/>
        <w:gridCol w:w="1556"/>
      </w:tblGrid>
      <w:tr w:rsidR="00B94CAC" w:rsidRPr="00C32602" w14:paraId="17B7EEFB" w14:textId="77777777" w:rsidTr="00B94CAC">
        <w:trPr>
          <w:cantSplit/>
          <w:tblHeader/>
        </w:trPr>
        <w:tc>
          <w:tcPr>
            <w:tcW w:w="1016" w:type="pct"/>
            <w:shd w:val="clear" w:color="auto" w:fill="A6A6A6" w:themeFill="background1" w:themeFillShade="A6"/>
          </w:tcPr>
          <w:p w14:paraId="02857545" w14:textId="77777777" w:rsidR="00B94CAC" w:rsidRPr="002A203B" w:rsidRDefault="00B94CAC" w:rsidP="00B94CAC">
            <w:pPr>
              <w:rPr>
                <w:b/>
                <w:bCs/>
                <w:sz w:val="22"/>
                <w:szCs w:val="24"/>
                <w:rtl/>
              </w:rPr>
            </w:pPr>
            <w:r>
              <w:rPr>
                <w:rFonts w:hint="cs"/>
                <w:b/>
                <w:bCs/>
                <w:szCs w:val="24"/>
                <w:rtl/>
              </w:rPr>
              <w:lastRenderedPageBreak/>
              <w:t>רמת שירות נדרשת</w:t>
            </w:r>
          </w:p>
        </w:tc>
        <w:tc>
          <w:tcPr>
            <w:tcW w:w="1640" w:type="pct"/>
            <w:shd w:val="clear" w:color="auto" w:fill="A6A6A6" w:themeFill="background1" w:themeFillShade="A6"/>
          </w:tcPr>
          <w:p w14:paraId="54F09AD4" w14:textId="77777777" w:rsidR="00B94CAC" w:rsidRPr="002A203B" w:rsidRDefault="00B94CAC" w:rsidP="00B94CAC">
            <w:pPr>
              <w:rPr>
                <w:b/>
                <w:bCs/>
                <w:sz w:val="22"/>
                <w:szCs w:val="24"/>
              </w:rPr>
            </w:pPr>
            <w:r>
              <w:rPr>
                <w:rFonts w:hint="cs"/>
                <w:b/>
                <w:bCs/>
                <w:szCs w:val="24"/>
                <w:rtl/>
              </w:rPr>
              <w:t>החריגה</w:t>
            </w:r>
          </w:p>
        </w:tc>
        <w:tc>
          <w:tcPr>
            <w:tcW w:w="1406" w:type="pct"/>
            <w:shd w:val="clear" w:color="auto" w:fill="A6A6A6" w:themeFill="background1" w:themeFillShade="A6"/>
          </w:tcPr>
          <w:p w14:paraId="2D708ACA" w14:textId="77777777" w:rsidR="00B94CAC" w:rsidRPr="002A203B" w:rsidRDefault="00B94CAC" w:rsidP="00B94CAC">
            <w:pPr>
              <w:rPr>
                <w:b/>
                <w:bCs/>
                <w:sz w:val="22"/>
                <w:szCs w:val="24"/>
              </w:rPr>
            </w:pPr>
            <w:r>
              <w:rPr>
                <w:rFonts w:hint="cs"/>
                <w:b/>
                <w:bCs/>
                <w:szCs w:val="24"/>
                <w:rtl/>
              </w:rPr>
              <w:t>גובה וסוג הפיצוי</w:t>
            </w:r>
          </w:p>
        </w:tc>
        <w:tc>
          <w:tcPr>
            <w:tcW w:w="938" w:type="pct"/>
            <w:shd w:val="clear" w:color="auto" w:fill="A6A6A6" w:themeFill="background1" w:themeFillShade="A6"/>
          </w:tcPr>
          <w:p w14:paraId="518934B5" w14:textId="77777777" w:rsidR="00B94CAC" w:rsidRPr="002A203B" w:rsidRDefault="00B94CAC" w:rsidP="00B94CAC">
            <w:pPr>
              <w:rPr>
                <w:b/>
                <w:bCs/>
                <w:sz w:val="22"/>
                <w:szCs w:val="24"/>
              </w:rPr>
            </w:pPr>
            <w:r>
              <w:rPr>
                <w:rFonts w:hint="cs"/>
                <w:b/>
                <w:bCs/>
                <w:szCs w:val="24"/>
                <w:rtl/>
              </w:rPr>
              <w:t>פיצוי  מצטבר מרבי בגין חריגה חוזרת מרמת השירות</w:t>
            </w:r>
          </w:p>
        </w:tc>
      </w:tr>
      <w:tr w:rsidR="00B94CAC" w:rsidRPr="00C32602" w14:paraId="339BF909" w14:textId="77777777" w:rsidTr="00B94CAC">
        <w:trPr>
          <w:cantSplit/>
        </w:trPr>
        <w:tc>
          <w:tcPr>
            <w:tcW w:w="1016" w:type="pct"/>
          </w:tcPr>
          <w:p w14:paraId="0657C3E4" w14:textId="6F90AC7D" w:rsidR="00B94CAC" w:rsidRPr="002A203B" w:rsidRDefault="00B94CAC" w:rsidP="00B94CAC">
            <w:pPr>
              <w:rPr>
                <w:sz w:val="22"/>
                <w:szCs w:val="24"/>
              </w:rPr>
            </w:pPr>
            <w:r>
              <w:rPr>
                <w:rFonts w:hint="cs"/>
                <w:szCs w:val="24"/>
                <w:rtl/>
              </w:rPr>
              <w:t xml:space="preserve">עמידה בזמני הגעת </w:t>
            </w:r>
            <w:r w:rsidR="00D60316">
              <w:rPr>
                <w:rFonts w:hint="cs"/>
                <w:szCs w:val="24"/>
                <w:rtl/>
              </w:rPr>
              <w:t xml:space="preserve">צוות טכני מתאים לטיפול בקריאת שירות </w:t>
            </w:r>
            <w:r>
              <w:rPr>
                <w:rFonts w:hint="cs"/>
                <w:szCs w:val="24"/>
                <w:rtl/>
              </w:rPr>
              <w:t>רמה 3</w:t>
            </w:r>
          </w:p>
        </w:tc>
        <w:tc>
          <w:tcPr>
            <w:tcW w:w="1640" w:type="pct"/>
          </w:tcPr>
          <w:p w14:paraId="7002B7D9" w14:textId="64EC114A" w:rsidR="00B94CAC" w:rsidRPr="002A203B" w:rsidRDefault="00ED1808" w:rsidP="00D60316">
            <w:pPr>
              <w:rPr>
                <w:sz w:val="22"/>
                <w:szCs w:val="24"/>
              </w:rPr>
            </w:pPr>
            <w:r>
              <w:rPr>
                <w:rFonts w:hint="cs"/>
                <w:szCs w:val="24"/>
                <w:rtl/>
              </w:rPr>
              <w:t>איחור ב</w:t>
            </w:r>
            <w:r>
              <w:rPr>
                <w:rFonts w:hint="cs"/>
                <w:sz w:val="22"/>
                <w:szCs w:val="24"/>
                <w:rtl/>
              </w:rPr>
              <w:t xml:space="preserve">הגעת טכנאי מעבר למפורט בסעיף </w:t>
            </w:r>
            <w:r>
              <w:rPr>
                <w:rFonts w:hint="cs"/>
                <w:szCs w:val="24"/>
                <w:rtl/>
              </w:rPr>
              <w:t>3.26.5.</w:t>
            </w:r>
            <w:r w:rsidR="00D60316">
              <w:rPr>
                <w:rFonts w:hint="cs"/>
                <w:szCs w:val="24"/>
                <w:rtl/>
              </w:rPr>
              <w:t>3</w:t>
            </w:r>
            <w:r>
              <w:rPr>
                <w:rFonts w:hint="cs"/>
                <w:szCs w:val="24"/>
                <w:rtl/>
              </w:rPr>
              <w:t>.</w:t>
            </w:r>
          </w:p>
        </w:tc>
        <w:tc>
          <w:tcPr>
            <w:tcW w:w="1406" w:type="pct"/>
          </w:tcPr>
          <w:p w14:paraId="3353FE9D" w14:textId="77777777" w:rsidR="00B94CAC" w:rsidRDefault="00B94CAC" w:rsidP="00B94CAC">
            <w:pPr>
              <w:rPr>
                <w:rtl/>
              </w:rPr>
            </w:pPr>
            <w:r>
              <w:rPr>
                <w:rFonts w:hint="cs"/>
                <w:szCs w:val="24"/>
                <w:rtl/>
              </w:rPr>
              <w:t>100 ₪ עבור כל יום איחור</w:t>
            </w:r>
          </w:p>
          <w:p w14:paraId="385B8D66" w14:textId="77777777" w:rsidR="00B94CAC" w:rsidRPr="002A203B" w:rsidRDefault="00B94CAC" w:rsidP="00B94CAC">
            <w:pPr>
              <w:jc w:val="right"/>
              <w:rPr>
                <w:sz w:val="22"/>
                <w:szCs w:val="24"/>
              </w:rPr>
            </w:pPr>
          </w:p>
        </w:tc>
        <w:tc>
          <w:tcPr>
            <w:tcW w:w="938" w:type="pct"/>
          </w:tcPr>
          <w:p w14:paraId="2B4C5D05" w14:textId="77777777" w:rsidR="00B94CAC" w:rsidRDefault="00B94CAC" w:rsidP="00B94CAC">
            <w:r>
              <w:rPr>
                <w:rFonts w:hint="cs"/>
                <w:szCs w:val="24"/>
                <w:rtl/>
              </w:rPr>
              <w:t xml:space="preserve">ללא מגבלה </w:t>
            </w:r>
          </w:p>
          <w:p w14:paraId="2B994FED" w14:textId="77777777" w:rsidR="00B94CAC" w:rsidRPr="002A203B" w:rsidRDefault="00B94CAC" w:rsidP="00B94CAC">
            <w:pPr>
              <w:jc w:val="center"/>
              <w:rPr>
                <w:sz w:val="22"/>
                <w:szCs w:val="24"/>
              </w:rPr>
            </w:pPr>
          </w:p>
        </w:tc>
      </w:tr>
      <w:tr w:rsidR="00B94CAC" w:rsidRPr="00C32602" w14:paraId="12F354E0" w14:textId="77777777" w:rsidTr="00B94CAC">
        <w:trPr>
          <w:cantSplit/>
        </w:trPr>
        <w:tc>
          <w:tcPr>
            <w:tcW w:w="1016" w:type="pct"/>
          </w:tcPr>
          <w:p w14:paraId="01ADA21E" w14:textId="573DF6F3" w:rsidR="00B94CAC" w:rsidRPr="002A203B" w:rsidRDefault="00B94CAC" w:rsidP="00082C41">
            <w:pPr>
              <w:rPr>
                <w:sz w:val="22"/>
                <w:szCs w:val="24"/>
                <w:rtl/>
              </w:rPr>
            </w:pPr>
            <w:r>
              <w:rPr>
                <w:rFonts w:hint="cs"/>
                <w:szCs w:val="24"/>
                <w:rtl/>
              </w:rPr>
              <w:t xml:space="preserve">עמידה בזמני הגעת </w:t>
            </w:r>
            <w:r w:rsidR="00082C41">
              <w:rPr>
                <w:rFonts w:hint="cs"/>
                <w:szCs w:val="24"/>
                <w:rtl/>
              </w:rPr>
              <w:t xml:space="preserve">צוות טכני מתאים </w:t>
            </w:r>
            <w:r>
              <w:rPr>
                <w:rFonts w:hint="cs"/>
                <w:szCs w:val="24"/>
                <w:rtl/>
              </w:rPr>
              <w:t>לטיפול בקריאת שירות רמה 2 – תקלה חשובה</w:t>
            </w:r>
          </w:p>
        </w:tc>
        <w:tc>
          <w:tcPr>
            <w:tcW w:w="1640" w:type="pct"/>
          </w:tcPr>
          <w:p w14:paraId="7D311630" w14:textId="43E4AAC8" w:rsidR="00B94CAC" w:rsidRPr="00D60316" w:rsidRDefault="00B94CAC" w:rsidP="00D60316">
            <w:pPr>
              <w:rPr>
                <w:sz w:val="22"/>
                <w:szCs w:val="24"/>
                <w:rtl/>
              </w:rPr>
            </w:pPr>
            <w:r w:rsidRPr="00D60316">
              <w:rPr>
                <w:rFonts w:hint="cs"/>
                <w:szCs w:val="24"/>
                <w:rtl/>
              </w:rPr>
              <w:t xml:space="preserve">איחור </w:t>
            </w:r>
            <w:r w:rsidR="00ED1808" w:rsidRPr="00D60316">
              <w:rPr>
                <w:rFonts w:hint="cs"/>
                <w:szCs w:val="24"/>
                <w:rtl/>
              </w:rPr>
              <w:t>ב</w:t>
            </w:r>
            <w:r w:rsidR="00F246A8" w:rsidRPr="00D60316">
              <w:rPr>
                <w:rFonts w:hint="cs"/>
                <w:sz w:val="22"/>
                <w:szCs w:val="24"/>
                <w:rtl/>
              </w:rPr>
              <w:t xml:space="preserve">הגעת טכנאי מעבר למפורט בסעיף </w:t>
            </w:r>
            <w:r w:rsidR="00ED1808" w:rsidRPr="00D60316">
              <w:rPr>
                <w:rFonts w:hint="cs"/>
                <w:szCs w:val="24"/>
                <w:rtl/>
              </w:rPr>
              <w:t>3.26.5.</w:t>
            </w:r>
            <w:r w:rsidR="00D60316">
              <w:rPr>
                <w:rFonts w:hint="cs"/>
                <w:szCs w:val="24"/>
                <w:rtl/>
              </w:rPr>
              <w:t>2</w:t>
            </w:r>
            <w:r w:rsidR="00ED1808" w:rsidRPr="00D60316">
              <w:rPr>
                <w:rFonts w:hint="cs"/>
                <w:szCs w:val="24"/>
                <w:rtl/>
              </w:rPr>
              <w:t>.</w:t>
            </w:r>
          </w:p>
        </w:tc>
        <w:tc>
          <w:tcPr>
            <w:tcW w:w="1406" w:type="pct"/>
          </w:tcPr>
          <w:p w14:paraId="5F2D1F9B" w14:textId="77777777" w:rsidR="00B94CAC" w:rsidRDefault="00B94CAC" w:rsidP="00B94CAC">
            <w:pPr>
              <w:rPr>
                <w:szCs w:val="24"/>
              </w:rPr>
            </w:pPr>
            <w:r>
              <w:rPr>
                <w:rFonts w:hint="cs"/>
                <w:szCs w:val="24"/>
                <w:rtl/>
              </w:rPr>
              <w:t>1000 ₪ עבור כל יום איחור</w:t>
            </w:r>
          </w:p>
          <w:p w14:paraId="61226AED" w14:textId="77777777" w:rsidR="00B94CAC" w:rsidRPr="002A203B" w:rsidRDefault="00B94CAC" w:rsidP="00B94CAC">
            <w:pPr>
              <w:rPr>
                <w:sz w:val="22"/>
                <w:szCs w:val="24"/>
                <w:rtl/>
              </w:rPr>
            </w:pPr>
          </w:p>
        </w:tc>
        <w:tc>
          <w:tcPr>
            <w:tcW w:w="938" w:type="pct"/>
          </w:tcPr>
          <w:p w14:paraId="006CFC57" w14:textId="77777777" w:rsidR="00B94CAC" w:rsidRDefault="00B94CAC" w:rsidP="00B94CAC">
            <w:pPr>
              <w:rPr>
                <w:szCs w:val="24"/>
                <w:rtl/>
              </w:rPr>
            </w:pPr>
            <w:r>
              <w:rPr>
                <w:rFonts w:hint="cs"/>
                <w:szCs w:val="24"/>
                <w:rtl/>
              </w:rPr>
              <w:t xml:space="preserve">ללא מגבלה </w:t>
            </w:r>
          </w:p>
          <w:p w14:paraId="70193AD8" w14:textId="77777777" w:rsidR="00B94CAC" w:rsidRPr="002A203B" w:rsidRDefault="00B94CAC" w:rsidP="00B94CAC">
            <w:pPr>
              <w:rPr>
                <w:sz w:val="22"/>
                <w:szCs w:val="24"/>
                <w:rtl/>
              </w:rPr>
            </w:pPr>
          </w:p>
        </w:tc>
      </w:tr>
      <w:tr w:rsidR="00B94CAC" w:rsidRPr="00C32602" w14:paraId="00F02CC7" w14:textId="77777777" w:rsidTr="00B94CAC">
        <w:trPr>
          <w:cantSplit/>
        </w:trPr>
        <w:tc>
          <w:tcPr>
            <w:tcW w:w="1016" w:type="pct"/>
          </w:tcPr>
          <w:p w14:paraId="1C0BE3AD" w14:textId="4A0BFEDD" w:rsidR="00B94CAC" w:rsidRPr="002A203B" w:rsidRDefault="00082C41" w:rsidP="00B94CAC">
            <w:pPr>
              <w:rPr>
                <w:sz w:val="22"/>
                <w:szCs w:val="24"/>
                <w:rtl/>
              </w:rPr>
            </w:pPr>
            <w:r>
              <w:rPr>
                <w:rFonts w:hint="cs"/>
                <w:szCs w:val="24"/>
                <w:rtl/>
              </w:rPr>
              <w:t xml:space="preserve">עמידה בזמני הגעת צוות טכני מתאים לטיפול בקריאת שירות </w:t>
            </w:r>
            <w:r w:rsidR="00B94CAC">
              <w:rPr>
                <w:rFonts w:hint="cs"/>
                <w:szCs w:val="24"/>
                <w:rtl/>
              </w:rPr>
              <w:t>רמה 1 - תקלה קריטית</w:t>
            </w:r>
          </w:p>
        </w:tc>
        <w:tc>
          <w:tcPr>
            <w:tcW w:w="1640" w:type="pct"/>
          </w:tcPr>
          <w:p w14:paraId="0F2A3692" w14:textId="2E7E1193" w:rsidR="00B94CAC" w:rsidRPr="00D60316" w:rsidRDefault="00ED1808" w:rsidP="00B94CAC">
            <w:pPr>
              <w:rPr>
                <w:sz w:val="22"/>
                <w:szCs w:val="24"/>
                <w:rtl/>
              </w:rPr>
            </w:pPr>
            <w:r w:rsidRPr="00D60316">
              <w:rPr>
                <w:rFonts w:hint="cs"/>
                <w:szCs w:val="24"/>
                <w:rtl/>
              </w:rPr>
              <w:t>איחור ב</w:t>
            </w:r>
            <w:r w:rsidRPr="00D60316">
              <w:rPr>
                <w:rFonts w:hint="cs"/>
                <w:sz w:val="22"/>
                <w:szCs w:val="24"/>
                <w:rtl/>
              </w:rPr>
              <w:t xml:space="preserve">הגעת טכנאי מעבר למפורט בסעיף </w:t>
            </w:r>
            <w:r w:rsidRPr="00D60316">
              <w:rPr>
                <w:rFonts w:hint="cs"/>
                <w:szCs w:val="24"/>
                <w:rtl/>
              </w:rPr>
              <w:t>3.26.5.1.</w:t>
            </w:r>
          </w:p>
        </w:tc>
        <w:tc>
          <w:tcPr>
            <w:tcW w:w="1406" w:type="pct"/>
          </w:tcPr>
          <w:p w14:paraId="617C46E5" w14:textId="77777777" w:rsidR="00B94CAC" w:rsidRPr="002A203B" w:rsidRDefault="00B94CAC" w:rsidP="00B94CAC">
            <w:pPr>
              <w:rPr>
                <w:sz w:val="22"/>
                <w:szCs w:val="24"/>
                <w:rtl/>
              </w:rPr>
            </w:pPr>
            <w:r>
              <w:rPr>
                <w:rFonts w:hint="cs"/>
                <w:szCs w:val="24"/>
                <w:rtl/>
              </w:rPr>
              <w:t>250 ₪ עבור כל שעת איחור</w:t>
            </w:r>
          </w:p>
        </w:tc>
        <w:tc>
          <w:tcPr>
            <w:tcW w:w="938" w:type="pct"/>
          </w:tcPr>
          <w:p w14:paraId="77B8A072" w14:textId="77777777" w:rsidR="00B94CAC" w:rsidRPr="002A203B" w:rsidRDefault="00B94CAC" w:rsidP="00B94CAC">
            <w:pPr>
              <w:rPr>
                <w:sz w:val="22"/>
                <w:szCs w:val="24"/>
                <w:rtl/>
              </w:rPr>
            </w:pPr>
            <w:r>
              <w:rPr>
                <w:rFonts w:hint="cs"/>
                <w:szCs w:val="24"/>
                <w:rtl/>
              </w:rPr>
              <w:t xml:space="preserve">ללא מגבלה </w:t>
            </w:r>
          </w:p>
        </w:tc>
      </w:tr>
      <w:tr w:rsidR="00B94CAC" w:rsidRPr="00C32602" w14:paraId="79381EE7" w14:textId="77777777" w:rsidTr="00B94CAC">
        <w:trPr>
          <w:cantSplit/>
        </w:trPr>
        <w:tc>
          <w:tcPr>
            <w:tcW w:w="1016" w:type="pct"/>
          </w:tcPr>
          <w:p w14:paraId="18F28F69" w14:textId="77777777" w:rsidR="00B94CAC" w:rsidRPr="002A203B" w:rsidRDefault="00B94CAC" w:rsidP="00B94CAC">
            <w:pPr>
              <w:rPr>
                <w:sz w:val="22"/>
                <w:szCs w:val="24"/>
                <w:rtl/>
              </w:rPr>
            </w:pPr>
            <w:r w:rsidRPr="002A203B">
              <w:rPr>
                <w:rFonts w:hint="eastAsia"/>
                <w:sz w:val="22"/>
                <w:szCs w:val="24"/>
                <w:rtl/>
              </w:rPr>
              <w:t>אספקת</w:t>
            </w:r>
            <w:r w:rsidRPr="002A203B">
              <w:rPr>
                <w:sz w:val="22"/>
                <w:szCs w:val="24"/>
                <w:rtl/>
              </w:rPr>
              <w:t xml:space="preserve"> ציוד תקין  </w:t>
            </w:r>
          </w:p>
        </w:tc>
        <w:tc>
          <w:tcPr>
            <w:tcW w:w="1640" w:type="pct"/>
          </w:tcPr>
          <w:p w14:paraId="2C745CB4" w14:textId="55845CD4" w:rsidR="00B94CAC" w:rsidRPr="002A203B" w:rsidRDefault="00B94CAC" w:rsidP="00B94CAC">
            <w:pPr>
              <w:rPr>
                <w:sz w:val="22"/>
                <w:szCs w:val="24"/>
                <w:rtl/>
              </w:rPr>
            </w:pPr>
            <w:r w:rsidRPr="002A203B">
              <w:rPr>
                <w:rFonts w:hint="eastAsia"/>
                <w:sz w:val="22"/>
                <w:szCs w:val="24"/>
                <w:rtl/>
              </w:rPr>
              <w:t>אספקת</w:t>
            </w:r>
            <w:r w:rsidRPr="002A203B">
              <w:rPr>
                <w:sz w:val="22"/>
                <w:szCs w:val="24"/>
                <w:rtl/>
              </w:rPr>
              <w:t xml:space="preserve"> </w:t>
            </w:r>
            <w:r w:rsidRPr="002A203B">
              <w:rPr>
                <w:rFonts w:hint="eastAsia"/>
                <w:sz w:val="22"/>
                <w:szCs w:val="24"/>
                <w:rtl/>
              </w:rPr>
              <w:t>ציוד</w:t>
            </w:r>
            <w:r w:rsidRPr="002A203B">
              <w:rPr>
                <w:sz w:val="22"/>
                <w:szCs w:val="24"/>
                <w:rtl/>
              </w:rPr>
              <w:t xml:space="preserve"> </w:t>
            </w:r>
            <w:r w:rsidRPr="002A203B">
              <w:rPr>
                <w:rFonts w:hint="eastAsia"/>
                <w:sz w:val="22"/>
                <w:szCs w:val="24"/>
                <w:rtl/>
              </w:rPr>
              <w:t>תקול</w:t>
            </w:r>
            <w:r w:rsidR="008661D5">
              <w:rPr>
                <w:rFonts w:hint="cs"/>
                <w:sz w:val="22"/>
                <w:szCs w:val="24"/>
                <w:rtl/>
              </w:rPr>
              <w:t>.</w:t>
            </w:r>
          </w:p>
        </w:tc>
        <w:tc>
          <w:tcPr>
            <w:tcW w:w="1406" w:type="pct"/>
          </w:tcPr>
          <w:p w14:paraId="07153528" w14:textId="77777777" w:rsidR="00B94CAC" w:rsidRPr="002A203B" w:rsidRDefault="00B94CAC" w:rsidP="00B94CAC">
            <w:pPr>
              <w:rPr>
                <w:sz w:val="22"/>
                <w:szCs w:val="24"/>
                <w:rtl/>
              </w:rPr>
            </w:pPr>
            <w:r w:rsidRPr="002A203B">
              <w:rPr>
                <w:sz w:val="22"/>
                <w:szCs w:val="24"/>
                <w:rtl/>
              </w:rPr>
              <w:t xml:space="preserve">250 </w:t>
            </w:r>
            <w:r w:rsidRPr="002A203B">
              <w:rPr>
                <w:rFonts w:hint="eastAsia"/>
                <w:sz w:val="22"/>
                <w:szCs w:val="24"/>
                <w:rtl/>
              </w:rPr>
              <w:t>₪</w:t>
            </w:r>
            <w:r w:rsidRPr="002A203B">
              <w:rPr>
                <w:sz w:val="22"/>
                <w:szCs w:val="24"/>
                <w:rtl/>
              </w:rPr>
              <w:t xml:space="preserve"> עבור כל יום עיכוב</w:t>
            </w:r>
          </w:p>
        </w:tc>
        <w:tc>
          <w:tcPr>
            <w:tcW w:w="938" w:type="pct"/>
          </w:tcPr>
          <w:p w14:paraId="53A4ED80" w14:textId="77777777" w:rsidR="00B94CAC" w:rsidRPr="002A203B" w:rsidRDefault="00B94CAC" w:rsidP="00B94CAC">
            <w:pPr>
              <w:rPr>
                <w:sz w:val="22"/>
                <w:szCs w:val="24"/>
                <w:rtl/>
              </w:rPr>
            </w:pPr>
            <w:r w:rsidRPr="002A203B">
              <w:rPr>
                <w:rFonts w:hint="eastAsia"/>
                <w:sz w:val="22"/>
                <w:szCs w:val="24"/>
                <w:rtl/>
              </w:rPr>
              <w:t>ללא</w:t>
            </w:r>
            <w:r w:rsidRPr="002A203B">
              <w:rPr>
                <w:sz w:val="22"/>
                <w:szCs w:val="24"/>
                <w:rtl/>
              </w:rPr>
              <w:t xml:space="preserve"> מגבלה </w:t>
            </w:r>
          </w:p>
        </w:tc>
      </w:tr>
      <w:tr w:rsidR="00B94CAC" w:rsidRPr="00C32602" w14:paraId="4F8C0DAA" w14:textId="77777777" w:rsidTr="00B94CAC">
        <w:trPr>
          <w:cantSplit/>
        </w:trPr>
        <w:tc>
          <w:tcPr>
            <w:tcW w:w="1016" w:type="pct"/>
          </w:tcPr>
          <w:p w14:paraId="79066C84" w14:textId="77777777" w:rsidR="00B94CAC" w:rsidRPr="002A203B" w:rsidRDefault="00B94CAC" w:rsidP="00B94CAC">
            <w:pPr>
              <w:rPr>
                <w:sz w:val="22"/>
                <w:szCs w:val="24"/>
                <w:rtl/>
              </w:rPr>
            </w:pPr>
            <w:r w:rsidRPr="002A203B">
              <w:rPr>
                <w:rFonts w:hint="eastAsia"/>
                <w:sz w:val="22"/>
                <w:szCs w:val="24"/>
                <w:rtl/>
              </w:rPr>
              <w:t>התקנת</w:t>
            </w:r>
            <w:r w:rsidRPr="002A203B">
              <w:rPr>
                <w:sz w:val="22"/>
                <w:szCs w:val="24"/>
                <w:rtl/>
              </w:rPr>
              <w:t xml:space="preserve"> ציוד לפי כל התקנים ובהתאם לדרישות המשרד </w:t>
            </w:r>
          </w:p>
        </w:tc>
        <w:tc>
          <w:tcPr>
            <w:tcW w:w="1640" w:type="pct"/>
          </w:tcPr>
          <w:p w14:paraId="067DF3AD" w14:textId="1FFE1EF2" w:rsidR="00B94CAC" w:rsidRPr="002A203B" w:rsidRDefault="00B94CAC" w:rsidP="00B94CAC">
            <w:pPr>
              <w:rPr>
                <w:sz w:val="22"/>
                <w:szCs w:val="24"/>
                <w:rtl/>
              </w:rPr>
            </w:pPr>
            <w:r w:rsidRPr="002A203B">
              <w:rPr>
                <w:rFonts w:hint="eastAsia"/>
                <w:sz w:val="22"/>
                <w:szCs w:val="24"/>
                <w:rtl/>
              </w:rPr>
              <w:t>התקנת</w:t>
            </w:r>
            <w:r w:rsidRPr="002A203B">
              <w:rPr>
                <w:sz w:val="22"/>
                <w:szCs w:val="24"/>
                <w:rtl/>
              </w:rPr>
              <w:t xml:space="preserve"> </w:t>
            </w:r>
            <w:r w:rsidRPr="002A203B">
              <w:rPr>
                <w:rFonts w:hint="eastAsia"/>
                <w:sz w:val="22"/>
                <w:szCs w:val="24"/>
                <w:rtl/>
              </w:rPr>
              <w:t>ציוד</w:t>
            </w:r>
            <w:r w:rsidRPr="002A203B">
              <w:rPr>
                <w:sz w:val="22"/>
                <w:szCs w:val="24"/>
                <w:rtl/>
              </w:rPr>
              <w:t xml:space="preserve"> </w:t>
            </w:r>
            <w:r w:rsidRPr="002A203B">
              <w:rPr>
                <w:rFonts w:hint="eastAsia"/>
                <w:sz w:val="22"/>
                <w:szCs w:val="24"/>
                <w:rtl/>
              </w:rPr>
              <w:t>בשונה</w:t>
            </w:r>
            <w:r w:rsidRPr="002A203B">
              <w:rPr>
                <w:sz w:val="22"/>
                <w:szCs w:val="24"/>
                <w:rtl/>
              </w:rPr>
              <w:t xml:space="preserve"> </w:t>
            </w:r>
            <w:r w:rsidRPr="002A203B">
              <w:rPr>
                <w:rFonts w:hint="eastAsia"/>
                <w:sz w:val="22"/>
                <w:szCs w:val="24"/>
                <w:rtl/>
              </w:rPr>
              <w:t>מהתקנים</w:t>
            </w:r>
            <w:r w:rsidRPr="002A203B">
              <w:rPr>
                <w:sz w:val="22"/>
                <w:szCs w:val="24"/>
                <w:rtl/>
              </w:rPr>
              <w:t xml:space="preserve"> </w:t>
            </w:r>
            <w:r w:rsidRPr="002A203B">
              <w:rPr>
                <w:rFonts w:hint="eastAsia"/>
                <w:sz w:val="22"/>
                <w:szCs w:val="24"/>
                <w:rtl/>
              </w:rPr>
              <w:t>ולא</w:t>
            </w:r>
            <w:r w:rsidRPr="002A203B">
              <w:rPr>
                <w:sz w:val="22"/>
                <w:szCs w:val="24"/>
                <w:rtl/>
              </w:rPr>
              <w:t xml:space="preserve"> </w:t>
            </w:r>
            <w:r w:rsidRPr="002A203B">
              <w:rPr>
                <w:rFonts w:hint="eastAsia"/>
                <w:sz w:val="22"/>
                <w:szCs w:val="24"/>
                <w:rtl/>
              </w:rPr>
              <w:t>בהתאם</w:t>
            </w:r>
            <w:r w:rsidRPr="002A203B">
              <w:rPr>
                <w:sz w:val="22"/>
                <w:szCs w:val="24"/>
                <w:rtl/>
              </w:rPr>
              <w:t xml:space="preserve"> </w:t>
            </w:r>
            <w:r w:rsidRPr="002A203B">
              <w:rPr>
                <w:rFonts w:hint="eastAsia"/>
                <w:sz w:val="22"/>
                <w:szCs w:val="24"/>
                <w:rtl/>
              </w:rPr>
              <w:t>לדרישות</w:t>
            </w:r>
            <w:r w:rsidRPr="002A203B">
              <w:rPr>
                <w:sz w:val="22"/>
                <w:szCs w:val="24"/>
                <w:rtl/>
              </w:rPr>
              <w:t xml:space="preserve"> </w:t>
            </w:r>
            <w:r w:rsidRPr="002A203B">
              <w:rPr>
                <w:rFonts w:hint="eastAsia"/>
                <w:sz w:val="22"/>
                <w:szCs w:val="24"/>
                <w:rtl/>
              </w:rPr>
              <w:t>המשרד</w:t>
            </w:r>
            <w:r w:rsidR="008661D5">
              <w:rPr>
                <w:rFonts w:hint="cs"/>
                <w:sz w:val="22"/>
                <w:szCs w:val="24"/>
                <w:rtl/>
              </w:rPr>
              <w:t>.</w:t>
            </w:r>
          </w:p>
        </w:tc>
        <w:tc>
          <w:tcPr>
            <w:tcW w:w="1406" w:type="pct"/>
          </w:tcPr>
          <w:p w14:paraId="28F9E0BB" w14:textId="77777777" w:rsidR="00B94CAC" w:rsidRPr="002A203B" w:rsidRDefault="00B94CAC" w:rsidP="00B94CAC">
            <w:pPr>
              <w:rPr>
                <w:sz w:val="22"/>
                <w:szCs w:val="24"/>
                <w:rtl/>
              </w:rPr>
            </w:pPr>
            <w:r w:rsidRPr="002A203B">
              <w:rPr>
                <w:sz w:val="22"/>
                <w:szCs w:val="24"/>
                <w:rtl/>
              </w:rPr>
              <w:t xml:space="preserve">250 </w:t>
            </w:r>
            <w:r w:rsidRPr="002A203B">
              <w:rPr>
                <w:rFonts w:hint="eastAsia"/>
                <w:sz w:val="22"/>
                <w:szCs w:val="24"/>
                <w:rtl/>
              </w:rPr>
              <w:t>₪</w:t>
            </w:r>
            <w:r w:rsidRPr="002A203B">
              <w:rPr>
                <w:sz w:val="22"/>
                <w:szCs w:val="24"/>
                <w:rtl/>
              </w:rPr>
              <w:t xml:space="preserve"> עבור כל יום עיכוב</w:t>
            </w:r>
          </w:p>
        </w:tc>
        <w:tc>
          <w:tcPr>
            <w:tcW w:w="938" w:type="pct"/>
          </w:tcPr>
          <w:p w14:paraId="152F3835" w14:textId="77777777" w:rsidR="00B94CAC" w:rsidRPr="002A203B" w:rsidRDefault="00B94CAC" w:rsidP="00B94CAC">
            <w:pPr>
              <w:rPr>
                <w:sz w:val="22"/>
                <w:szCs w:val="24"/>
                <w:rtl/>
              </w:rPr>
            </w:pPr>
            <w:r w:rsidRPr="002A203B">
              <w:rPr>
                <w:rFonts w:hint="eastAsia"/>
                <w:sz w:val="22"/>
                <w:szCs w:val="24"/>
                <w:rtl/>
              </w:rPr>
              <w:t>ללא</w:t>
            </w:r>
            <w:r w:rsidRPr="002A203B">
              <w:rPr>
                <w:sz w:val="22"/>
                <w:szCs w:val="24"/>
                <w:rtl/>
              </w:rPr>
              <w:t xml:space="preserve"> מגבלה </w:t>
            </w:r>
          </w:p>
        </w:tc>
      </w:tr>
      <w:tr w:rsidR="00B94CAC" w:rsidRPr="00C32602" w14:paraId="77B79EDC" w14:textId="77777777" w:rsidTr="00B94CAC">
        <w:trPr>
          <w:cantSplit/>
        </w:trPr>
        <w:tc>
          <w:tcPr>
            <w:tcW w:w="1016" w:type="pct"/>
          </w:tcPr>
          <w:p w14:paraId="66C06575" w14:textId="77777777" w:rsidR="00B94CAC" w:rsidRPr="002A203B" w:rsidRDefault="00B94CAC" w:rsidP="00B94CAC">
            <w:pPr>
              <w:rPr>
                <w:sz w:val="22"/>
                <w:szCs w:val="24"/>
                <w:rtl/>
              </w:rPr>
            </w:pPr>
            <w:r>
              <w:rPr>
                <w:rFonts w:hint="cs"/>
                <w:sz w:val="22"/>
                <w:szCs w:val="24"/>
                <w:rtl/>
              </w:rPr>
              <w:t>הגעת סייר בתוך עד 30 דקות ממועד קריאה ו/או קריאת מצוקה</w:t>
            </w:r>
          </w:p>
        </w:tc>
        <w:tc>
          <w:tcPr>
            <w:tcW w:w="1640" w:type="pct"/>
          </w:tcPr>
          <w:p w14:paraId="7E0137C1" w14:textId="7447362C" w:rsidR="00B94CAC" w:rsidRPr="002A203B" w:rsidRDefault="00B94CAC" w:rsidP="005C7163">
            <w:pPr>
              <w:rPr>
                <w:sz w:val="22"/>
                <w:szCs w:val="24"/>
                <w:rtl/>
              </w:rPr>
            </w:pPr>
            <w:r>
              <w:rPr>
                <w:rFonts w:hint="cs"/>
                <w:sz w:val="22"/>
                <w:szCs w:val="24"/>
                <w:rtl/>
              </w:rPr>
              <w:t xml:space="preserve">עיכוב </w:t>
            </w:r>
            <w:r w:rsidR="005C7163">
              <w:rPr>
                <w:rFonts w:hint="cs"/>
                <w:sz w:val="22"/>
                <w:szCs w:val="24"/>
                <w:rtl/>
              </w:rPr>
              <w:t>בהגעת סייר מעבר למפורט בסעיף 4.7.4.</w:t>
            </w:r>
          </w:p>
        </w:tc>
        <w:tc>
          <w:tcPr>
            <w:tcW w:w="1406" w:type="pct"/>
          </w:tcPr>
          <w:p w14:paraId="0FC4E9CB" w14:textId="77777777" w:rsidR="00B94CAC" w:rsidRPr="002A203B" w:rsidRDefault="00B94CAC" w:rsidP="00B94CAC">
            <w:pPr>
              <w:rPr>
                <w:sz w:val="22"/>
                <w:szCs w:val="24"/>
                <w:rtl/>
              </w:rPr>
            </w:pPr>
            <w:r w:rsidRPr="002A203B">
              <w:rPr>
                <w:sz w:val="22"/>
                <w:szCs w:val="24"/>
                <w:rtl/>
              </w:rPr>
              <w:t xml:space="preserve">1,000 </w:t>
            </w:r>
            <w:r>
              <w:rPr>
                <w:rFonts w:hint="cs"/>
                <w:sz w:val="22"/>
                <w:szCs w:val="24"/>
                <w:rtl/>
              </w:rPr>
              <w:t>₪ עבור כל 10 דקות איחור</w:t>
            </w:r>
          </w:p>
        </w:tc>
        <w:tc>
          <w:tcPr>
            <w:tcW w:w="938" w:type="pct"/>
          </w:tcPr>
          <w:p w14:paraId="07700ADD" w14:textId="77777777" w:rsidR="00B94CAC" w:rsidRDefault="00B94CAC" w:rsidP="00B94CAC">
            <w:pPr>
              <w:rPr>
                <w:sz w:val="22"/>
                <w:szCs w:val="24"/>
                <w:rtl/>
              </w:rPr>
            </w:pPr>
            <w:r w:rsidRPr="002A203B">
              <w:rPr>
                <w:rFonts w:hint="eastAsia"/>
                <w:sz w:val="22"/>
                <w:szCs w:val="24"/>
                <w:rtl/>
              </w:rPr>
              <w:t>ללא</w:t>
            </w:r>
            <w:r w:rsidRPr="002A203B">
              <w:rPr>
                <w:sz w:val="22"/>
                <w:szCs w:val="24"/>
                <w:rtl/>
              </w:rPr>
              <w:t xml:space="preserve"> מגבלה </w:t>
            </w:r>
          </w:p>
          <w:p w14:paraId="705D76E8" w14:textId="77777777" w:rsidR="005F37DA" w:rsidRDefault="005F37DA" w:rsidP="00B94CAC">
            <w:pPr>
              <w:rPr>
                <w:sz w:val="22"/>
                <w:szCs w:val="24"/>
                <w:rtl/>
              </w:rPr>
            </w:pPr>
          </w:p>
          <w:p w14:paraId="1049BBD5" w14:textId="77777777" w:rsidR="005F37DA" w:rsidRPr="002A203B" w:rsidRDefault="005F37DA" w:rsidP="00B94CAC">
            <w:pPr>
              <w:rPr>
                <w:sz w:val="22"/>
                <w:szCs w:val="24"/>
                <w:rtl/>
              </w:rPr>
            </w:pPr>
          </w:p>
        </w:tc>
      </w:tr>
    </w:tbl>
    <w:p w14:paraId="4CA78C14" w14:textId="77777777" w:rsidR="005F37DA" w:rsidRPr="005F37DA" w:rsidRDefault="005F37DA" w:rsidP="005F37DA">
      <w:pPr>
        <w:spacing w:before="120" w:line="360" w:lineRule="auto"/>
        <w:ind w:left="1225"/>
        <w:contextualSpacing/>
        <w:jc w:val="both"/>
        <w:outlineLvl w:val="0"/>
        <w:rPr>
          <w:rFonts w:ascii="David" w:hAnsi="David"/>
          <w:szCs w:val="24"/>
        </w:rPr>
      </w:pPr>
    </w:p>
    <w:p w14:paraId="43E7BD92" w14:textId="1DB341B8" w:rsidR="005F37DA" w:rsidRPr="00C32F99" w:rsidRDefault="005F37DA" w:rsidP="005F37DA">
      <w:pPr>
        <w:numPr>
          <w:ilvl w:val="2"/>
          <w:numId w:val="94"/>
        </w:numPr>
        <w:spacing w:before="120" w:line="360" w:lineRule="auto"/>
        <w:ind w:left="1225" w:hanging="505"/>
        <w:contextualSpacing/>
        <w:jc w:val="both"/>
        <w:outlineLvl w:val="0"/>
        <w:rPr>
          <w:rFonts w:ascii="David" w:hAnsi="David"/>
          <w:szCs w:val="24"/>
          <w:rtl/>
        </w:rPr>
      </w:pPr>
      <w:r>
        <w:rPr>
          <w:rFonts w:asciiTheme="majorBidi" w:hAnsiTheme="majorBidi" w:hint="cs"/>
          <w:szCs w:val="24"/>
          <w:rtl/>
        </w:rPr>
        <w:t xml:space="preserve"> </w:t>
      </w:r>
      <w:r w:rsidRPr="005F37DA">
        <w:rPr>
          <w:rFonts w:asciiTheme="majorBidi" w:hAnsiTheme="majorBidi"/>
          <w:szCs w:val="24"/>
          <w:rtl/>
        </w:rPr>
        <w:t>למרות</w:t>
      </w:r>
      <w:r w:rsidRPr="00C32F99">
        <w:rPr>
          <w:rFonts w:ascii="David" w:hAnsi="David"/>
          <w:szCs w:val="24"/>
          <w:rtl/>
        </w:rPr>
        <w:t xml:space="preserve"> האמור בכל מקום אחר:</w:t>
      </w:r>
    </w:p>
    <w:p w14:paraId="48CA73BC" w14:textId="77777777" w:rsidR="005F37DA" w:rsidRDefault="005F37DA" w:rsidP="005F37DA">
      <w:pPr>
        <w:pStyle w:val="af5"/>
        <w:numPr>
          <w:ilvl w:val="3"/>
          <w:numId w:val="106"/>
        </w:numPr>
        <w:spacing w:line="360" w:lineRule="auto"/>
        <w:ind w:firstLine="640"/>
        <w:rPr>
          <w:rFonts w:ascii="David" w:hAnsi="David"/>
          <w:szCs w:val="24"/>
        </w:rPr>
      </w:pPr>
      <w:r w:rsidRPr="005F37DA">
        <w:rPr>
          <w:rFonts w:ascii="David" w:hAnsi="David"/>
          <w:szCs w:val="24"/>
          <w:rtl/>
        </w:rPr>
        <w:t xml:space="preserve">סך הקנסות המצטברים לא יעלה על </w:t>
      </w:r>
      <w:r w:rsidRPr="005F37DA">
        <w:rPr>
          <w:rFonts w:ascii="David" w:hAnsi="David" w:hint="cs"/>
          <w:szCs w:val="24"/>
          <w:rtl/>
        </w:rPr>
        <w:t>5</w:t>
      </w:r>
      <w:r w:rsidRPr="005F37DA">
        <w:rPr>
          <w:rFonts w:ascii="David" w:hAnsi="David"/>
          <w:szCs w:val="24"/>
          <w:rtl/>
        </w:rPr>
        <w:t>0% מגובה התמורה הכוללת.</w:t>
      </w:r>
    </w:p>
    <w:p w14:paraId="5A565EDF" w14:textId="7B67E17F" w:rsidR="00B94CAC" w:rsidRDefault="005F37DA" w:rsidP="005F37DA">
      <w:pPr>
        <w:pStyle w:val="af5"/>
        <w:numPr>
          <w:ilvl w:val="3"/>
          <w:numId w:val="106"/>
        </w:numPr>
        <w:spacing w:line="360" w:lineRule="auto"/>
        <w:ind w:firstLine="640"/>
        <w:rPr>
          <w:rFonts w:ascii="David" w:hAnsi="David"/>
          <w:szCs w:val="24"/>
        </w:rPr>
      </w:pPr>
      <w:r w:rsidRPr="005F37DA">
        <w:rPr>
          <w:rFonts w:ascii="David" w:hAnsi="David"/>
          <w:szCs w:val="24"/>
          <w:rtl/>
        </w:rPr>
        <w:t xml:space="preserve">לא ישולם קנס במקרה של איחור בגין </w:t>
      </w:r>
      <w:r w:rsidRPr="005F37DA">
        <w:rPr>
          <w:rFonts w:ascii="David" w:hAnsi="David" w:hint="cs"/>
          <w:szCs w:val="24"/>
          <w:rtl/>
        </w:rPr>
        <w:t>פעולה של המשרד</w:t>
      </w:r>
      <w:r w:rsidRPr="005F37DA">
        <w:rPr>
          <w:rFonts w:ascii="David" w:hAnsi="David"/>
          <w:szCs w:val="24"/>
          <w:rtl/>
        </w:rPr>
        <w:t xml:space="preserve">, </w:t>
      </w:r>
      <w:r w:rsidRPr="005F37DA">
        <w:rPr>
          <w:rFonts w:ascii="David" w:hAnsi="David" w:hint="cs"/>
          <w:szCs w:val="24"/>
          <w:rtl/>
        </w:rPr>
        <w:t xml:space="preserve">או </w:t>
      </w:r>
      <w:r w:rsidRPr="005F37DA">
        <w:rPr>
          <w:rFonts w:ascii="David" w:hAnsi="David"/>
          <w:szCs w:val="24"/>
          <w:rtl/>
        </w:rPr>
        <w:t>כח עליון.</w:t>
      </w:r>
    </w:p>
    <w:p w14:paraId="5B42AFAF" w14:textId="77777777" w:rsidR="005F37DA" w:rsidRPr="005F37DA" w:rsidRDefault="005F37DA" w:rsidP="005F37DA">
      <w:pPr>
        <w:pStyle w:val="af5"/>
        <w:spacing w:line="360" w:lineRule="auto"/>
        <w:ind w:left="1360"/>
        <w:rPr>
          <w:rFonts w:ascii="David" w:hAnsi="David"/>
          <w:szCs w:val="24"/>
        </w:rPr>
      </w:pPr>
    </w:p>
    <w:p w14:paraId="3E828214" w14:textId="77777777" w:rsidR="00B94CAC" w:rsidRDefault="00B94CAC" w:rsidP="00B94CAC">
      <w:pPr>
        <w:numPr>
          <w:ilvl w:val="0"/>
          <w:numId w:val="94"/>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התמורה ואבני דרך לתשלום</w:t>
      </w:r>
    </w:p>
    <w:p w14:paraId="2FC516C7" w14:textId="77777777" w:rsidR="00B94CAC" w:rsidRPr="002A203B" w:rsidRDefault="00B94CAC" w:rsidP="00B94CAC">
      <w:pPr>
        <w:numPr>
          <w:ilvl w:val="1"/>
          <w:numId w:val="94"/>
        </w:numPr>
        <w:spacing w:line="360" w:lineRule="auto"/>
        <w:ind w:left="1020" w:hanging="567"/>
        <w:contextualSpacing/>
        <w:jc w:val="both"/>
        <w:outlineLvl w:val="0"/>
        <w:rPr>
          <w:rFonts w:asciiTheme="majorBidi" w:hAnsiTheme="majorBidi"/>
          <w:szCs w:val="24"/>
          <w:rtl/>
        </w:rPr>
      </w:pPr>
      <w:r w:rsidRPr="002A203B">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14:paraId="37079E25"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szCs w:val="24"/>
        </w:rPr>
      </w:pPr>
      <w:r w:rsidRPr="002A203B">
        <w:rPr>
          <w:rFonts w:asciiTheme="majorBidi" w:hAnsiTheme="majorBidi"/>
          <w:szCs w:val="24"/>
          <w:rtl/>
        </w:rPr>
        <w:t xml:space="preserve">התמורה לשירותים, בגין ביצוע השירותים הנ"ל, תשולם על ידי המשרד על בסיס הצעת המציע הזוכה במכרז כמפורט </w:t>
      </w:r>
      <w:r w:rsidRPr="002A203B">
        <w:rPr>
          <w:rFonts w:asciiTheme="majorBidi" w:hAnsiTheme="majorBidi"/>
          <w:b/>
          <w:bCs/>
          <w:szCs w:val="24"/>
          <w:rtl/>
        </w:rPr>
        <w:t xml:space="preserve">בנספח </w:t>
      </w:r>
      <w:r>
        <w:rPr>
          <w:rFonts w:asciiTheme="majorBidi" w:hAnsiTheme="majorBidi" w:hint="cs"/>
          <w:b/>
          <w:bCs/>
          <w:szCs w:val="24"/>
          <w:rtl/>
        </w:rPr>
        <w:t>ט'</w:t>
      </w:r>
      <w:r w:rsidRPr="002A203B">
        <w:rPr>
          <w:rFonts w:asciiTheme="majorBidi" w:hAnsiTheme="majorBidi"/>
          <w:szCs w:val="24"/>
          <w:rtl/>
        </w:rPr>
        <w:t xml:space="preserve">. </w:t>
      </w:r>
    </w:p>
    <w:p w14:paraId="3A4AC0B7" w14:textId="77777777" w:rsidR="00B94CAC" w:rsidRPr="002A203B" w:rsidRDefault="00B94CAC" w:rsidP="00B94CAC">
      <w:pPr>
        <w:numPr>
          <w:ilvl w:val="1"/>
          <w:numId w:val="9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התמורה בגין </w:t>
      </w:r>
      <w:r w:rsidRPr="00E1419C">
        <w:rPr>
          <w:rFonts w:asciiTheme="majorBidi" w:hAnsiTheme="majorBidi"/>
          <w:szCs w:val="24"/>
          <w:rtl/>
        </w:rPr>
        <w:t>רכישה, התקנה, שירות ואחריות לציוד חדש</w:t>
      </w:r>
      <w:r>
        <w:rPr>
          <w:rFonts w:asciiTheme="majorBidi" w:hAnsiTheme="majorBidi" w:hint="cs"/>
          <w:szCs w:val="24"/>
          <w:rtl/>
        </w:rPr>
        <w:t>, תהיה על בסיס ההנחה שהוצעה במסגרת המכרז למחירי מחירון דקל. המחירון הרלוונטי לכל הזמנה, יהיה המחירון התקף במועד ההזמנה.</w:t>
      </w:r>
    </w:p>
    <w:p w14:paraId="60D00D10"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szCs w:val="24"/>
        </w:rPr>
      </w:pPr>
      <w:r w:rsidRPr="002A203B">
        <w:rPr>
          <w:rFonts w:asciiTheme="majorBidi" w:hAnsiTheme="majorBidi"/>
          <w:szCs w:val="24"/>
          <w:rtl/>
        </w:rPr>
        <w:lastRenderedPageBreak/>
        <w:t>ההצעה לתשלום תפרט את הצעת המחיר הכוללת הנדרשת עבור ביצוע  של השירותים המבוקשים, כמפורט בסעיף 2 לעיל, לא כולל מע"מ.</w:t>
      </w:r>
    </w:p>
    <w:p w14:paraId="2891FDD3" w14:textId="77777777" w:rsidR="00B94CAC" w:rsidRDefault="00B94CAC" w:rsidP="00B94CAC">
      <w:pPr>
        <w:numPr>
          <w:ilvl w:val="1"/>
          <w:numId w:val="94"/>
        </w:numPr>
        <w:spacing w:line="360" w:lineRule="auto"/>
        <w:contextualSpacing/>
        <w:jc w:val="both"/>
        <w:outlineLvl w:val="0"/>
        <w:rPr>
          <w:rFonts w:asciiTheme="majorBidi" w:hAnsiTheme="majorBidi"/>
          <w:szCs w:val="24"/>
        </w:rPr>
      </w:pPr>
      <w:r w:rsidRPr="0011064E">
        <w:rPr>
          <w:rFonts w:asciiTheme="majorBidi" w:hAnsiTheme="majorBidi"/>
          <w:szCs w:val="24"/>
          <w:rtl/>
        </w:rPr>
        <w:t xml:space="preserve">המחירים </w:t>
      </w:r>
      <w:r w:rsidRPr="00E07D2A">
        <w:rPr>
          <w:rFonts w:asciiTheme="majorBidi" w:hAnsiTheme="majorBidi"/>
          <w:szCs w:val="24"/>
          <w:rtl/>
        </w:rPr>
        <w:t>ב</w:t>
      </w:r>
      <w:r w:rsidRPr="00E07D2A">
        <w:rPr>
          <w:rFonts w:asciiTheme="majorBidi" w:hAnsiTheme="majorBidi" w:hint="eastAsia"/>
          <w:szCs w:val="24"/>
          <w:rtl/>
        </w:rPr>
        <w:t>מחירון</w:t>
      </w:r>
      <w:r w:rsidRPr="00E07D2A">
        <w:rPr>
          <w:rFonts w:asciiTheme="majorBidi" w:hAnsiTheme="majorBidi"/>
          <w:szCs w:val="24"/>
          <w:rtl/>
        </w:rPr>
        <w:t xml:space="preserve"> דקל</w:t>
      </w:r>
      <w:r w:rsidRPr="003B639A">
        <w:rPr>
          <w:rFonts w:asciiTheme="majorBidi" w:hAnsiTheme="majorBidi"/>
          <w:szCs w:val="24"/>
          <w:rtl/>
        </w:rPr>
        <w:t xml:space="preserve"> כוללים</w:t>
      </w:r>
      <w:r w:rsidRPr="0011064E">
        <w:rPr>
          <w:rFonts w:asciiTheme="majorBidi" w:hAnsiTheme="majorBidi"/>
          <w:szCs w:val="24"/>
          <w:rtl/>
        </w:rPr>
        <w:t xml:space="preserve"> מחיר סופי, לרבות המוצר, הובלה, חיווט, התקנה, רווח וכו', עד לביצוע מושלם שהמערכת עובדת</w:t>
      </w:r>
      <w:r>
        <w:rPr>
          <w:rFonts w:asciiTheme="majorBidi" w:hAnsiTheme="majorBidi" w:hint="cs"/>
          <w:szCs w:val="24"/>
          <w:rtl/>
        </w:rPr>
        <w:t>.</w:t>
      </w:r>
    </w:p>
    <w:p w14:paraId="03C3476C" w14:textId="77777777" w:rsidR="00B94CAC" w:rsidRPr="0011064E" w:rsidRDefault="00B94CAC" w:rsidP="00B94CAC">
      <w:pPr>
        <w:numPr>
          <w:ilvl w:val="1"/>
          <w:numId w:val="94"/>
        </w:numPr>
        <w:spacing w:line="360" w:lineRule="auto"/>
        <w:contextualSpacing/>
        <w:jc w:val="both"/>
        <w:outlineLvl w:val="0"/>
        <w:rPr>
          <w:rFonts w:asciiTheme="majorBidi" w:hAnsiTheme="majorBidi"/>
          <w:szCs w:val="24"/>
          <w:rtl/>
        </w:rPr>
      </w:pPr>
      <w:r w:rsidRPr="0011064E">
        <w:rPr>
          <w:rFonts w:asciiTheme="majorBidi" w:hAnsiTheme="majorBidi"/>
          <w:szCs w:val="24"/>
          <w:rtl/>
        </w:rPr>
        <w:t>בחלק ג' של "מאגר מחירי בניה ותשתיות" נכלל בין השאר, גם הנושא של אחוזי קבלן ראשי על עבודות בפרקים שהם מחירי קבלן משנה.</w:t>
      </w:r>
      <w:r w:rsidRPr="0011064E">
        <w:rPr>
          <w:rFonts w:asciiTheme="majorBidi" w:hAnsiTheme="majorBidi" w:hint="cs"/>
          <w:szCs w:val="24"/>
          <w:rtl/>
        </w:rPr>
        <w:t xml:space="preserve"> מובהר מראש כי </w:t>
      </w:r>
      <w:r w:rsidRPr="0011064E">
        <w:rPr>
          <w:rFonts w:asciiTheme="majorBidi" w:hAnsiTheme="majorBidi"/>
          <w:szCs w:val="24"/>
          <w:rtl/>
        </w:rPr>
        <w:t>הנאמר בחלק ג' במאגר דקל אינו נכלל במכרז</w:t>
      </w:r>
      <w:r w:rsidRPr="0011064E">
        <w:rPr>
          <w:rFonts w:asciiTheme="majorBidi" w:hAnsiTheme="majorBidi" w:hint="cs"/>
          <w:szCs w:val="24"/>
          <w:rtl/>
        </w:rPr>
        <w:t xml:space="preserve">. </w:t>
      </w:r>
      <w:r w:rsidRPr="0011064E">
        <w:rPr>
          <w:rFonts w:asciiTheme="majorBidi" w:hAnsiTheme="majorBidi"/>
          <w:szCs w:val="24"/>
          <w:rtl/>
        </w:rPr>
        <w:t xml:space="preserve">הסעיפים הינם סופיים ולא תשולם תוספת בגין אחוזי קבלן ראשי. </w:t>
      </w:r>
    </w:p>
    <w:p w14:paraId="75979D73" w14:textId="77777777" w:rsidR="00B94CAC" w:rsidRPr="005F15AC" w:rsidRDefault="00B94CAC" w:rsidP="00B94CAC">
      <w:pPr>
        <w:numPr>
          <w:ilvl w:val="1"/>
          <w:numId w:val="94"/>
        </w:numPr>
        <w:spacing w:line="360" w:lineRule="auto"/>
        <w:ind w:left="1020" w:hanging="567"/>
        <w:contextualSpacing/>
        <w:jc w:val="both"/>
        <w:outlineLvl w:val="0"/>
        <w:rPr>
          <w:rFonts w:asciiTheme="majorBidi" w:hAnsiTheme="majorBidi"/>
          <w:szCs w:val="24"/>
        </w:rPr>
      </w:pPr>
      <w:r w:rsidRPr="005F15AC">
        <w:rPr>
          <w:rFonts w:asciiTheme="majorBidi" w:hAnsiTheme="majorBidi" w:hint="eastAsia"/>
          <w:szCs w:val="24"/>
          <w:rtl/>
        </w:rPr>
        <w:t>תשלום</w:t>
      </w:r>
      <w:r w:rsidRPr="005F15AC">
        <w:rPr>
          <w:rFonts w:asciiTheme="majorBidi" w:hAnsiTheme="majorBidi"/>
          <w:szCs w:val="24"/>
          <w:rtl/>
        </w:rPr>
        <w:t xml:space="preserve"> מלא </w:t>
      </w:r>
      <w:r>
        <w:rPr>
          <w:rFonts w:asciiTheme="majorBidi" w:hAnsiTheme="majorBidi" w:hint="cs"/>
          <w:szCs w:val="24"/>
          <w:rtl/>
        </w:rPr>
        <w:t>יינתן</w:t>
      </w:r>
      <w:r w:rsidRPr="005F15AC">
        <w:rPr>
          <w:rFonts w:asciiTheme="majorBidi" w:hAnsiTheme="majorBidi"/>
          <w:szCs w:val="24"/>
          <w:rtl/>
        </w:rPr>
        <w:t xml:space="preserve"> לספק בגין ההתקנה והאספקה של הציוד </w:t>
      </w:r>
      <w:r w:rsidRPr="005F15AC">
        <w:rPr>
          <w:rFonts w:asciiTheme="majorBidi" w:hAnsiTheme="majorBidi" w:hint="eastAsia"/>
          <w:szCs w:val="24"/>
          <w:rtl/>
        </w:rPr>
        <w:t>בתום</w:t>
      </w:r>
      <w:r w:rsidRPr="005F15AC">
        <w:rPr>
          <w:rFonts w:asciiTheme="majorBidi" w:hAnsiTheme="majorBidi"/>
          <w:szCs w:val="24"/>
          <w:rtl/>
        </w:rPr>
        <w:t xml:space="preserve"> תהליך ההתקנה, </w:t>
      </w:r>
      <w:r w:rsidRPr="005F15AC">
        <w:rPr>
          <w:rFonts w:asciiTheme="majorBidi" w:hAnsiTheme="majorBidi" w:hint="eastAsia"/>
          <w:szCs w:val="24"/>
          <w:rtl/>
        </w:rPr>
        <w:t>לאחר</w:t>
      </w:r>
      <w:r w:rsidRPr="005F15AC">
        <w:rPr>
          <w:rFonts w:asciiTheme="majorBidi" w:hAnsiTheme="majorBidi"/>
          <w:szCs w:val="24"/>
          <w:rtl/>
        </w:rPr>
        <w:t xml:space="preserve"> אישור המשרד ובהתאם לשביעות רצונו. </w:t>
      </w:r>
    </w:p>
    <w:p w14:paraId="54802CDA" w14:textId="77777777" w:rsidR="00B94CAC" w:rsidRPr="002A203B" w:rsidRDefault="00B94CAC" w:rsidP="00B94CAC">
      <w:pPr>
        <w:numPr>
          <w:ilvl w:val="1"/>
          <w:numId w:val="9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תשלום רבעוני יינתן לספק או לקבלן המשנה בגין עלות הפעלת שירותי מוקד רמה א'. </w:t>
      </w:r>
    </w:p>
    <w:p w14:paraId="54458C93" w14:textId="77777777" w:rsidR="00B94CAC" w:rsidRPr="002A203B" w:rsidRDefault="00B94CAC" w:rsidP="00B94CAC">
      <w:pPr>
        <w:numPr>
          <w:ilvl w:val="1"/>
          <w:numId w:val="94"/>
        </w:numPr>
        <w:spacing w:line="360" w:lineRule="auto"/>
        <w:ind w:left="1020" w:hanging="567"/>
        <w:contextualSpacing/>
        <w:jc w:val="both"/>
        <w:outlineLvl w:val="0"/>
        <w:rPr>
          <w:rFonts w:asciiTheme="majorBidi" w:hAnsiTheme="majorBidi"/>
          <w:szCs w:val="24"/>
        </w:rPr>
      </w:pPr>
      <w:r w:rsidRPr="002A203B">
        <w:rPr>
          <w:rFonts w:asciiTheme="majorBidi" w:hAnsiTheme="majorBidi"/>
          <w:szCs w:val="24"/>
          <w:rtl/>
        </w:rPr>
        <w:t>הצעת המחיר</w:t>
      </w:r>
      <w:r w:rsidRPr="002A203B">
        <w:rPr>
          <w:rFonts w:asciiTheme="majorBidi" w:hAnsiTheme="majorBidi"/>
          <w:szCs w:val="24"/>
        </w:rPr>
        <w:t xml:space="preserve"> </w:t>
      </w:r>
      <w:r w:rsidRPr="002A203B">
        <w:rPr>
          <w:rFonts w:asciiTheme="majorBidi" w:hAnsiTheme="majorBidi"/>
          <w:szCs w:val="24"/>
          <w:rtl/>
        </w:rPr>
        <w:t>תהיה</w:t>
      </w:r>
      <w:r w:rsidRPr="002A203B">
        <w:rPr>
          <w:rFonts w:asciiTheme="majorBidi" w:hAnsiTheme="majorBidi"/>
          <w:szCs w:val="24"/>
        </w:rPr>
        <w:t xml:space="preserve"> </w:t>
      </w:r>
      <w:r w:rsidRPr="002A203B">
        <w:rPr>
          <w:rFonts w:asciiTheme="majorBidi" w:hAnsiTheme="majorBidi"/>
          <w:szCs w:val="24"/>
          <w:rtl/>
        </w:rPr>
        <w:t>סופית</w:t>
      </w:r>
      <w:r w:rsidRPr="002A203B">
        <w:rPr>
          <w:rFonts w:asciiTheme="majorBidi" w:hAnsiTheme="majorBidi"/>
          <w:szCs w:val="24"/>
        </w:rPr>
        <w:t xml:space="preserve"> </w:t>
      </w:r>
      <w:r w:rsidRPr="002A203B">
        <w:rPr>
          <w:rFonts w:asciiTheme="majorBidi" w:hAnsiTheme="majorBidi"/>
          <w:szCs w:val="24"/>
          <w:rtl/>
        </w:rPr>
        <w:t>ותכלול</w:t>
      </w:r>
      <w:r w:rsidRPr="002A203B">
        <w:rPr>
          <w:rFonts w:asciiTheme="majorBidi" w:hAnsiTheme="majorBidi"/>
          <w:szCs w:val="24"/>
        </w:rPr>
        <w:t xml:space="preserve"> </w:t>
      </w:r>
      <w:r w:rsidRPr="002A203B">
        <w:rPr>
          <w:rFonts w:asciiTheme="majorBidi" w:hAnsiTheme="majorBidi"/>
          <w:szCs w:val="24"/>
          <w:rtl/>
        </w:rPr>
        <w:t>את</w:t>
      </w:r>
      <w:r w:rsidRPr="002A203B">
        <w:rPr>
          <w:rFonts w:asciiTheme="majorBidi" w:hAnsiTheme="majorBidi"/>
          <w:szCs w:val="24"/>
        </w:rPr>
        <w:t xml:space="preserve"> </w:t>
      </w:r>
      <w:r w:rsidRPr="002A203B">
        <w:rPr>
          <w:rFonts w:asciiTheme="majorBidi" w:hAnsiTheme="majorBidi"/>
          <w:szCs w:val="24"/>
          <w:rtl/>
        </w:rPr>
        <w:t>כל</w:t>
      </w:r>
      <w:r w:rsidRPr="002A203B">
        <w:rPr>
          <w:rFonts w:asciiTheme="majorBidi" w:hAnsiTheme="majorBidi"/>
          <w:szCs w:val="24"/>
        </w:rPr>
        <w:t xml:space="preserve"> </w:t>
      </w:r>
      <w:r w:rsidRPr="002A203B">
        <w:rPr>
          <w:rFonts w:asciiTheme="majorBidi" w:hAnsiTheme="majorBidi"/>
          <w:szCs w:val="24"/>
          <w:rtl/>
        </w:rPr>
        <w:t>עלויות</w:t>
      </w:r>
      <w:r w:rsidRPr="002A203B">
        <w:rPr>
          <w:rFonts w:asciiTheme="majorBidi" w:hAnsiTheme="majorBidi"/>
          <w:szCs w:val="24"/>
        </w:rPr>
        <w:t xml:space="preserve"> </w:t>
      </w:r>
      <w:r w:rsidRPr="002A203B">
        <w:rPr>
          <w:rFonts w:asciiTheme="majorBidi" w:hAnsiTheme="majorBidi"/>
          <w:szCs w:val="24"/>
          <w:rtl/>
        </w:rPr>
        <w:t>המציע, כולל</w:t>
      </w:r>
      <w:r w:rsidRPr="002A203B">
        <w:rPr>
          <w:rFonts w:asciiTheme="majorBidi" w:hAnsiTheme="majorBidi"/>
          <w:szCs w:val="24"/>
        </w:rPr>
        <w:t xml:space="preserve"> </w:t>
      </w:r>
      <w:r w:rsidRPr="002A203B">
        <w:rPr>
          <w:rFonts w:asciiTheme="majorBidi" w:hAnsiTheme="majorBidi"/>
          <w:szCs w:val="24"/>
          <w:rtl/>
        </w:rPr>
        <w:t>כוח</w:t>
      </w:r>
      <w:r w:rsidRPr="002A203B">
        <w:rPr>
          <w:rFonts w:asciiTheme="majorBidi" w:hAnsiTheme="majorBidi"/>
          <w:szCs w:val="24"/>
        </w:rPr>
        <w:t xml:space="preserve"> </w:t>
      </w:r>
      <w:r w:rsidRPr="002A203B">
        <w:rPr>
          <w:rFonts w:asciiTheme="majorBidi" w:hAnsiTheme="majorBidi"/>
          <w:szCs w:val="24"/>
          <w:rtl/>
        </w:rPr>
        <w:t>אדם, הוצאות</w:t>
      </w:r>
      <w:r w:rsidRPr="002A203B">
        <w:rPr>
          <w:rFonts w:asciiTheme="majorBidi" w:hAnsiTheme="majorBidi"/>
          <w:szCs w:val="24"/>
        </w:rPr>
        <w:t xml:space="preserve"> </w:t>
      </w:r>
      <w:r w:rsidRPr="002A203B">
        <w:rPr>
          <w:rFonts w:asciiTheme="majorBidi" w:hAnsiTheme="majorBidi"/>
          <w:szCs w:val="24"/>
          <w:rtl/>
        </w:rPr>
        <w:t xml:space="preserve">נסיעה, </w:t>
      </w:r>
      <w:r w:rsidRPr="002A203B">
        <w:rPr>
          <w:rFonts w:asciiTheme="majorBidi" w:hAnsiTheme="majorBidi" w:hint="eastAsia"/>
          <w:szCs w:val="24"/>
          <w:rtl/>
        </w:rPr>
        <w:t>אחריות</w:t>
      </w:r>
      <w:r w:rsidRPr="002A203B">
        <w:rPr>
          <w:rFonts w:asciiTheme="majorBidi" w:hAnsiTheme="majorBidi"/>
          <w:szCs w:val="24"/>
          <w:rtl/>
        </w:rPr>
        <w:t xml:space="preserve">, אחזקה וכדומה. </w:t>
      </w:r>
    </w:p>
    <w:p w14:paraId="0B2EB407"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szCs w:val="24"/>
        </w:rPr>
      </w:pPr>
      <w:r w:rsidRPr="002A203B">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14:paraId="19BD351B" w14:textId="77777777" w:rsidR="00B94CAC" w:rsidRDefault="00B94CAC" w:rsidP="00B94CAC">
      <w:pPr>
        <w:numPr>
          <w:ilvl w:val="1"/>
          <w:numId w:val="94"/>
        </w:numPr>
        <w:tabs>
          <w:tab w:val="num" w:pos="2012"/>
        </w:tabs>
        <w:spacing w:line="360" w:lineRule="auto"/>
        <w:ind w:left="1076" w:hanging="716"/>
        <w:jc w:val="both"/>
        <w:rPr>
          <w:szCs w:val="24"/>
        </w:rPr>
      </w:pPr>
      <w:r>
        <w:rPr>
          <w:rFonts w:hint="cs"/>
          <w:szCs w:val="24"/>
          <w:rtl/>
        </w:rPr>
        <w:t xml:space="preserve">מובהר כי </w:t>
      </w:r>
      <w:r>
        <w:rPr>
          <w:szCs w:val="24"/>
          <w:rtl/>
        </w:rPr>
        <w:t>התשלומים יתבצעו כדלקמן:</w:t>
      </w:r>
    </w:p>
    <w:p w14:paraId="0AAB0801" w14:textId="77777777" w:rsidR="00B94CAC" w:rsidRDefault="00B94CAC" w:rsidP="00B94CAC">
      <w:pPr>
        <w:numPr>
          <w:ilvl w:val="2"/>
          <w:numId w:val="94"/>
        </w:numPr>
        <w:spacing w:line="360" w:lineRule="auto"/>
        <w:ind w:left="1785" w:hanging="709"/>
        <w:jc w:val="both"/>
        <w:rPr>
          <w:szCs w:val="24"/>
        </w:rPr>
      </w:pPr>
      <w:r>
        <w:rPr>
          <w:szCs w:val="24"/>
          <w:rtl/>
        </w:rPr>
        <w:t>התמורה לקבלן תשולם בהתאם לאמור להלן ובכפוף להוראות החשב הכללי המתפרסמות מעת לעת.</w:t>
      </w:r>
    </w:p>
    <w:p w14:paraId="5E5ED4DF" w14:textId="77777777" w:rsidR="00B94CAC" w:rsidRDefault="00B94CAC" w:rsidP="00B94CAC">
      <w:pPr>
        <w:numPr>
          <w:ilvl w:val="2"/>
          <w:numId w:val="94"/>
        </w:numPr>
        <w:spacing w:line="360" w:lineRule="auto"/>
        <w:ind w:left="1785" w:hanging="709"/>
        <w:jc w:val="both"/>
        <w:rPr>
          <w:szCs w:val="24"/>
        </w:rPr>
      </w:pPr>
      <w:r>
        <w:rPr>
          <w:szCs w:val="24"/>
          <w:rtl/>
        </w:rPr>
        <w:t>מועד התשלום, למעט תשלום עבור עבודות הנדסה בנאיות, יהיה לא יאוחר מ- 45 ימים מהמועד שבו הומצאה החשבונית למשרד.</w:t>
      </w:r>
    </w:p>
    <w:p w14:paraId="771945ED" w14:textId="77777777" w:rsidR="00B94CAC" w:rsidRDefault="00B94CAC" w:rsidP="00B94CAC">
      <w:pPr>
        <w:numPr>
          <w:ilvl w:val="2"/>
          <w:numId w:val="94"/>
        </w:numPr>
        <w:spacing w:line="360" w:lineRule="auto"/>
        <w:ind w:left="1785" w:hanging="709"/>
        <w:jc w:val="both"/>
        <w:rPr>
          <w:szCs w:val="24"/>
          <w:rtl/>
        </w:rPr>
      </w:pPr>
      <w:r>
        <w:rPr>
          <w:szCs w:val="24"/>
          <w:rtl/>
        </w:rPr>
        <w:t>מועד התשלום עבור עבודות הנדסה בנאיות יהיה לא יאוחר מ- 85 ימים מהמועד שבו הומצאה החשבונית למשרד.</w:t>
      </w:r>
    </w:p>
    <w:p w14:paraId="1F9C89EA" w14:textId="77777777" w:rsidR="00B94CAC" w:rsidRDefault="00B94CAC" w:rsidP="00B94CAC">
      <w:pPr>
        <w:spacing w:line="360" w:lineRule="auto"/>
        <w:ind w:left="1020"/>
        <w:contextualSpacing/>
        <w:jc w:val="both"/>
        <w:outlineLvl w:val="0"/>
        <w:rPr>
          <w:rFonts w:asciiTheme="majorBidi" w:hAnsiTheme="majorBidi"/>
          <w:szCs w:val="24"/>
          <w:rtl/>
        </w:rPr>
        <w:sectPr w:rsidR="00B94CAC" w:rsidSect="00B94CAC">
          <w:headerReference w:type="default" r:id="rId14"/>
          <w:footerReference w:type="default" r:id="rId15"/>
          <w:headerReference w:type="first" r:id="rId16"/>
          <w:pgSz w:w="11906" w:h="16838"/>
          <w:pgMar w:top="1440" w:right="1800" w:bottom="1440" w:left="1800" w:header="708" w:footer="708" w:gutter="0"/>
          <w:cols w:space="708"/>
          <w:titlePg/>
          <w:bidi/>
          <w:rtlGutter/>
          <w:docGrid w:linePitch="360"/>
        </w:sect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94CAC" w:rsidRPr="00F410B9" w14:paraId="2DA69FD2" w14:textId="77777777" w:rsidTr="00B94CAC">
        <w:trPr>
          <w:trHeight w:hRule="exact" w:val="561"/>
          <w:jc w:val="right"/>
        </w:trPr>
        <w:tc>
          <w:tcPr>
            <w:tcW w:w="13608" w:type="dxa"/>
            <w:tcBorders>
              <w:top w:val="nil"/>
              <w:bottom w:val="nil"/>
            </w:tcBorders>
            <w:shd w:val="clear" w:color="auto" w:fill="D9D9D9" w:themeFill="background1" w:themeFillShade="D9"/>
            <w:vAlign w:val="center"/>
          </w:tcPr>
          <w:p w14:paraId="53639060" w14:textId="4ED5B7E7" w:rsidR="00B94CAC" w:rsidRPr="00F410B9" w:rsidRDefault="00B94CAC" w:rsidP="00B322A4">
            <w:pPr>
              <w:pStyle w:val="afffe"/>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B322A4">
              <w:rPr>
                <w:rFonts w:asciiTheme="majorBidi" w:hAnsiTheme="majorBidi" w:cs="David" w:hint="cs"/>
                <w:color w:val="auto"/>
                <w:rtl/>
              </w:rPr>
              <w:t>א'3</w:t>
            </w:r>
          </w:p>
        </w:tc>
      </w:tr>
      <w:tr w:rsidR="00B94CAC" w:rsidRPr="00314B9E" w14:paraId="0B289DAE" w14:textId="77777777" w:rsidTr="00B94CAC">
        <w:trPr>
          <w:trHeight w:hRule="exact" w:val="561"/>
          <w:jc w:val="right"/>
        </w:trPr>
        <w:tc>
          <w:tcPr>
            <w:tcW w:w="13608" w:type="dxa"/>
            <w:tcBorders>
              <w:top w:val="nil"/>
              <w:bottom w:val="nil"/>
            </w:tcBorders>
            <w:shd w:val="clear" w:color="auto" w:fill="1B3461"/>
            <w:vAlign w:val="center"/>
          </w:tcPr>
          <w:p w14:paraId="6C4E192C" w14:textId="77777777" w:rsidR="00B94CAC" w:rsidRPr="00314B9E" w:rsidRDefault="00B94CAC" w:rsidP="00B94CAC">
            <w:pPr>
              <w:pStyle w:val="afffe"/>
              <w:jc w:val="left"/>
              <w:rPr>
                <w:rFonts w:asciiTheme="majorBidi" w:hAnsiTheme="majorBidi" w:cs="David"/>
                <w:rtl/>
              </w:rPr>
            </w:pPr>
            <w:r>
              <w:rPr>
                <w:rFonts w:asciiTheme="majorBidi" w:hAnsiTheme="majorBidi" w:cs="David" w:hint="cs"/>
                <w:b w:val="0"/>
                <w:i/>
                <w:rtl/>
              </w:rPr>
              <w:t>מצב קיים באתרים</w:t>
            </w:r>
            <w:r>
              <w:rPr>
                <w:rFonts w:asciiTheme="majorBidi" w:hAnsiTheme="majorBidi" w:cs="David" w:hint="cs"/>
                <w:rtl/>
              </w:rPr>
              <w:t xml:space="preserve">  </w:t>
            </w:r>
          </w:p>
        </w:tc>
      </w:tr>
    </w:tbl>
    <w:p w14:paraId="3035D6E2" w14:textId="77777777" w:rsidR="00B94CAC" w:rsidRDefault="00B94CAC" w:rsidP="00B94CAC">
      <w:pPr>
        <w:spacing w:line="360" w:lineRule="auto"/>
        <w:contextualSpacing/>
        <w:jc w:val="both"/>
        <w:outlineLvl w:val="0"/>
        <w:rPr>
          <w:rFonts w:asciiTheme="majorBidi" w:hAnsiTheme="majorBidi"/>
          <w:szCs w:val="24"/>
          <w:rtl/>
        </w:rPr>
      </w:pPr>
    </w:p>
    <w:tbl>
      <w:tblPr>
        <w:tblStyle w:val="afb"/>
        <w:bidiVisual/>
        <w:tblW w:w="4794" w:type="pct"/>
        <w:tblInd w:w="315" w:type="dxa"/>
        <w:tblLook w:val="04A0" w:firstRow="1" w:lastRow="0" w:firstColumn="1" w:lastColumn="0" w:noHBand="0" w:noVBand="1"/>
      </w:tblPr>
      <w:tblGrid>
        <w:gridCol w:w="576"/>
        <w:gridCol w:w="1057"/>
        <w:gridCol w:w="992"/>
        <w:gridCol w:w="1560"/>
        <w:gridCol w:w="1297"/>
        <w:gridCol w:w="1549"/>
        <w:gridCol w:w="1548"/>
      </w:tblGrid>
      <w:tr w:rsidR="00B94CAC" w:rsidRPr="00064849" w14:paraId="3FB7C8CC" w14:textId="77777777" w:rsidTr="00B94CAC">
        <w:trPr>
          <w:trHeight w:val="598"/>
        </w:trPr>
        <w:tc>
          <w:tcPr>
            <w:tcW w:w="336" w:type="pct"/>
          </w:tcPr>
          <w:p w14:paraId="1C815832" w14:textId="77777777" w:rsidR="00B94CAC" w:rsidRPr="00064849" w:rsidRDefault="00B94CAC" w:rsidP="00B94CAC">
            <w:pPr>
              <w:spacing w:line="360" w:lineRule="auto"/>
              <w:contextualSpacing/>
              <w:jc w:val="both"/>
              <w:outlineLvl w:val="0"/>
              <w:rPr>
                <w:rFonts w:asciiTheme="majorBidi" w:hAnsiTheme="majorBidi"/>
                <w:b/>
                <w:bCs/>
                <w:szCs w:val="24"/>
                <w:rtl/>
              </w:rPr>
            </w:pPr>
            <w:r w:rsidRPr="00064849">
              <w:rPr>
                <w:rFonts w:asciiTheme="majorBidi" w:hAnsiTheme="majorBidi" w:hint="cs"/>
                <w:b/>
                <w:bCs/>
                <w:szCs w:val="24"/>
                <w:rtl/>
              </w:rPr>
              <w:t>#</w:t>
            </w:r>
          </w:p>
        </w:tc>
        <w:tc>
          <w:tcPr>
            <w:tcW w:w="616" w:type="pct"/>
          </w:tcPr>
          <w:p w14:paraId="29214391" w14:textId="77777777" w:rsidR="00B94CAC" w:rsidRPr="00064849" w:rsidRDefault="00B94CAC" w:rsidP="00B94CAC">
            <w:pPr>
              <w:spacing w:line="360" w:lineRule="auto"/>
              <w:contextualSpacing/>
              <w:jc w:val="both"/>
              <w:outlineLvl w:val="0"/>
              <w:rPr>
                <w:rFonts w:asciiTheme="majorBidi" w:hAnsiTheme="majorBidi"/>
                <w:b/>
                <w:bCs/>
                <w:szCs w:val="24"/>
                <w:rtl/>
              </w:rPr>
            </w:pPr>
            <w:r w:rsidRPr="00064849">
              <w:rPr>
                <w:rFonts w:asciiTheme="majorBidi" w:hAnsiTheme="majorBidi" w:hint="cs"/>
                <w:b/>
                <w:bCs/>
                <w:szCs w:val="24"/>
                <w:rtl/>
              </w:rPr>
              <w:t>שם האתר</w:t>
            </w:r>
          </w:p>
        </w:tc>
        <w:tc>
          <w:tcPr>
            <w:tcW w:w="578" w:type="pct"/>
          </w:tcPr>
          <w:p w14:paraId="7C29DD80" w14:textId="77777777" w:rsidR="00B94CAC" w:rsidRPr="00064849" w:rsidRDefault="00B94CAC" w:rsidP="00B94CAC">
            <w:pPr>
              <w:spacing w:line="360" w:lineRule="auto"/>
              <w:contextualSpacing/>
              <w:jc w:val="both"/>
              <w:outlineLvl w:val="0"/>
              <w:rPr>
                <w:rFonts w:asciiTheme="majorBidi" w:hAnsiTheme="majorBidi"/>
                <w:b/>
                <w:bCs/>
                <w:szCs w:val="24"/>
                <w:rtl/>
              </w:rPr>
            </w:pPr>
            <w:r w:rsidRPr="00064849">
              <w:rPr>
                <w:rFonts w:asciiTheme="majorBidi" w:hAnsiTheme="majorBidi" w:hint="cs"/>
                <w:b/>
                <w:bCs/>
                <w:szCs w:val="24"/>
                <w:rtl/>
              </w:rPr>
              <w:t>מצלמות</w:t>
            </w:r>
          </w:p>
        </w:tc>
        <w:tc>
          <w:tcPr>
            <w:tcW w:w="909" w:type="pct"/>
          </w:tcPr>
          <w:p w14:paraId="6D2370CE" w14:textId="77777777" w:rsidR="00B94CAC" w:rsidRPr="00064849" w:rsidRDefault="00B94CAC" w:rsidP="00B94CAC">
            <w:pPr>
              <w:spacing w:line="360" w:lineRule="auto"/>
              <w:contextualSpacing/>
              <w:jc w:val="both"/>
              <w:outlineLvl w:val="0"/>
              <w:rPr>
                <w:rFonts w:asciiTheme="majorBidi" w:hAnsiTheme="majorBidi"/>
                <w:b/>
                <w:bCs/>
                <w:szCs w:val="24"/>
                <w:rtl/>
              </w:rPr>
            </w:pPr>
            <w:r w:rsidRPr="00064849">
              <w:rPr>
                <w:rFonts w:asciiTheme="majorBidi" w:hAnsiTheme="majorBidi" w:hint="cs"/>
                <w:b/>
                <w:bCs/>
                <w:szCs w:val="24"/>
                <w:rtl/>
              </w:rPr>
              <w:t>מערכת אזעקה / פריצה</w:t>
            </w:r>
          </w:p>
        </w:tc>
        <w:tc>
          <w:tcPr>
            <w:tcW w:w="756" w:type="pct"/>
          </w:tcPr>
          <w:p w14:paraId="03AB920A" w14:textId="77777777" w:rsidR="00B94CAC" w:rsidRPr="00064849" w:rsidRDefault="00B94CAC" w:rsidP="00B94CAC">
            <w:pPr>
              <w:spacing w:line="360" w:lineRule="auto"/>
              <w:contextualSpacing/>
              <w:jc w:val="both"/>
              <w:outlineLvl w:val="0"/>
              <w:rPr>
                <w:rFonts w:asciiTheme="majorBidi" w:hAnsiTheme="majorBidi"/>
                <w:b/>
                <w:bCs/>
                <w:szCs w:val="24"/>
                <w:rtl/>
              </w:rPr>
            </w:pPr>
            <w:r w:rsidRPr="00064849">
              <w:rPr>
                <w:rFonts w:asciiTheme="majorBidi" w:hAnsiTheme="majorBidi" w:hint="cs"/>
                <w:b/>
                <w:bCs/>
                <w:szCs w:val="24"/>
                <w:rtl/>
              </w:rPr>
              <w:t>לחצני מצוקה</w:t>
            </w:r>
          </w:p>
        </w:tc>
        <w:tc>
          <w:tcPr>
            <w:tcW w:w="903" w:type="pct"/>
          </w:tcPr>
          <w:p w14:paraId="680E3F34" w14:textId="77777777" w:rsidR="00B94CAC" w:rsidRPr="00064849" w:rsidRDefault="00B94CAC" w:rsidP="00B94CAC">
            <w:pPr>
              <w:spacing w:line="360" w:lineRule="auto"/>
              <w:contextualSpacing/>
              <w:jc w:val="both"/>
              <w:outlineLvl w:val="0"/>
              <w:rPr>
                <w:rFonts w:asciiTheme="majorBidi" w:hAnsiTheme="majorBidi"/>
                <w:b/>
                <w:bCs/>
                <w:szCs w:val="24"/>
                <w:rtl/>
              </w:rPr>
            </w:pPr>
            <w:r w:rsidRPr="00064849">
              <w:rPr>
                <w:rFonts w:asciiTheme="majorBidi" w:hAnsiTheme="majorBidi" w:hint="cs"/>
                <w:b/>
                <w:bCs/>
                <w:szCs w:val="24"/>
                <w:rtl/>
              </w:rPr>
              <w:t>בקרת כניסה</w:t>
            </w:r>
          </w:p>
        </w:tc>
        <w:tc>
          <w:tcPr>
            <w:tcW w:w="902" w:type="pct"/>
          </w:tcPr>
          <w:p w14:paraId="059BA93A" w14:textId="77777777" w:rsidR="00B94CAC" w:rsidRPr="00064849" w:rsidRDefault="00B94CAC" w:rsidP="00B94CAC">
            <w:pPr>
              <w:spacing w:line="360" w:lineRule="auto"/>
              <w:contextualSpacing/>
              <w:jc w:val="both"/>
              <w:outlineLvl w:val="0"/>
              <w:rPr>
                <w:rFonts w:asciiTheme="majorBidi" w:hAnsiTheme="majorBidi"/>
                <w:b/>
                <w:bCs/>
                <w:szCs w:val="24"/>
                <w:rtl/>
              </w:rPr>
            </w:pPr>
            <w:r>
              <w:rPr>
                <w:rFonts w:asciiTheme="majorBidi" w:hAnsiTheme="majorBidi" w:hint="cs"/>
                <w:b/>
                <w:bCs/>
                <w:szCs w:val="24"/>
                <w:rtl/>
              </w:rPr>
              <w:t>שו"ב</w:t>
            </w:r>
          </w:p>
        </w:tc>
      </w:tr>
      <w:tr w:rsidR="00B94CAC" w14:paraId="24B9AB7F" w14:textId="77777777" w:rsidTr="00B94CAC">
        <w:trPr>
          <w:trHeight w:val="608"/>
        </w:trPr>
        <w:tc>
          <w:tcPr>
            <w:tcW w:w="336" w:type="pct"/>
          </w:tcPr>
          <w:p w14:paraId="089F12D4" w14:textId="77777777" w:rsidR="00B94CAC" w:rsidRPr="00064849" w:rsidRDefault="00B94CAC" w:rsidP="00B94CAC">
            <w:pPr>
              <w:pStyle w:val="af5"/>
              <w:numPr>
                <w:ilvl w:val="0"/>
                <w:numId w:val="91"/>
              </w:numPr>
              <w:spacing w:line="360" w:lineRule="auto"/>
              <w:jc w:val="both"/>
              <w:outlineLvl w:val="0"/>
              <w:rPr>
                <w:rFonts w:asciiTheme="majorBidi" w:hAnsiTheme="majorBidi"/>
                <w:szCs w:val="24"/>
                <w:rtl/>
              </w:rPr>
            </w:pPr>
          </w:p>
        </w:tc>
        <w:tc>
          <w:tcPr>
            <w:tcW w:w="616" w:type="pct"/>
          </w:tcPr>
          <w:p w14:paraId="59A204E3" w14:textId="77777777" w:rsidR="00B94CAC" w:rsidRDefault="00B94CAC" w:rsidP="00B94CAC">
            <w:pPr>
              <w:spacing w:line="360" w:lineRule="auto"/>
              <w:contextualSpacing/>
              <w:jc w:val="both"/>
              <w:outlineLvl w:val="0"/>
              <w:rPr>
                <w:rFonts w:asciiTheme="majorBidi" w:hAnsiTheme="majorBidi"/>
                <w:szCs w:val="24"/>
                <w:rtl/>
              </w:rPr>
            </w:pPr>
            <w:r>
              <w:rPr>
                <w:rFonts w:asciiTheme="majorBidi" w:hAnsiTheme="majorBidi" w:hint="cs"/>
                <w:szCs w:val="24"/>
                <w:rtl/>
              </w:rPr>
              <w:t>מתקן א'  מתקן גדול</w:t>
            </w:r>
          </w:p>
        </w:tc>
        <w:tc>
          <w:tcPr>
            <w:tcW w:w="578" w:type="pct"/>
          </w:tcPr>
          <w:p w14:paraId="37A2694F"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w:t>
            </w:r>
          </w:p>
        </w:tc>
        <w:tc>
          <w:tcPr>
            <w:tcW w:w="909" w:type="pct"/>
          </w:tcPr>
          <w:p w14:paraId="6CAEC44D"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אין דרישה</w:t>
            </w:r>
          </w:p>
        </w:tc>
        <w:tc>
          <w:tcPr>
            <w:tcW w:w="756" w:type="pct"/>
          </w:tcPr>
          <w:p w14:paraId="07ADBE8E"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אין דרישה</w:t>
            </w:r>
          </w:p>
        </w:tc>
        <w:tc>
          <w:tcPr>
            <w:tcW w:w="903" w:type="pct"/>
          </w:tcPr>
          <w:p w14:paraId="2F73F560"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אין דרישה</w:t>
            </w:r>
          </w:p>
        </w:tc>
        <w:tc>
          <w:tcPr>
            <w:tcW w:w="902" w:type="pct"/>
          </w:tcPr>
          <w:p w14:paraId="0E9928AA"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 להקמת עמדת שו"ב ראשית</w:t>
            </w:r>
          </w:p>
        </w:tc>
      </w:tr>
      <w:tr w:rsidR="00B94CAC" w14:paraId="36075C37" w14:textId="77777777" w:rsidTr="00B94CAC">
        <w:trPr>
          <w:trHeight w:val="1197"/>
        </w:trPr>
        <w:tc>
          <w:tcPr>
            <w:tcW w:w="336" w:type="pct"/>
          </w:tcPr>
          <w:p w14:paraId="01F4E149" w14:textId="77777777" w:rsidR="00B94CAC" w:rsidRPr="00064849" w:rsidRDefault="00B94CAC" w:rsidP="00B94CAC">
            <w:pPr>
              <w:pStyle w:val="af5"/>
              <w:numPr>
                <w:ilvl w:val="0"/>
                <w:numId w:val="91"/>
              </w:numPr>
              <w:spacing w:line="360" w:lineRule="auto"/>
              <w:jc w:val="both"/>
              <w:outlineLvl w:val="0"/>
              <w:rPr>
                <w:rFonts w:asciiTheme="majorBidi" w:hAnsiTheme="majorBidi"/>
                <w:szCs w:val="24"/>
                <w:rtl/>
              </w:rPr>
            </w:pPr>
          </w:p>
        </w:tc>
        <w:tc>
          <w:tcPr>
            <w:tcW w:w="616" w:type="pct"/>
          </w:tcPr>
          <w:p w14:paraId="2A735F33" w14:textId="77777777" w:rsidR="00B94CAC" w:rsidRDefault="00B94CAC" w:rsidP="00B94CAC">
            <w:pPr>
              <w:spacing w:line="360" w:lineRule="auto"/>
              <w:contextualSpacing/>
              <w:jc w:val="both"/>
              <w:outlineLvl w:val="0"/>
              <w:rPr>
                <w:rFonts w:asciiTheme="majorBidi" w:hAnsiTheme="majorBidi"/>
                <w:szCs w:val="24"/>
                <w:rtl/>
              </w:rPr>
            </w:pPr>
            <w:r>
              <w:rPr>
                <w:rFonts w:asciiTheme="majorBidi" w:hAnsiTheme="majorBidi" w:hint="cs"/>
                <w:szCs w:val="24"/>
                <w:rtl/>
              </w:rPr>
              <w:t>מתקן ב'</w:t>
            </w:r>
          </w:p>
          <w:p w14:paraId="2717EB6B" w14:textId="77777777" w:rsidR="00B94CAC" w:rsidRDefault="00B94CAC" w:rsidP="00B94CAC">
            <w:pPr>
              <w:spacing w:line="360" w:lineRule="auto"/>
              <w:contextualSpacing/>
              <w:jc w:val="both"/>
              <w:outlineLvl w:val="0"/>
              <w:rPr>
                <w:rFonts w:asciiTheme="majorBidi" w:hAnsiTheme="majorBidi"/>
                <w:szCs w:val="24"/>
                <w:rtl/>
              </w:rPr>
            </w:pPr>
            <w:r>
              <w:rPr>
                <w:rFonts w:asciiTheme="majorBidi" w:hAnsiTheme="majorBidi" w:hint="cs"/>
                <w:szCs w:val="24"/>
                <w:rtl/>
              </w:rPr>
              <w:t>מתקן קטן</w:t>
            </w:r>
          </w:p>
        </w:tc>
        <w:tc>
          <w:tcPr>
            <w:tcW w:w="578" w:type="pct"/>
          </w:tcPr>
          <w:p w14:paraId="5BAF21B7"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w:t>
            </w:r>
          </w:p>
        </w:tc>
        <w:tc>
          <w:tcPr>
            <w:tcW w:w="909" w:type="pct"/>
          </w:tcPr>
          <w:p w14:paraId="68AD4C02"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קיימת מערכת משנת 2018</w:t>
            </w:r>
          </w:p>
          <w:p w14:paraId="5B49E375"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 לחבר למוקד שו"ב</w:t>
            </w:r>
          </w:p>
        </w:tc>
        <w:tc>
          <w:tcPr>
            <w:tcW w:w="756" w:type="pct"/>
          </w:tcPr>
          <w:p w14:paraId="3CA7ED93"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קיימת מערכת משנת 2018</w:t>
            </w:r>
          </w:p>
          <w:p w14:paraId="1151F3BA"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 לחבר למוקד שו"ב</w:t>
            </w:r>
          </w:p>
        </w:tc>
        <w:tc>
          <w:tcPr>
            <w:tcW w:w="903" w:type="pct"/>
          </w:tcPr>
          <w:p w14:paraId="0FFFD973"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 להקמת מערכת</w:t>
            </w:r>
          </w:p>
          <w:p w14:paraId="6545D110" w14:textId="77777777" w:rsidR="00B94CAC" w:rsidRPr="00175A84" w:rsidRDefault="00B94CAC" w:rsidP="00B94CAC">
            <w:pPr>
              <w:spacing w:line="360" w:lineRule="auto"/>
              <w:contextualSpacing/>
              <w:jc w:val="both"/>
              <w:outlineLvl w:val="0"/>
              <w:rPr>
                <w:rFonts w:asciiTheme="majorBidi" w:hAnsiTheme="majorBidi"/>
                <w:szCs w:val="24"/>
                <w:rtl/>
              </w:rPr>
            </w:pPr>
          </w:p>
        </w:tc>
        <w:tc>
          <w:tcPr>
            <w:tcW w:w="902" w:type="pct"/>
          </w:tcPr>
          <w:p w14:paraId="42724D2C"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 לחיבור למוקד שו"ב</w:t>
            </w:r>
          </w:p>
        </w:tc>
      </w:tr>
      <w:tr w:rsidR="00B94CAC" w14:paraId="15DE6BFC" w14:textId="77777777" w:rsidTr="00B94CAC">
        <w:trPr>
          <w:trHeight w:val="1206"/>
        </w:trPr>
        <w:tc>
          <w:tcPr>
            <w:tcW w:w="336" w:type="pct"/>
          </w:tcPr>
          <w:p w14:paraId="53696B8B" w14:textId="77777777" w:rsidR="00B94CAC" w:rsidRPr="00064849" w:rsidRDefault="00B94CAC" w:rsidP="00B94CAC">
            <w:pPr>
              <w:pStyle w:val="af5"/>
              <w:numPr>
                <w:ilvl w:val="0"/>
                <w:numId w:val="91"/>
              </w:numPr>
              <w:spacing w:line="360" w:lineRule="auto"/>
              <w:jc w:val="both"/>
              <w:outlineLvl w:val="0"/>
              <w:rPr>
                <w:rFonts w:asciiTheme="majorBidi" w:hAnsiTheme="majorBidi"/>
                <w:szCs w:val="24"/>
                <w:rtl/>
              </w:rPr>
            </w:pPr>
          </w:p>
        </w:tc>
        <w:tc>
          <w:tcPr>
            <w:tcW w:w="616" w:type="pct"/>
          </w:tcPr>
          <w:p w14:paraId="0E4F8ADE" w14:textId="77777777" w:rsidR="00B94CAC" w:rsidRDefault="00B94CAC" w:rsidP="00B94CAC">
            <w:pPr>
              <w:spacing w:line="360" w:lineRule="auto"/>
              <w:contextualSpacing/>
              <w:jc w:val="both"/>
              <w:outlineLvl w:val="0"/>
              <w:rPr>
                <w:rFonts w:asciiTheme="majorBidi" w:hAnsiTheme="majorBidi"/>
                <w:szCs w:val="24"/>
                <w:rtl/>
              </w:rPr>
            </w:pPr>
            <w:r>
              <w:rPr>
                <w:rFonts w:asciiTheme="majorBidi" w:hAnsiTheme="majorBidi" w:hint="cs"/>
                <w:szCs w:val="24"/>
                <w:rtl/>
              </w:rPr>
              <w:t>מתקן ג'</w:t>
            </w:r>
          </w:p>
          <w:p w14:paraId="1C8F122F" w14:textId="77777777" w:rsidR="00B94CAC" w:rsidRDefault="00B94CAC" w:rsidP="00B94CAC">
            <w:pPr>
              <w:spacing w:line="360" w:lineRule="auto"/>
              <w:contextualSpacing/>
              <w:jc w:val="both"/>
              <w:outlineLvl w:val="0"/>
              <w:rPr>
                <w:rFonts w:asciiTheme="majorBidi" w:hAnsiTheme="majorBidi"/>
                <w:szCs w:val="24"/>
                <w:rtl/>
              </w:rPr>
            </w:pPr>
            <w:r>
              <w:rPr>
                <w:rFonts w:asciiTheme="majorBidi" w:hAnsiTheme="majorBidi" w:hint="cs"/>
                <w:szCs w:val="24"/>
                <w:rtl/>
              </w:rPr>
              <w:t>מתקן קטן</w:t>
            </w:r>
          </w:p>
        </w:tc>
        <w:tc>
          <w:tcPr>
            <w:tcW w:w="578" w:type="pct"/>
          </w:tcPr>
          <w:p w14:paraId="37B95D02"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w:t>
            </w:r>
          </w:p>
        </w:tc>
        <w:tc>
          <w:tcPr>
            <w:tcW w:w="909" w:type="pct"/>
          </w:tcPr>
          <w:p w14:paraId="5D31D796"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קיימת מערכת משנת 2019</w:t>
            </w:r>
          </w:p>
          <w:p w14:paraId="5C2888BB"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 לחבר למוקד שו"ב</w:t>
            </w:r>
          </w:p>
        </w:tc>
        <w:tc>
          <w:tcPr>
            <w:tcW w:w="756" w:type="pct"/>
          </w:tcPr>
          <w:p w14:paraId="1A1255B6"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קיימת מערכת משנת 2019</w:t>
            </w:r>
          </w:p>
          <w:p w14:paraId="4C6EF08C"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 לחבר למוקד שו"ב</w:t>
            </w:r>
          </w:p>
        </w:tc>
        <w:tc>
          <w:tcPr>
            <w:tcW w:w="903" w:type="pct"/>
          </w:tcPr>
          <w:p w14:paraId="570F04FF"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 להקמת מערכת</w:t>
            </w:r>
          </w:p>
          <w:p w14:paraId="763F982E" w14:textId="77777777" w:rsidR="00B94CAC" w:rsidRPr="00175A84" w:rsidRDefault="00B94CAC" w:rsidP="00B94CAC">
            <w:pPr>
              <w:spacing w:line="360" w:lineRule="auto"/>
              <w:contextualSpacing/>
              <w:jc w:val="both"/>
              <w:outlineLvl w:val="0"/>
              <w:rPr>
                <w:rFonts w:asciiTheme="majorBidi" w:hAnsiTheme="majorBidi"/>
                <w:szCs w:val="24"/>
                <w:rtl/>
              </w:rPr>
            </w:pPr>
          </w:p>
        </w:tc>
        <w:tc>
          <w:tcPr>
            <w:tcW w:w="902" w:type="pct"/>
          </w:tcPr>
          <w:p w14:paraId="00BE0BFC"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 לחיבור למוקד שו"ב</w:t>
            </w:r>
          </w:p>
        </w:tc>
      </w:tr>
      <w:tr w:rsidR="00B94CAC" w14:paraId="177FB9E6" w14:textId="77777777" w:rsidTr="00B94CAC">
        <w:trPr>
          <w:trHeight w:val="804"/>
        </w:trPr>
        <w:tc>
          <w:tcPr>
            <w:tcW w:w="336" w:type="pct"/>
          </w:tcPr>
          <w:p w14:paraId="10E16730" w14:textId="77777777" w:rsidR="00B94CAC" w:rsidRPr="00064849" w:rsidRDefault="00B94CAC" w:rsidP="00B94CAC">
            <w:pPr>
              <w:pStyle w:val="af5"/>
              <w:numPr>
                <w:ilvl w:val="0"/>
                <w:numId w:val="91"/>
              </w:numPr>
              <w:spacing w:line="360" w:lineRule="auto"/>
              <w:jc w:val="both"/>
              <w:outlineLvl w:val="0"/>
              <w:rPr>
                <w:rFonts w:asciiTheme="majorBidi" w:hAnsiTheme="majorBidi"/>
                <w:szCs w:val="24"/>
                <w:rtl/>
              </w:rPr>
            </w:pPr>
          </w:p>
        </w:tc>
        <w:tc>
          <w:tcPr>
            <w:tcW w:w="616" w:type="pct"/>
          </w:tcPr>
          <w:p w14:paraId="324043BD" w14:textId="77777777" w:rsidR="00B94CAC" w:rsidRDefault="00B94CAC" w:rsidP="00B94CAC">
            <w:pPr>
              <w:spacing w:line="360" w:lineRule="auto"/>
              <w:contextualSpacing/>
              <w:jc w:val="both"/>
              <w:outlineLvl w:val="0"/>
              <w:rPr>
                <w:rFonts w:asciiTheme="majorBidi" w:hAnsiTheme="majorBidi"/>
                <w:szCs w:val="24"/>
                <w:rtl/>
              </w:rPr>
            </w:pPr>
            <w:r>
              <w:rPr>
                <w:rFonts w:asciiTheme="majorBidi" w:hAnsiTheme="majorBidi" w:hint="cs"/>
                <w:szCs w:val="24"/>
                <w:rtl/>
              </w:rPr>
              <w:t>מתקן ד'</w:t>
            </w:r>
          </w:p>
          <w:p w14:paraId="66737AB1" w14:textId="77777777" w:rsidR="00B94CAC" w:rsidRDefault="00B94CAC" w:rsidP="00B94CAC">
            <w:pPr>
              <w:spacing w:line="360" w:lineRule="auto"/>
              <w:contextualSpacing/>
              <w:jc w:val="both"/>
              <w:outlineLvl w:val="0"/>
              <w:rPr>
                <w:rFonts w:asciiTheme="majorBidi" w:hAnsiTheme="majorBidi"/>
                <w:szCs w:val="24"/>
                <w:rtl/>
              </w:rPr>
            </w:pPr>
            <w:r>
              <w:rPr>
                <w:rFonts w:asciiTheme="majorBidi" w:hAnsiTheme="majorBidi" w:hint="cs"/>
                <w:szCs w:val="24"/>
                <w:rtl/>
              </w:rPr>
              <w:t>מתקן קטן</w:t>
            </w:r>
          </w:p>
        </w:tc>
        <w:tc>
          <w:tcPr>
            <w:tcW w:w="578" w:type="pct"/>
          </w:tcPr>
          <w:p w14:paraId="7736D65D"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w:t>
            </w:r>
          </w:p>
        </w:tc>
        <w:tc>
          <w:tcPr>
            <w:tcW w:w="909" w:type="pct"/>
          </w:tcPr>
          <w:p w14:paraId="0DCAB243"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w:t>
            </w:r>
          </w:p>
        </w:tc>
        <w:tc>
          <w:tcPr>
            <w:tcW w:w="756" w:type="pct"/>
          </w:tcPr>
          <w:p w14:paraId="34256D36"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w:t>
            </w:r>
          </w:p>
        </w:tc>
        <w:tc>
          <w:tcPr>
            <w:tcW w:w="903" w:type="pct"/>
          </w:tcPr>
          <w:p w14:paraId="1ADB854A"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 להקמת מערכת</w:t>
            </w:r>
          </w:p>
          <w:p w14:paraId="72952519" w14:textId="77777777" w:rsidR="00B94CAC" w:rsidRPr="00175A84" w:rsidRDefault="00B94CAC" w:rsidP="00B94CAC">
            <w:pPr>
              <w:rPr>
                <w:rFonts w:asciiTheme="majorBidi" w:hAnsiTheme="majorBidi"/>
                <w:szCs w:val="24"/>
                <w:rtl/>
              </w:rPr>
            </w:pPr>
          </w:p>
        </w:tc>
        <w:tc>
          <w:tcPr>
            <w:tcW w:w="902" w:type="pct"/>
          </w:tcPr>
          <w:p w14:paraId="5EBD1948"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 לחיבור למוקד שו"ב</w:t>
            </w:r>
          </w:p>
        </w:tc>
      </w:tr>
      <w:tr w:rsidR="00B94CAC" w14:paraId="24D5A6E5" w14:textId="77777777" w:rsidTr="00B94CAC">
        <w:trPr>
          <w:trHeight w:val="598"/>
        </w:trPr>
        <w:tc>
          <w:tcPr>
            <w:tcW w:w="336" w:type="pct"/>
          </w:tcPr>
          <w:p w14:paraId="1A0B5EC2" w14:textId="77777777" w:rsidR="00B94CAC" w:rsidRPr="00064849" w:rsidRDefault="00B94CAC" w:rsidP="00B94CAC">
            <w:pPr>
              <w:pStyle w:val="af5"/>
              <w:numPr>
                <w:ilvl w:val="0"/>
                <w:numId w:val="91"/>
              </w:numPr>
              <w:spacing w:line="360" w:lineRule="auto"/>
              <w:jc w:val="both"/>
              <w:outlineLvl w:val="0"/>
              <w:rPr>
                <w:rFonts w:asciiTheme="majorBidi" w:hAnsiTheme="majorBidi"/>
                <w:szCs w:val="24"/>
                <w:rtl/>
              </w:rPr>
            </w:pPr>
          </w:p>
        </w:tc>
        <w:tc>
          <w:tcPr>
            <w:tcW w:w="616" w:type="pct"/>
          </w:tcPr>
          <w:p w14:paraId="413F06C7" w14:textId="77777777" w:rsidR="00B94CAC" w:rsidRDefault="00B94CAC" w:rsidP="00B94CAC">
            <w:pPr>
              <w:spacing w:line="360" w:lineRule="auto"/>
              <w:contextualSpacing/>
              <w:jc w:val="both"/>
              <w:outlineLvl w:val="0"/>
              <w:rPr>
                <w:rFonts w:asciiTheme="majorBidi" w:hAnsiTheme="majorBidi"/>
                <w:szCs w:val="24"/>
                <w:rtl/>
              </w:rPr>
            </w:pPr>
            <w:r>
              <w:rPr>
                <w:rFonts w:asciiTheme="majorBidi" w:hAnsiTheme="majorBidi" w:hint="cs"/>
                <w:szCs w:val="24"/>
                <w:rtl/>
              </w:rPr>
              <w:t xml:space="preserve">מתקן ה' </w:t>
            </w:r>
          </w:p>
          <w:p w14:paraId="29F3D304" w14:textId="77777777" w:rsidR="00B94CAC" w:rsidRDefault="00B94CAC" w:rsidP="00B94CAC">
            <w:pPr>
              <w:spacing w:line="360" w:lineRule="auto"/>
              <w:contextualSpacing/>
              <w:jc w:val="both"/>
              <w:outlineLvl w:val="0"/>
              <w:rPr>
                <w:rFonts w:asciiTheme="majorBidi" w:hAnsiTheme="majorBidi"/>
                <w:szCs w:val="24"/>
                <w:rtl/>
              </w:rPr>
            </w:pPr>
            <w:r>
              <w:rPr>
                <w:rFonts w:asciiTheme="majorBidi" w:hAnsiTheme="majorBidi" w:hint="cs"/>
                <w:szCs w:val="24"/>
                <w:rtl/>
              </w:rPr>
              <w:t>מתקן קטן</w:t>
            </w:r>
          </w:p>
        </w:tc>
        <w:tc>
          <w:tcPr>
            <w:tcW w:w="578" w:type="pct"/>
          </w:tcPr>
          <w:p w14:paraId="09F30850"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w:t>
            </w:r>
          </w:p>
        </w:tc>
        <w:tc>
          <w:tcPr>
            <w:tcW w:w="909" w:type="pct"/>
          </w:tcPr>
          <w:p w14:paraId="4B929FF5"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w:t>
            </w:r>
          </w:p>
        </w:tc>
        <w:tc>
          <w:tcPr>
            <w:tcW w:w="756" w:type="pct"/>
          </w:tcPr>
          <w:p w14:paraId="530F4B00"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אין דרישה</w:t>
            </w:r>
          </w:p>
        </w:tc>
        <w:tc>
          <w:tcPr>
            <w:tcW w:w="903" w:type="pct"/>
          </w:tcPr>
          <w:p w14:paraId="0CBD2668"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אין דרישה</w:t>
            </w:r>
          </w:p>
        </w:tc>
        <w:tc>
          <w:tcPr>
            <w:tcW w:w="902" w:type="pct"/>
          </w:tcPr>
          <w:p w14:paraId="4F770A5E"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 לחיבור למוקד שו"ב</w:t>
            </w:r>
          </w:p>
        </w:tc>
      </w:tr>
      <w:tr w:rsidR="00B94CAC" w14:paraId="435D5580" w14:textId="77777777" w:rsidTr="00B94CAC">
        <w:trPr>
          <w:trHeight w:val="608"/>
        </w:trPr>
        <w:tc>
          <w:tcPr>
            <w:tcW w:w="336" w:type="pct"/>
          </w:tcPr>
          <w:p w14:paraId="33706480" w14:textId="77777777" w:rsidR="00B94CAC" w:rsidRDefault="00B94CAC" w:rsidP="00B94CAC">
            <w:pPr>
              <w:pStyle w:val="af"/>
              <w:numPr>
                <w:ilvl w:val="0"/>
                <w:numId w:val="91"/>
              </w:numPr>
              <w:spacing w:line="360" w:lineRule="auto"/>
              <w:jc w:val="both"/>
              <w:outlineLvl w:val="0"/>
              <w:rPr>
                <w:rFonts w:asciiTheme="majorBidi" w:hAnsiTheme="majorBidi"/>
                <w:rtl/>
              </w:rPr>
            </w:pPr>
          </w:p>
        </w:tc>
        <w:tc>
          <w:tcPr>
            <w:tcW w:w="616" w:type="pct"/>
          </w:tcPr>
          <w:p w14:paraId="79CC5D03" w14:textId="77777777" w:rsidR="00B94CAC" w:rsidRDefault="00B94CAC" w:rsidP="00B94CAC">
            <w:pPr>
              <w:spacing w:line="360" w:lineRule="auto"/>
              <w:contextualSpacing/>
              <w:jc w:val="both"/>
              <w:outlineLvl w:val="0"/>
              <w:rPr>
                <w:rFonts w:asciiTheme="majorBidi" w:hAnsiTheme="majorBidi"/>
                <w:szCs w:val="24"/>
                <w:rtl/>
              </w:rPr>
            </w:pPr>
            <w:r>
              <w:rPr>
                <w:rFonts w:asciiTheme="majorBidi" w:hAnsiTheme="majorBidi" w:hint="cs"/>
                <w:szCs w:val="24"/>
                <w:rtl/>
              </w:rPr>
              <w:t>מתקן ו'  מתקן מיוחד</w:t>
            </w:r>
          </w:p>
        </w:tc>
        <w:tc>
          <w:tcPr>
            <w:tcW w:w="578" w:type="pct"/>
          </w:tcPr>
          <w:p w14:paraId="3019261D"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  - אפיון והתקנה</w:t>
            </w:r>
          </w:p>
        </w:tc>
        <w:tc>
          <w:tcPr>
            <w:tcW w:w="909" w:type="pct"/>
          </w:tcPr>
          <w:p w14:paraId="4FD80146"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 - אפיון והתקנה</w:t>
            </w:r>
          </w:p>
        </w:tc>
        <w:tc>
          <w:tcPr>
            <w:tcW w:w="756" w:type="pct"/>
          </w:tcPr>
          <w:p w14:paraId="2CB5B2FF"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  - אפיון והתקנה</w:t>
            </w:r>
          </w:p>
        </w:tc>
        <w:tc>
          <w:tcPr>
            <w:tcW w:w="903" w:type="pct"/>
          </w:tcPr>
          <w:p w14:paraId="51A0AEF0"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אין דרישה</w:t>
            </w:r>
          </w:p>
        </w:tc>
        <w:tc>
          <w:tcPr>
            <w:tcW w:w="902" w:type="pct"/>
          </w:tcPr>
          <w:p w14:paraId="1C63FFE9"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 להקמת עמדת שו"ב משנית</w:t>
            </w:r>
          </w:p>
        </w:tc>
      </w:tr>
    </w:tbl>
    <w:p w14:paraId="6EA5F0C1" w14:textId="77777777" w:rsidR="00B94CAC" w:rsidRPr="00447CFF" w:rsidRDefault="00B94CAC" w:rsidP="00B94CAC">
      <w:pPr>
        <w:spacing w:line="360" w:lineRule="auto"/>
        <w:contextualSpacing/>
        <w:jc w:val="both"/>
        <w:outlineLvl w:val="0"/>
        <w:rPr>
          <w:rFonts w:asciiTheme="majorBidi" w:hAnsiTheme="majorBidi"/>
          <w:szCs w:val="24"/>
          <w:rtl/>
        </w:rPr>
      </w:pPr>
    </w:p>
    <w:p w14:paraId="6F121379" w14:textId="77777777" w:rsidR="00B94CAC" w:rsidRDefault="00B94CAC" w:rsidP="00B94CAC">
      <w:pPr>
        <w:bidi w:val="0"/>
        <w:rPr>
          <w:rFonts w:asciiTheme="majorBidi" w:hAnsiTheme="majorBidi"/>
          <w:sz w:val="28"/>
          <w:szCs w:val="28"/>
          <w:rtl/>
        </w:rPr>
      </w:pPr>
      <w:r>
        <w:rPr>
          <w:rFonts w:asciiTheme="majorBidi" w:hAnsiTheme="majorBidi"/>
          <w:sz w:val="28"/>
          <w:szCs w:val="28"/>
          <w:rtl/>
        </w:rPr>
        <w:br w:type="page"/>
      </w:r>
    </w:p>
    <w:p w14:paraId="2381F06F" w14:textId="77777777" w:rsidR="00B94CAC" w:rsidRDefault="00B94CAC" w:rsidP="00B94CAC">
      <w:pPr>
        <w:pStyle w:val="afffe"/>
        <w:jc w:val="left"/>
        <w:rPr>
          <w:rFonts w:asciiTheme="majorBidi" w:hAnsiTheme="majorBidi" w:cs="David"/>
          <w:color w:val="auto"/>
          <w:rtl/>
        </w:rPr>
        <w:sectPr w:rsidR="00B94CAC" w:rsidSect="00B94CAC">
          <w:headerReference w:type="even" r:id="rId17"/>
          <w:headerReference w:type="default" r:id="rId18"/>
          <w:footerReference w:type="default" r:id="rId19"/>
          <w:headerReference w:type="first" r:id="rId20"/>
          <w:footerReference w:type="first" r:id="rId21"/>
          <w:pgSz w:w="11906" w:h="16838"/>
          <w:pgMar w:top="1440" w:right="1474" w:bottom="1440" w:left="1474" w:header="720" w:footer="851" w:gutter="0"/>
          <w:cols w:space="720"/>
          <w:titlePg/>
          <w:bidi/>
          <w:rtlGutter/>
          <w:docGrid w:linePitch="326"/>
        </w:sectPr>
      </w:pPr>
    </w:p>
    <w:tbl>
      <w:tblPr>
        <w:bidiVisual/>
        <w:tblW w:w="0" w:type="auto"/>
        <w:tblInd w:w="833"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94CAC" w:rsidRPr="00F410B9" w14:paraId="33866305" w14:textId="77777777" w:rsidTr="00B94CAC">
        <w:trPr>
          <w:trHeight w:hRule="exact" w:val="561"/>
        </w:trPr>
        <w:tc>
          <w:tcPr>
            <w:tcW w:w="8958" w:type="dxa"/>
            <w:tcBorders>
              <w:top w:val="nil"/>
              <w:bottom w:val="nil"/>
            </w:tcBorders>
            <w:shd w:val="clear" w:color="auto" w:fill="D9D9D9" w:themeFill="background1" w:themeFillShade="D9"/>
            <w:vAlign w:val="center"/>
          </w:tcPr>
          <w:p w14:paraId="4AF1A652" w14:textId="0245A149" w:rsidR="00B94CAC" w:rsidRPr="00F410B9" w:rsidRDefault="00B94CAC" w:rsidP="00B322A4">
            <w:pPr>
              <w:pStyle w:val="afffe"/>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sidR="00B322A4">
              <w:rPr>
                <w:rFonts w:asciiTheme="majorBidi" w:hAnsiTheme="majorBidi" w:cs="David" w:hint="cs"/>
                <w:color w:val="auto"/>
                <w:rtl/>
              </w:rPr>
              <w:t>4</w:t>
            </w:r>
          </w:p>
        </w:tc>
      </w:tr>
      <w:tr w:rsidR="00B94CAC" w:rsidRPr="00314B9E" w14:paraId="78C3F89A" w14:textId="77777777" w:rsidTr="00B94CAC">
        <w:trPr>
          <w:trHeight w:hRule="exact" w:val="561"/>
        </w:trPr>
        <w:tc>
          <w:tcPr>
            <w:tcW w:w="8958" w:type="dxa"/>
            <w:tcBorders>
              <w:top w:val="nil"/>
              <w:bottom w:val="nil"/>
            </w:tcBorders>
            <w:shd w:val="clear" w:color="auto" w:fill="1B3461"/>
            <w:vAlign w:val="center"/>
          </w:tcPr>
          <w:p w14:paraId="45917861" w14:textId="77777777" w:rsidR="00B94CAC" w:rsidRPr="00314B9E" w:rsidRDefault="00B94CAC" w:rsidP="00B94CAC">
            <w:pPr>
              <w:pStyle w:val="afffe"/>
              <w:jc w:val="left"/>
              <w:rPr>
                <w:rFonts w:asciiTheme="majorBidi" w:hAnsiTheme="majorBidi" w:cs="David"/>
                <w:rtl/>
              </w:rPr>
            </w:pPr>
            <w:r>
              <w:rPr>
                <w:rFonts w:asciiTheme="majorBidi" w:hAnsiTheme="majorBidi" w:cs="David" w:hint="cs"/>
                <w:b w:val="0"/>
                <w:i/>
                <w:rtl/>
              </w:rPr>
              <w:t>ניסיון המציע</w:t>
            </w:r>
          </w:p>
        </w:tc>
      </w:tr>
    </w:tbl>
    <w:p w14:paraId="11252435" w14:textId="77777777" w:rsidR="00B94CAC" w:rsidRDefault="00B94CAC" w:rsidP="00B94CAC">
      <w:pPr>
        <w:rPr>
          <w:rFonts w:asciiTheme="majorBidi" w:hAnsiTheme="majorBidi"/>
          <w:sz w:val="28"/>
          <w:szCs w:val="28"/>
          <w:rtl/>
        </w:rPr>
      </w:pPr>
    </w:p>
    <w:p w14:paraId="58EACD42" w14:textId="77777777" w:rsidR="00B94CAC" w:rsidRPr="00C17B8C" w:rsidRDefault="00B94CAC" w:rsidP="00B94CAC">
      <w:pPr>
        <w:numPr>
          <w:ilvl w:val="2"/>
          <w:numId w:val="88"/>
        </w:numPr>
        <w:autoSpaceDE w:val="0"/>
        <w:autoSpaceDN w:val="0"/>
        <w:adjustRightInd w:val="0"/>
        <w:spacing w:line="360" w:lineRule="auto"/>
        <w:contextualSpacing/>
        <w:jc w:val="both"/>
        <w:rPr>
          <w:rFonts w:ascii="David" w:hAnsi="David"/>
          <w:szCs w:val="24"/>
          <w:rtl/>
        </w:rPr>
      </w:pPr>
      <w:r w:rsidRPr="00C17B8C">
        <w:rPr>
          <w:rFonts w:ascii="David" w:hAnsi="David" w:hint="eastAsia"/>
          <w:szCs w:val="24"/>
          <w:rtl/>
        </w:rPr>
        <w:t>על</w:t>
      </w:r>
      <w:r w:rsidRPr="00C17B8C">
        <w:rPr>
          <w:rFonts w:ascii="David" w:hAnsi="David"/>
          <w:szCs w:val="24"/>
          <w:rtl/>
        </w:rPr>
        <w:t xml:space="preserve"> המציע </w:t>
      </w:r>
      <w:r w:rsidRPr="00C17B8C">
        <w:rPr>
          <w:rFonts w:ascii="David" w:hAnsi="David" w:hint="eastAsia"/>
          <w:szCs w:val="24"/>
          <w:rtl/>
        </w:rPr>
        <w:t>למלא</w:t>
      </w:r>
      <w:r w:rsidRPr="00C17B8C">
        <w:rPr>
          <w:rFonts w:ascii="David" w:hAnsi="David"/>
          <w:szCs w:val="24"/>
          <w:rtl/>
        </w:rPr>
        <w:t xml:space="preserve"> טבלה זו </w:t>
      </w:r>
      <w:r w:rsidRPr="00C17B8C">
        <w:rPr>
          <w:rFonts w:ascii="David" w:hAnsi="David" w:hint="eastAsia"/>
          <w:szCs w:val="24"/>
          <w:rtl/>
        </w:rPr>
        <w:t>עבור</w:t>
      </w:r>
      <w:r w:rsidRPr="00C17B8C">
        <w:rPr>
          <w:rFonts w:ascii="David" w:hAnsi="David"/>
          <w:szCs w:val="24"/>
          <w:rtl/>
        </w:rPr>
        <w:t xml:space="preserve"> </w:t>
      </w:r>
      <w:r w:rsidRPr="00C17B8C">
        <w:rPr>
          <w:rFonts w:ascii="David" w:hAnsi="David" w:hint="eastAsia"/>
          <w:szCs w:val="24"/>
          <w:rtl/>
        </w:rPr>
        <w:t>פרויקטים</w:t>
      </w:r>
      <w:r w:rsidRPr="00C17B8C">
        <w:rPr>
          <w:rFonts w:ascii="David" w:hAnsi="David"/>
          <w:szCs w:val="24"/>
          <w:rtl/>
        </w:rPr>
        <w:t xml:space="preserve"> אות</w:t>
      </w:r>
      <w:r w:rsidRPr="00C17B8C">
        <w:rPr>
          <w:rFonts w:ascii="David" w:hAnsi="David" w:hint="eastAsia"/>
          <w:szCs w:val="24"/>
          <w:rtl/>
        </w:rPr>
        <w:t>ם</w:t>
      </w:r>
      <w:r w:rsidRPr="00C17B8C">
        <w:rPr>
          <w:rFonts w:ascii="David" w:hAnsi="David"/>
          <w:szCs w:val="24"/>
          <w:rtl/>
        </w:rPr>
        <w:t xml:space="preserve"> </w:t>
      </w:r>
      <w:r w:rsidRPr="00C17B8C">
        <w:rPr>
          <w:rFonts w:ascii="David" w:hAnsi="David" w:hint="eastAsia"/>
          <w:szCs w:val="24"/>
          <w:rtl/>
        </w:rPr>
        <w:t>ביצע</w:t>
      </w:r>
      <w:r w:rsidRPr="00C17B8C">
        <w:rPr>
          <w:rFonts w:ascii="David" w:hAnsi="David"/>
          <w:szCs w:val="24"/>
          <w:rtl/>
        </w:rPr>
        <w:t xml:space="preserve">, כחלק מתנאי הסף </w:t>
      </w:r>
      <w:r>
        <w:rPr>
          <w:rFonts w:ascii="David" w:hAnsi="David" w:hint="cs"/>
          <w:szCs w:val="24"/>
          <w:rtl/>
        </w:rPr>
        <w:t>המופיעים ב</w:t>
      </w:r>
      <w:r w:rsidRPr="00C17B8C">
        <w:rPr>
          <w:rFonts w:ascii="David" w:hAnsi="David"/>
          <w:szCs w:val="24"/>
          <w:rtl/>
        </w:rPr>
        <w:t xml:space="preserve">סעיף </w:t>
      </w:r>
      <w:r>
        <w:rPr>
          <w:rFonts w:ascii="David" w:hAnsi="David" w:hint="cs"/>
          <w:szCs w:val="24"/>
          <w:rtl/>
        </w:rPr>
        <w:t>2 במכרז זה</w:t>
      </w:r>
      <w:r w:rsidRPr="00C17B8C">
        <w:rPr>
          <w:rFonts w:ascii="David" w:hAnsi="David"/>
          <w:szCs w:val="24"/>
          <w:rtl/>
        </w:rPr>
        <w:t xml:space="preserve"> ו</w:t>
      </w:r>
      <w:r w:rsidRPr="00C17B8C">
        <w:rPr>
          <w:rFonts w:ascii="David" w:hAnsi="David" w:hint="eastAsia"/>
          <w:szCs w:val="24"/>
          <w:rtl/>
        </w:rPr>
        <w:t>בהתאם</w:t>
      </w:r>
      <w:r w:rsidRPr="00C17B8C">
        <w:rPr>
          <w:rFonts w:ascii="David" w:hAnsi="David"/>
          <w:szCs w:val="24"/>
          <w:rtl/>
        </w:rPr>
        <w:t xml:space="preserve"> </w:t>
      </w:r>
      <w:r w:rsidRPr="00C17B8C">
        <w:rPr>
          <w:rFonts w:ascii="David" w:hAnsi="David" w:hint="eastAsia"/>
          <w:szCs w:val="24"/>
          <w:rtl/>
        </w:rPr>
        <w:t>לאמות</w:t>
      </w:r>
      <w:r w:rsidRPr="00C17B8C">
        <w:rPr>
          <w:rFonts w:ascii="David" w:hAnsi="David"/>
          <w:szCs w:val="24"/>
          <w:rtl/>
        </w:rPr>
        <w:t xml:space="preserve"> המידה בסעיף </w:t>
      </w:r>
      <w:r>
        <w:rPr>
          <w:rFonts w:ascii="David" w:hAnsi="David" w:hint="cs"/>
          <w:szCs w:val="24"/>
          <w:rtl/>
        </w:rPr>
        <w:t>8 במכרז</w:t>
      </w:r>
      <w:r w:rsidRPr="00C17B8C">
        <w:rPr>
          <w:rFonts w:ascii="David" w:hAnsi="David"/>
          <w:szCs w:val="24"/>
          <w:rtl/>
        </w:rPr>
        <w:t xml:space="preserve">. </w:t>
      </w:r>
    </w:p>
    <w:p w14:paraId="42D14C2C" w14:textId="77777777" w:rsidR="00B94CAC" w:rsidRDefault="00B94CAC" w:rsidP="00B94CAC">
      <w:pPr>
        <w:numPr>
          <w:ilvl w:val="2"/>
          <w:numId w:val="88"/>
        </w:numPr>
        <w:autoSpaceDE w:val="0"/>
        <w:autoSpaceDN w:val="0"/>
        <w:adjustRightInd w:val="0"/>
        <w:spacing w:line="360" w:lineRule="auto"/>
        <w:contextualSpacing/>
        <w:jc w:val="both"/>
        <w:rPr>
          <w:szCs w:val="24"/>
        </w:rPr>
      </w:pPr>
      <w:r w:rsidRPr="008E21FA">
        <w:rPr>
          <w:rFonts w:hint="eastAsia"/>
          <w:szCs w:val="24"/>
          <w:rtl/>
        </w:rPr>
        <w:t>על</w:t>
      </w:r>
      <w:r w:rsidRPr="008E21FA">
        <w:rPr>
          <w:szCs w:val="24"/>
          <w:rtl/>
        </w:rPr>
        <w:t xml:space="preserve"> המציע לפרט </w:t>
      </w:r>
      <w:r>
        <w:rPr>
          <w:rFonts w:hint="cs"/>
          <w:szCs w:val="24"/>
          <w:rtl/>
        </w:rPr>
        <w:t>על כל פרויקט בהתאם ל</w:t>
      </w:r>
      <w:r w:rsidRPr="008E21FA">
        <w:rPr>
          <w:szCs w:val="24"/>
          <w:rtl/>
        </w:rPr>
        <w:t>טבלה</w:t>
      </w:r>
      <w:r>
        <w:rPr>
          <w:rFonts w:hint="cs"/>
          <w:szCs w:val="24"/>
          <w:rtl/>
        </w:rPr>
        <w:t xml:space="preserve">, </w:t>
      </w:r>
      <w:r w:rsidRPr="008E21FA">
        <w:rPr>
          <w:rFonts w:hint="cs"/>
          <w:szCs w:val="24"/>
          <w:rtl/>
        </w:rPr>
        <w:t>מומלץ לצרף בנספח נפרד פירוט אודות הפרויקטים, המלצות כתובות וכיו"ב</w:t>
      </w:r>
      <w:r>
        <w:rPr>
          <w:rFonts w:hint="cs"/>
          <w:szCs w:val="24"/>
          <w:rtl/>
        </w:rPr>
        <w:t xml:space="preserve">. </w:t>
      </w:r>
    </w:p>
    <w:tbl>
      <w:tblPr>
        <w:tblStyle w:val="56"/>
        <w:tblW w:w="14019" w:type="dxa"/>
        <w:tblLook w:val="0420" w:firstRow="1" w:lastRow="0" w:firstColumn="0" w:lastColumn="0" w:noHBand="0" w:noVBand="1"/>
      </w:tblPr>
      <w:tblGrid>
        <w:gridCol w:w="1828"/>
        <w:gridCol w:w="2045"/>
        <w:gridCol w:w="1869"/>
        <w:gridCol w:w="1614"/>
        <w:gridCol w:w="1843"/>
        <w:gridCol w:w="1701"/>
        <w:gridCol w:w="2552"/>
        <w:gridCol w:w="567"/>
      </w:tblGrid>
      <w:tr w:rsidR="00B94CAC" w14:paraId="2179AB98" w14:textId="77777777" w:rsidTr="00B94CAC">
        <w:trPr>
          <w:cnfStyle w:val="100000000000" w:firstRow="1" w:lastRow="0" w:firstColumn="0" w:lastColumn="0" w:oddVBand="0" w:evenVBand="0" w:oddHBand="0" w:evenHBand="0" w:firstRowFirstColumn="0" w:firstRowLastColumn="0" w:lastRowFirstColumn="0" w:lastRowLastColumn="0"/>
          <w:cantSplit/>
          <w:trHeight w:val="1530"/>
          <w:tblHeader/>
        </w:trPr>
        <w:tc>
          <w:tcPr>
            <w:tcW w:w="1828" w:type="dxa"/>
          </w:tcPr>
          <w:p w14:paraId="7263FCBD" w14:textId="77777777" w:rsidR="00B94CAC" w:rsidRPr="00B8279B" w:rsidRDefault="00B94CAC" w:rsidP="00B94CAC">
            <w:pPr>
              <w:bidi w:val="0"/>
              <w:spacing w:line="360" w:lineRule="auto"/>
              <w:jc w:val="center"/>
              <w:rPr>
                <w:rFonts w:ascii="David" w:hAnsi="David"/>
                <w:b/>
                <w:bCs/>
                <w:color w:val="000000"/>
                <w:szCs w:val="24"/>
              </w:rPr>
            </w:pPr>
            <w:r w:rsidRPr="00B8279B">
              <w:rPr>
                <w:rFonts w:ascii="David" w:hAnsi="David"/>
                <w:b/>
                <w:bCs/>
                <w:color w:val="000000"/>
                <w:szCs w:val="24"/>
                <w:rtl/>
              </w:rPr>
              <w:t xml:space="preserve">מס' טלפון נייד איש קשר </w:t>
            </w:r>
          </w:p>
        </w:tc>
        <w:tc>
          <w:tcPr>
            <w:tcW w:w="2045" w:type="dxa"/>
          </w:tcPr>
          <w:p w14:paraId="00E3C6D1" w14:textId="77777777" w:rsidR="00B94CAC" w:rsidRPr="00B8279B" w:rsidRDefault="00B94CAC" w:rsidP="00B94CAC">
            <w:pPr>
              <w:bidi w:val="0"/>
              <w:spacing w:line="360" w:lineRule="auto"/>
              <w:jc w:val="center"/>
              <w:rPr>
                <w:rFonts w:ascii="David" w:hAnsi="David"/>
                <w:b/>
                <w:bCs/>
                <w:color w:val="000000"/>
                <w:szCs w:val="24"/>
                <w:rtl/>
              </w:rPr>
            </w:pPr>
            <w:r>
              <w:rPr>
                <w:rFonts w:ascii="David" w:hAnsi="David" w:hint="cs"/>
                <w:b/>
                <w:bCs/>
                <w:color w:val="000000"/>
                <w:szCs w:val="24"/>
                <w:rtl/>
              </w:rPr>
              <w:t>שם איש קשר בלקוח ותפקידו</w:t>
            </w:r>
          </w:p>
        </w:tc>
        <w:tc>
          <w:tcPr>
            <w:tcW w:w="1869" w:type="dxa"/>
          </w:tcPr>
          <w:p w14:paraId="3D4EDF9F" w14:textId="77777777" w:rsidR="00B94CAC" w:rsidRPr="00B8279B" w:rsidRDefault="00B94CAC" w:rsidP="00B94CAC">
            <w:pPr>
              <w:bidi w:val="0"/>
              <w:spacing w:line="360" w:lineRule="auto"/>
              <w:jc w:val="center"/>
              <w:rPr>
                <w:rFonts w:ascii="David" w:hAnsi="David"/>
                <w:b/>
                <w:bCs/>
                <w:szCs w:val="24"/>
              </w:rPr>
            </w:pPr>
            <w:r>
              <w:rPr>
                <w:rFonts w:ascii="David" w:hAnsi="David" w:hint="cs"/>
                <w:b/>
                <w:bCs/>
                <w:color w:val="000000"/>
                <w:szCs w:val="24"/>
                <w:rtl/>
              </w:rPr>
              <w:t>שם הלקוח</w:t>
            </w:r>
          </w:p>
        </w:tc>
        <w:tc>
          <w:tcPr>
            <w:tcW w:w="1614" w:type="dxa"/>
          </w:tcPr>
          <w:p w14:paraId="15E5AA3C" w14:textId="77777777" w:rsidR="00B94CAC" w:rsidRPr="00B8279B" w:rsidRDefault="00B94CAC" w:rsidP="00B94CAC">
            <w:pPr>
              <w:bidi w:val="0"/>
              <w:spacing w:line="360" w:lineRule="auto"/>
              <w:jc w:val="center"/>
              <w:rPr>
                <w:rFonts w:ascii="David" w:hAnsi="David"/>
                <w:b/>
                <w:bCs/>
                <w:szCs w:val="24"/>
              </w:rPr>
            </w:pPr>
            <w:r w:rsidRPr="00B8279B">
              <w:rPr>
                <w:rFonts w:ascii="David" w:hAnsi="David"/>
                <w:b/>
                <w:bCs/>
                <w:color w:val="000000"/>
                <w:szCs w:val="24"/>
                <w:rtl/>
              </w:rPr>
              <w:t>היקף כספי</w:t>
            </w:r>
            <w:r>
              <w:rPr>
                <w:rFonts w:ascii="David" w:hAnsi="David" w:hint="cs"/>
                <w:b/>
                <w:bCs/>
                <w:color w:val="000000"/>
                <w:szCs w:val="24"/>
                <w:rtl/>
              </w:rPr>
              <w:t xml:space="preserve"> בש"ח</w:t>
            </w:r>
          </w:p>
        </w:tc>
        <w:tc>
          <w:tcPr>
            <w:tcW w:w="1843" w:type="dxa"/>
          </w:tcPr>
          <w:p w14:paraId="26C08C13" w14:textId="77777777" w:rsidR="00B94CAC" w:rsidRPr="00B8279B" w:rsidRDefault="00B94CAC" w:rsidP="00B94CAC">
            <w:pPr>
              <w:pStyle w:val="afff3"/>
              <w:spacing w:line="360" w:lineRule="auto"/>
              <w:rPr>
                <w:rFonts w:ascii="David" w:hAnsi="David" w:cs="David"/>
                <w:color w:val="000000"/>
                <w:u w:val="none"/>
                <w:rtl/>
              </w:rPr>
            </w:pPr>
            <w:r w:rsidRPr="00B8279B">
              <w:rPr>
                <w:rFonts w:ascii="David" w:hAnsi="David" w:cs="David"/>
                <w:color w:val="000000"/>
                <w:u w:val="none"/>
                <w:rtl/>
              </w:rPr>
              <w:t>מועד  סיום ביצוע העבודה</w:t>
            </w:r>
          </w:p>
          <w:p w14:paraId="43CA8B4B" w14:textId="77777777" w:rsidR="00B94CAC" w:rsidRPr="00B8279B" w:rsidRDefault="00B94CAC" w:rsidP="00B94CAC">
            <w:pPr>
              <w:bidi w:val="0"/>
              <w:spacing w:line="360" w:lineRule="auto"/>
              <w:jc w:val="center"/>
              <w:rPr>
                <w:rFonts w:ascii="David" w:hAnsi="David"/>
                <w:b/>
                <w:bCs/>
                <w:szCs w:val="24"/>
              </w:rPr>
            </w:pPr>
            <w:r w:rsidRPr="00B8279B">
              <w:rPr>
                <w:rFonts w:ascii="David" w:hAnsi="David"/>
                <w:b/>
                <w:bCs/>
                <w:color w:val="000000"/>
                <w:szCs w:val="24"/>
                <w:rtl/>
              </w:rPr>
              <w:t>(חודש ושנה/עד היום)</w:t>
            </w:r>
          </w:p>
        </w:tc>
        <w:tc>
          <w:tcPr>
            <w:tcW w:w="1701" w:type="dxa"/>
          </w:tcPr>
          <w:p w14:paraId="4C4EA6A5" w14:textId="77777777" w:rsidR="00B94CAC" w:rsidRPr="00B8279B" w:rsidRDefault="00B94CAC" w:rsidP="00B94CAC">
            <w:pPr>
              <w:pStyle w:val="afff3"/>
              <w:spacing w:line="360" w:lineRule="auto"/>
              <w:rPr>
                <w:rFonts w:ascii="David" w:hAnsi="David" w:cs="David"/>
                <w:color w:val="000000"/>
                <w:u w:val="none"/>
                <w:rtl/>
              </w:rPr>
            </w:pPr>
            <w:r w:rsidRPr="00B8279B">
              <w:rPr>
                <w:rFonts w:ascii="David" w:hAnsi="David" w:cs="David"/>
                <w:color w:val="000000"/>
                <w:u w:val="none"/>
                <w:rtl/>
              </w:rPr>
              <w:t>מועד  תחילת ביצוע העבודה</w:t>
            </w:r>
          </w:p>
          <w:p w14:paraId="005BDF16" w14:textId="77777777" w:rsidR="00B94CAC" w:rsidRPr="00B8279B" w:rsidRDefault="00B94CAC" w:rsidP="00B94CAC">
            <w:pPr>
              <w:bidi w:val="0"/>
              <w:spacing w:line="360" w:lineRule="auto"/>
              <w:jc w:val="center"/>
              <w:rPr>
                <w:rFonts w:ascii="David" w:hAnsi="David"/>
                <w:b/>
                <w:bCs/>
                <w:szCs w:val="24"/>
              </w:rPr>
            </w:pPr>
            <w:r w:rsidRPr="00B8279B">
              <w:rPr>
                <w:rFonts w:ascii="David" w:hAnsi="David"/>
                <w:b/>
                <w:bCs/>
                <w:color w:val="000000"/>
                <w:szCs w:val="24"/>
                <w:rtl/>
              </w:rPr>
              <w:t>(חודש ושנה)</w:t>
            </w:r>
          </w:p>
        </w:tc>
        <w:tc>
          <w:tcPr>
            <w:tcW w:w="2552" w:type="dxa"/>
          </w:tcPr>
          <w:p w14:paraId="5F8A0BFB" w14:textId="77777777" w:rsidR="00B94CAC" w:rsidRPr="00B8279B" w:rsidRDefault="00B94CAC" w:rsidP="00B94CAC">
            <w:pPr>
              <w:bidi w:val="0"/>
              <w:spacing w:line="360" w:lineRule="auto"/>
              <w:jc w:val="center"/>
              <w:rPr>
                <w:rFonts w:ascii="David" w:hAnsi="David"/>
                <w:b/>
                <w:bCs/>
                <w:szCs w:val="24"/>
                <w:rtl/>
              </w:rPr>
            </w:pPr>
            <w:r>
              <w:rPr>
                <w:rFonts w:ascii="David" w:hAnsi="David" w:hint="cs"/>
                <w:b/>
                <w:bCs/>
                <w:szCs w:val="24"/>
                <w:rtl/>
              </w:rPr>
              <w:t>שם הפרויקט</w:t>
            </w:r>
          </w:p>
        </w:tc>
        <w:tc>
          <w:tcPr>
            <w:tcW w:w="567" w:type="dxa"/>
          </w:tcPr>
          <w:p w14:paraId="4DFA96D8" w14:textId="77777777" w:rsidR="00B94CAC" w:rsidRPr="00B8279B" w:rsidRDefault="00B94CAC" w:rsidP="00B94CAC">
            <w:pPr>
              <w:jc w:val="center"/>
              <w:rPr>
                <w:rFonts w:ascii="David" w:hAnsi="David"/>
                <w:szCs w:val="24"/>
                <w:rtl/>
              </w:rPr>
            </w:pPr>
            <w:r>
              <w:rPr>
                <w:rFonts w:ascii="David" w:hAnsi="David"/>
                <w:szCs w:val="24"/>
              </w:rPr>
              <w:t>#</w:t>
            </w:r>
          </w:p>
        </w:tc>
      </w:tr>
      <w:tr w:rsidR="00B94CAC" w14:paraId="330F4C2D" w14:textId="77777777" w:rsidTr="00B94CAC">
        <w:trPr>
          <w:cantSplit/>
          <w:trHeight w:val="624"/>
        </w:trPr>
        <w:tc>
          <w:tcPr>
            <w:tcW w:w="1828" w:type="dxa"/>
          </w:tcPr>
          <w:p w14:paraId="53B8B8DD" w14:textId="77777777" w:rsidR="00B94CAC" w:rsidRPr="00B8279B" w:rsidRDefault="00B94CAC" w:rsidP="00B94CAC">
            <w:pPr>
              <w:bidi w:val="0"/>
              <w:rPr>
                <w:rFonts w:ascii="David" w:hAnsi="David"/>
                <w:szCs w:val="24"/>
              </w:rPr>
            </w:pPr>
          </w:p>
        </w:tc>
        <w:tc>
          <w:tcPr>
            <w:tcW w:w="2045" w:type="dxa"/>
          </w:tcPr>
          <w:p w14:paraId="7098DD89" w14:textId="77777777" w:rsidR="00B94CAC" w:rsidRPr="00B8279B" w:rsidRDefault="00B94CAC" w:rsidP="00B94CAC">
            <w:pPr>
              <w:bidi w:val="0"/>
              <w:rPr>
                <w:rFonts w:ascii="David" w:hAnsi="David"/>
                <w:szCs w:val="24"/>
              </w:rPr>
            </w:pPr>
          </w:p>
        </w:tc>
        <w:tc>
          <w:tcPr>
            <w:tcW w:w="1869" w:type="dxa"/>
          </w:tcPr>
          <w:p w14:paraId="3377B626" w14:textId="77777777" w:rsidR="00B94CAC" w:rsidRPr="00B8279B" w:rsidRDefault="00B94CAC" w:rsidP="00B94CAC">
            <w:pPr>
              <w:bidi w:val="0"/>
              <w:rPr>
                <w:rFonts w:ascii="David" w:hAnsi="David"/>
                <w:szCs w:val="24"/>
              </w:rPr>
            </w:pPr>
          </w:p>
        </w:tc>
        <w:tc>
          <w:tcPr>
            <w:tcW w:w="1614" w:type="dxa"/>
          </w:tcPr>
          <w:p w14:paraId="1293A081" w14:textId="77777777" w:rsidR="00B94CAC" w:rsidRPr="00B8279B" w:rsidRDefault="00B94CAC" w:rsidP="00B94CAC">
            <w:pPr>
              <w:bidi w:val="0"/>
              <w:rPr>
                <w:rFonts w:ascii="David" w:hAnsi="David"/>
                <w:szCs w:val="24"/>
              </w:rPr>
            </w:pPr>
          </w:p>
        </w:tc>
        <w:tc>
          <w:tcPr>
            <w:tcW w:w="1843" w:type="dxa"/>
          </w:tcPr>
          <w:p w14:paraId="44814064" w14:textId="77777777" w:rsidR="00B94CAC" w:rsidRPr="00B8279B" w:rsidRDefault="00B94CAC" w:rsidP="00B94CAC">
            <w:pPr>
              <w:bidi w:val="0"/>
              <w:rPr>
                <w:rFonts w:ascii="David" w:hAnsi="David"/>
                <w:szCs w:val="24"/>
              </w:rPr>
            </w:pPr>
          </w:p>
        </w:tc>
        <w:tc>
          <w:tcPr>
            <w:tcW w:w="1701" w:type="dxa"/>
          </w:tcPr>
          <w:p w14:paraId="2D9019C4" w14:textId="77777777" w:rsidR="00B94CAC" w:rsidRPr="00B8279B" w:rsidRDefault="00B94CAC" w:rsidP="00B94CAC">
            <w:pPr>
              <w:bidi w:val="0"/>
              <w:rPr>
                <w:rFonts w:ascii="David" w:hAnsi="David"/>
                <w:szCs w:val="24"/>
              </w:rPr>
            </w:pPr>
          </w:p>
        </w:tc>
        <w:tc>
          <w:tcPr>
            <w:tcW w:w="2552" w:type="dxa"/>
          </w:tcPr>
          <w:p w14:paraId="0C393B17" w14:textId="77777777" w:rsidR="00B94CAC" w:rsidRPr="00B8279B" w:rsidRDefault="00B94CAC" w:rsidP="00B94CAC">
            <w:pPr>
              <w:bidi w:val="0"/>
              <w:rPr>
                <w:rFonts w:ascii="David" w:hAnsi="David"/>
                <w:szCs w:val="24"/>
              </w:rPr>
            </w:pPr>
          </w:p>
        </w:tc>
        <w:tc>
          <w:tcPr>
            <w:tcW w:w="567" w:type="dxa"/>
          </w:tcPr>
          <w:p w14:paraId="0A9C8E64" w14:textId="77777777" w:rsidR="00B94CAC" w:rsidRPr="00C17B8C" w:rsidRDefault="00B94CAC" w:rsidP="00B94CAC">
            <w:pPr>
              <w:pStyle w:val="af5"/>
              <w:numPr>
                <w:ilvl w:val="0"/>
                <w:numId w:val="90"/>
              </w:numPr>
              <w:rPr>
                <w:rFonts w:ascii="David" w:hAnsi="David"/>
                <w:b/>
                <w:bCs/>
                <w:szCs w:val="24"/>
                <w:rtl/>
              </w:rPr>
            </w:pPr>
          </w:p>
        </w:tc>
      </w:tr>
      <w:tr w:rsidR="00B94CAC" w14:paraId="0F12490F" w14:textId="77777777" w:rsidTr="00B94CAC">
        <w:trPr>
          <w:cantSplit/>
          <w:trHeight w:val="624"/>
        </w:trPr>
        <w:tc>
          <w:tcPr>
            <w:tcW w:w="1828" w:type="dxa"/>
          </w:tcPr>
          <w:p w14:paraId="6CEA1683" w14:textId="77777777" w:rsidR="00B94CAC" w:rsidRPr="00B8279B" w:rsidRDefault="00B94CAC" w:rsidP="00B94CAC">
            <w:pPr>
              <w:bidi w:val="0"/>
              <w:rPr>
                <w:rFonts w:ascii="David" w:hAnsi="David"/>
                <w:szCs w:val="24"/>
              </w:rPr>
            </w:pPr>
          </w:p>
        </w:tc>
        <w:tc>
          <w:tcPr>
            <w:tcW w:w="2045" w:type="dxa"/>
          </w:tcPr>
          <w:p w14:paraId="6B6E9A52" w14:textId="77777777" w:rsidR="00B94CAC" w:rsidRPr="00B8279B" w:rsidRDefault="00B94CAC" w:rsidP="00B94CAC">
            <w:pPr>
              <w:bidi w:val="0"/>
              <w:rPr>
                <w:rFonts w:ascii="David" w:hAnsi="David"/>
                <w:szCs w:val="24"/>
              </w:rPr>
            </w:pPr>
          </w:p>
        </w:tc>
        <w:tc>
          <w:tcPr>
            <w:tcW w:w="1869" w:type="dxa"/>
          </w:tcPr>
          <w:p w14:paraId="0D232A03" w14:textId="77777777" w:rsidR="00B94CAC" w:rsidRPr="00B8279B" w:rsidRDefault="00B94CAC" w:rsidP="00B94CAC">
            <w:pPr>
              <w:bidi w:val="0"/>
              <w:rPr>
                <w:rFonts w:ascii="David" w:hAnsi="David"/>
                <w:szCs w:val="24"/>
              </w:rPr>
            </w:pPr>
          </w:p>
        </w:tc>
        <w:tc>
          <w:tcPr>
            <w:tcW w:w="1614" w:type="dxa"/>
          </w:tcPr>
          <w:p w14:paraId="190F7010" w14:textId="77777777" w:rsidR="00B94CAC" w:rsidRPr="00B8279B" w:rsidRDefault="00B94CAC" w:rsidP="00B94CAC">
            <w:pPr>
              <w:bidi w:val="0"/>
              <w:rPr>
                <w:rFonts w:ascii="David" w:hAnsi="David"/>
                <w:szCs w:val="24"/>
              </w:rPr>
            </w:pPr>
          </w:p>
        </w:tc>
        <w:tc>
          <w:tcPr>
            <w:tcW w:w="1843" w:type="dxa"/>
          </w:tcPr>
          <w:p w14:paraId="004AC76B" w14:textId="77777777" w:rsidR="00B94CAC" w:rsidRPr="00B8279B" w:rsidRDefault="00B94CAC" w:rsidP="00B94CAC">
            <w:pPr>
              <w:bidi w:val="0"/>
              <w:rPr>
                <w:rFonts w:ascii="David" w:hAnsi="David"/>
                <w:szCs w:val="24"/>
              </w:rPr>
            </w:pPr>
          </w:p>
        </w:tc>
        <w:tc>
          <w:tcPr>
            <w:tcW w:w="1701" w:type="dxa"/>
          </w:tcPr>
          <w:p w14:paraId="4FD110CA" w14:textId="77777777" w:rsidR="00B94CAC" w:rsidRPr="00B8279B" w:rsidRDefault="00B94CAC" w:rsidP="00B94CAC">
            <w:pPr>
              <w:bidi w:val="0"/>
              <w:rPr>
                <w:rFonts w:ascii="David" w:hAnsi="David"/>
                <w:szCs w:val="24"/>
              </w:rPr>
            </w:pPr>
          </w:p>
        </w:tc>
        <w:tc>
          <w:tcPr>
            <w:tcW w:w="2552" w:type="dxa"/>
          </w:tcPr>
          <w:p w14:paraId="227DE2B6" w14:textId="77777777" w:rsidR="00B94CAC" w:rsidRPr="00B8279B" w:rsidRDefault="00B94CAC" w:rsidP="00B94CAC">
            <w:pPr>
              <w:bidi w:val="0"/>
              <w:rPr>
                <w:rFonts w:ascii="David" w:hAnsi="David"/>
                <w:szCs w:val="24"/>
              </w:rPr>
            </w:pPr>
          </w:p>
        </w:tc>
        <w:tc>
          <w:tcPr>
            <w:tcW w:w="567" w:type="dxa"/>
          </w:tcPr>
          <w:p w14:paraId="526F335D" w14:textId="77777777" w:rsidR="00B94CAC" w:rsidRPr="00C17B8C" w:rsidRDefault="00B94CAC" w:rsidP="00B94CAC">
            <w:pPr>
              <w:pStyle w:val="af5"/>
              <w:numPr>
                <w:ilvl w:val="0"/>
                <w:numId w:val="90"/>
              </w:numPr>
              <w:rPr>
                <w:rFonts w:ascii="David" w:hAnsi="David"/>
                <w:b/>
                <w:bCs/>
                <w:szCs w:val="24"/>
                <w:rtl/>
              </w:rPr>
            </w:pPr>
          </w:p>
        </w:tc>
      </w:tr>
      <w:tr w:rsidR="00B94CAC" w14:paraId="1B7D49B1" w14:textId="77777777" w:rsidTr="00B94CAC">
        <w:trPr>
          <w:cantSplit/>
          <w:trHeight w:val="624"/>
        </w:trPr>
        <w:tc>
          <w:tcPr>
            <w:tcW w:w="1828" w:type="dxa"/>
          </w:tcPr>
          <w:p w14:paraId="4B8988DC" w14:textId="77777777" w:rsidR="00B94CAC" w:rsidRPr="00B8279B" w:rsidRDefault="00B94CAC" w:rsidP="00B94CAC">
            <w:pPr>
              <w:bidi w:val="0"/>
              <w:rPr>
                <w:rFonts w:ascii="David" w:hAnsi="David"/>
                <w:szCs w:val="24"/>
              </w:rPr>
            </w:pPr>
          </w:p>
        </w:tc>
        <w:tc>
          <w:tcPr>
            <w:tcW w:w="2045" w:type="dxa"/>
          </w:tcPr>
          <w:p w14:paraId="7654338A" w14:textId="77777777" w:rsidR="00B94CAC" w:rsidRPr="00B8279B" w:rsidRDefault="00B94CAC" w:rsidP="00B94CAC">
            <w:pPr>
              <w:bidi w:val="0"/>
              <w:rPr>
                <w:rFonts w:ascii="David" w:hAnsi="David"/>
                <w:szCs w:val="24"/>
              </w:rPr>
            </w:pPr>
          </w:p>
        </w:tc>
        <w:tc>
          <w:tcPr>
            <w:tcW w:w="1869" w:type="dxa"/>
          </w:tcPr>
          <w:p w14:paraId="174A2A40" w14:textId="77777777" w:rsidR="00B94CAC" w:rsidRPr="00B8279B" w:rsidRDefault="00B94CAC" w:rsidP="00B94CAC">
            <w:pPr>
              <w:bidi w:val="0"/>
              <w:rPr>
                <w:rFonts w:ascii="David" w:hAnsi="David"/>
                <w:szCs w:val="24"/>
              </w:rPr>
            </w:pPr>
          </w:p>
        </w:tc>
        <w:tc>
          <w:tcPr>
            <w:tcW w:w="1614" w:type="dxa"/>
          </w:tcPr>
          <w:p w14:paraId="13438922" w14:textId="77777777" w:rsidR="00B94CAC" w:rsidRPr="00B8279B" w:rsidRDefault="00B94CAC" w:rsidP="00B94CAC">
            <w:pPr>
              <w:bidi w:val="0"/>
              <w:rPr>
                <w:rFonts w:ascii="David" w:hAnsi="David"/>
                <w:szCs w:val="24"/>
              </w:rPr>
            </w:pPr>
          </w:p>
        </w:tc>
        <w:tc>
          <w:tcPr>
            <w:tcW w:w="1843" w:type="dxa"/>
          </w:tcPr>
          <w:p w14:paraId="20F09374" w14:textId="77777777" w:rsidR="00B94CAC" w:rsidRPr="00B8279B" w:rsidRDefault="00B94CAC" w:rsidP="00B94CAC">
            <w:pPr>
              <w:bidi w:val="0"/>
              <w:rPr>
                <w:rFonts w:ascii="David" w:hAnsi="David"/>
                <w:szCs w:val="24"/>
              </w:rPr>
            </w:pPr>
          </w:p>
        </w:tc>
        <w:tc>
          <w:tcPr>
            <w:tcW w:w="1701" w:type="dxa"/>
          </w:tcPr>
          <w:p w14:paraId="48558229" w14:textId="77777777" w:rsidR="00B94CAC" w:rsidRPr="00B8279B" w:rsidRDefault="00B94CAC" w:rsidP="00B94CAC">
            <w:pPr>
              <w:bidi w:val="0"/>
              <w:rPr>
                <w:rFonts w:ascii="David" w:hAnsi="David"/>
                <w:szCs w:val="24"/>
              </w:rPr>
            </w:pPr>
          </w:p>
        </w:tc>
        <w:tc>
          <w:tcPr>
            <w:tcW w:w="2552" w:type="dxa"/>
          </w:tcPr>
          <w:p w14:paraId="136F4181" w14:textId="77777777" w:rsidR="00B94CAC" w:rsidRPr="00B8279B" w:rsidRDefault="00B94CAC" w:rsidP="00B94CAC">
            <w:pPr>
              <w:bidi w:val="0"/>
              <w:rPr>
                <w:rFonts w:ascii="David" w:hAnsi="David"/>
                <w:szCs w:val="24"/>
              </w:rPr>
            </w:pPr>
          </w:p>
        </w:tc>
        <w:tc>
          <w:tcPr>
            <w:tcW w:w="567" w:type="dxa"/>
          </w:tcPr>
          <w:p w14:paraId="2E30A6D7" w14:textId="77777777" w:rsidR="00B94CAC" w:rsidRPr="00C17B8C" w:rsidRDefault="00B94CAC" w:rsidP="00B94CAC">
            <w:pPr>
              <w:pStyle w:val="af5"/>
              <w:numPr>
                <w:ilvl w:val="0"/>
                <w:numId w:val="90"/>
              </w:numPr>
              <w:rPr>
                <w:rFonts w:ascii="David" w:hAnsi="David"/>
                <w:b/>
                <w:bCs/>
                <w:szCs w:val="24"/>
                <w:rtl/>
              </w:rPr>
            </w:pPr>
          </w:p>
        </w:tc>
      </w:tr>
      <w:tr w:rsidR="00B94CAC" w14:paraId="78C1A395" w14:textId="77777777" w:rsidTr="00B94CAC">
        <w:trPr>
          <w:cantSplit/>
          <w:trHeight w:val="624"/>
        </w:trPr>
        <w:tc>
          <w:tcPr>
            <w:tcW w:w="1828" w:type="dxa"/>
          </w:tcPr>
          <w:p w14:paraId="3080DEFF" w14:textId="77777777" w:rsidR="00B94CAC" w:rsidRPr="00B8279B" w:rsidRDefault="00B94CAC" w:rsidP="00B94CAC">
            <w:pPr>
              <w:bidi w:val="0"/>
              <w:rPr>
                <w:rFonts w:ascii="David" w:hAnsi="David"/>
                <w:szCs w:val="24"/>
              </w:rPr>
            </w:pPr>
          </w:p>
        </w:tc>
        <w:tc>
          <w:tcPr>
            <w:tcW w:w="2045" w:type="dxa"/>
          </w:tcPr>
          <w:p w14:paraId="5AF7B25A" w14:textId="77777777" w:rsidR="00B94CAC" w:rsidRPr="00B8279B" w:rsidRDefault="00B94CAC" w:rsidP="00B94CAC">
            <w:pPr>
              <w:bidi w:val="0"/>
              <w:rPr>
                <w:rFonts w:ascii="David" w:hAnsi="David"/>
                <w:szCs w:val="24"/>
              </w:rPr>
            </w:pPr>
          </w:p>
        </w:tc>
        <w:tc>
          <w:tcPr>
            <w:tcW w:w="1869" w:type="dxa"/>
          </w:tcPr>
          <w:p w14:paraId="6B821F1A" w14:textId="77777777" w:rsidR="00B94CAC" w:rsidRPr="00B8279B" w:rsidRDefault="00B94CAC" w:rsidP="00B94CAC">
            <w:pPr>
              <w:bidi w:val="0"/>
              <w:rPr>
                <w:rFonts w:ascii="David" w:hAnsi="David"/>
                <w:szCs w:val="24"/>
              </w:rPr>
            </w:pPr>
          </w:p>
        </w:tc>
        <w:tc>
          <w:tcPr>
            <w:tcW w:w="1614" w:type="dxa"/>
          </w:tcPr>
          <w:p w14:paraId="79F024AC" w14:textId="77777777" w:rsidR="00B94CAC" w:rsidRPr="00B8279B" w:rsidRDefault="00B94CAC" w:rsidP="00B94CAC">
            <w:pPr>
              <w:bidi w:val="0"/>
              <w:rPr>
                <w:rFonts w:ascii="David" w:hAnsi="David"/>
                <w:szCs w:val="24"/>
              </w:rPr>
            </w:pPr>
          </w:p>
        </w:tc>
        <w:tc>
          <w:tcPr>
            <w:tcW w:w="1843" w:type="dxa"/>
          </w:tcPr>
          <w:p w14:paraId="0CBBE0FC" w14:textId="77777777" w:rsidR="00B94CAC" w:rsidRPr="00B8279B" w:rsidRDefault="00B94CAC" w:rsidP="00B94CAC">
            <w:pPr>
              <w:bidi w:val="0"/>
              <w:rPr>
                <w:rFonts w:ascii="David" w:hAnsi="David"/>
                <w:szCs w:val="24"/>
              </w:rPr>
            </w:pPr>
          </w:p>
        </w:tc>
        <w:tc>
          <w:tcPr>
            <w:tcW w:w="1701" w:type="dxa"/>
          </w:tcPr>
          <w:p w14:paraId="1EB2D8D3" w14:textId="77777777" w:rsidR="00B94CAC" w:rsidRPr="00B8279B" w:rsidRDefault="00B94CAC" w:rsidP="00B94CAC">
            <w:pPr>
              <w:bidi w:val="0"/>
              <w:rPr>
                <w:rFonts w:ascii="David" w:hAnsi="David"/>
                <w:szCs w:val="24"/>
              </w:rPr>
            </w:pPr>
          </w:p>
        </w:tc>
        <w:tc>
          <w:tcPr>
            <w:tcW w:w="2552" w:type="dxa"/>
          </w:tcPr>
          <w:p w14:paraId="4E34CFBF" w14:textId="77777777" w:rsidR="00B94CAC" w:rsidRPr="00B8279B" w:rsidRDefault="00B94CAC" w:rsidP="00B94CAC">
            <w:pPr>
              <w:bidi w:val="0"/>
              <w:rPr>
                <w:rFonts w:ascii="David" w:hAnsi="David"/>
                <w:szCs w:val="24"/>
              </w:rPr>
            </w:pPr>
          </w:p>
        </w:tc>
        <w:tc>
          <w:tcPr>
            <w:tcW w:w="567" w:type="dxa"/>
          </w:tcPr>
          <w:p w14:paraId="5B12BBF6" w14:textId="77777777" w:rsidR="00B94CAC" w:rsidRPr="00C17B8C" w:rsidRDefault="00B94CAC" w:rsidP="00B94CAC">
            <w:pPr>
              <w:pStyle w:val="af5"/>
              <w:numPr>
                <w:ilvl w:val="0"/>
                <w:numId w:val="90"/>
              </w:numPr>
              <w:rPr>
                <w:rFonts w:ascii="David" w:hAnsi="David"/>
                <w:b/>
                <w:bCs/>
                <w:szCs w:val="24"/>
                <w:rtl/>
              </w:rPr>
            </w:pPr>
          </w:p>
        </w:tc>
      </w:tr>
      <w:tr w:rsidR="00B94CAC" w14:paraId="14362B4B" w14:textId="77777777" w:rsidTr="00B94CAC">
        <w:trPr>
          <w:cantSplit/>
          <w:trHeight w:val="624"/>
        </w:trPr>
        <w:tc>
          <w:tcPr>
            <w:tcW w:w="1828" w:type="dxa"/>
          </w:tcPr>
          <w:p w14:paraId="37AD7574" w14:textId="77777777" w:rsidR="00B94CAC" w:rsidRPr="00B8279B" w:rsidRDefault="00B94CAC" w:rsidP="00B94CAC">
            <w:pPr>
              <w:bidi w:val="0"/>
              <w:rPr>
                <w:rFonts w:ascii="David" w:hAnsi="David"/>
                <w:szCs w:val="24"/>
              </w:rPr>
            </w:pPr>
          </w:p>
        </w:tc>
        <w:tc>
          <w:tcPr>
            <w:tcW w:w="2045" w:type="dxa"/>
          </w:tcPr>
          <w:p w14:paraId="147FB364" w14:textId="77777777" w:rsidR="00B94CAC" w:rsidRPr="00B8279B" w:rsidRDefault="00B94CAC" w:rsidP="00B94CAC">
            <w:pPr>
              <w:bidi w:val="0"/>
              <w:rPr>
                <w:rFonts w:ascii="David" w:hAnsi="David"/>
                <w:szCs w:val="24"/>
              </w:rPr>
            </w:pPr>
          </w:p>
        </w:tc>
        <w:tc>
          <w:tcPr>
            <w:tcW w:w="1869" w:type="dxa"/>
          </w:tcPr>
          <w:p w14:paraId="0211CB6A" w14:textId="77777777" w:rsidR="00B94CAC" w:rsidRPr="00B8279B" w:rsidRDefault="00B94CAC" w:rsidP="00B94CAC">
            <w:pPr>
              <w:bidi w:val="0"/>
              <w:rPr>
                <w:rFonts w:ascii="David" w:hAnsi="David"/>
                <w:szCs w:val="24"/>
              </w:rPr>
            </w:pPr>
          </w:p>
        </w:tc>
        <w:tc>
          <w:tcPr>
            <w:tcW w:w="1614" w:type="dxa"/>
          </w:tcPr>
          <w:p w14:paraId="7FB54AF1" w14:textId="77777777" w:rsidR="00B94CAC" w:rsidRPr="00B8279B" w:rsidRDefault="00B94CAC" w:rsidP="00B94CAC">
            <w:pPr>
              <w:bidi w:val="0"/>
              <w:rPr>
                <w:rFonts w:ascii="David" w:hAnsi="David"/>
                <w:szCs w:val="24"/>
              </w:rPr>
            </w:pPr>
          </w:p>
        </w:tc>
        <w:tc>
          <w:tcPr>
            <w:tcW w:w="1843" w:type="dxa"/>
          </w:tcPr>
          <w:p w14:paraId="6908EA8C" w14:textId="77777777" w:rsidR="00B94CAC" w:rsidRPr="00B8279B" w:rsidRDefault="00B94CAC" w:rsidP="00B94CAC">
            <w:pPr>
              <w:bidi w:val="0"/>
              <w:rPr>
                <w:rFonts w:ascii="David" w:hAnsi="David"/>
                <w:szCs w:val="24"/>
              </w:rPr>
            </w:pPr>
          </w:p>
        </w:tc>
        <w:tc>
          <w:tcPr>
            <w:tcW w:w="1701" w:type="dxa"/>
          </w:tcPr>
          <w:p w14:paraId="161AFC77" w14:textId="77777777" w:rsidR="00B94CAC" w:rsidRPr="00B8279B" w:rsidRDefault="00B94CAC" w:rsidP="00B94CAC">
            <w:pPr>
              <w:bidi w:val="0"/>
              <w:rPr>
                <w:rFonts w:ascii="David" w:hAnsi="David"/>
                <w:szCs w:val="24"/>
              </w:rPr>
            </w:pPr>
          </w:p>
        </w:tc>
        <w:tc>
          <w:tcPr>
            <w:tcW w:w="2552" w:type="dxa"/>
          </w:tcPr>
          <w:p w14:paraId="24542185" w14:textId="77777777" w:rsidR="00B94CAC" w:rsidRPr="00B8279B" w:rsidRDefault="00B94CAC" w:rsidP="00B94CAC">
            <w:pPr>
              <w:bidi w:val="0"/>
              <w:rPr>
                <w:rFonts w:ascii="David" w:hAnsi="David"/>
                <w:szCs w:val="24"/>
              </w:rPr>
            </w:pPr>
          </w:p>
        </w:tc>
        <w:tc>
          <w:tcPr>
            <w:tcW w:w="567" w:type="dxa"/>
          </w:tcPr>
          <w:p w14:paraId="4A96BF50" w14:textId="77777777" w:rsidR="00B94CAC" w:rsidRPr="00C17B8C" w:rsidRDefault="00B94CAC" w:rsidP="00B94CAC">
            <w:pPr>
              <w:pStyle w:val="af5"/>
              <w:numPr>
                <w:ilvl w:val="0"/>
                <w:numId w:val="90"/>
              </w:numPr>
              <w:rPr>
                <w:rFonts w:ascii="David" w:hAnsi="David"/>
                <w:b/>
                <w:bCs/>
                <w:szCs w:val="24"/>
                <w:rtl/>
              </w:rPr>
            </w:pPr>
          </w:p>
        </w:tc>
      </w:tr>
      <w:tr w:rsidR="00B94CAC" w14:paraId="0649C4FC" w14:textId="77777777" w:rsidTr="00B94CAC">
        <w:trPr>
          <w:cantSplit/>
          <w:trHeight w:val="624"/>
        </w:trPr>
        <w:tc>
          <w:tcPr>
            <w:tcW w:w="1828" w:type="dxa"/>
          </w:tcPr>
          <w:p w14:paraId="7D279DCE" w14:textId="77777777" w:rsidR="00B94CAC" w:rsidRPr="00B8279B" w:rsidRDefault="00B94CAC" w:rsidP="00B94CAC">
            <w:pPr>
              <w:bidi w:val="0"/>
              <w:rPr>
                <w:rFonts w:ascii="David" w:hAnsi="David"/>
                <w:szCs w:val="24"/>
              </w:rPr>
            </w:pPr>
          </w:p>
        </w:tc>
        <w:tc>
          <w:tcPr>
            <w:tcW w:w="2045" w:type="dxa"/>
          </w:tcPr>
          <w:p w14:paraId="73DDE590" w14:textId="77777777" w:rsidR="00B94CAC" w:rsidRPr="00B8279B" w:rsidRDefault="00B94CAC" w:rsidP="00B94CAC">
            <w:pPr>
              <w:bidi w:val="0"/>
              <w:rPr>
                <w:rFonts w:ascii="David" w:hAnsi="David"/>
                <w:szCs w:val="24"/>
              </w:rPr>
            </w:pPr>
          </w:p>
        </w:tc>
        <w:tc>
          <w:tcPr>
            <w:tcW w:w="1869" w:type="dxa"/>
          </w:tcPr>
          <w:p w14:paraId="22BCBDB9" w14:textId="77777777" w:rsidR="00B94CAC" w:rsidRPr="00B8279B" w:rsidRDefault="00B94CAC" w:rsidP="00B94CAC">
            <w:pPr>
              <w:bidi w:val="0"/>
              <w:rPr>
                <w:rFonts w:ascii="David" w:hAnsi="David"/>
                <w:szCs w:val="24"/>
              </w:rPr>
            </w:pPr>
          </w:p>
        </w:tc>
        <w:tc>
          <w:tcPr>
            <w:tcW w:w="1614" w:type="dxa"/>
          </w:tcPr>
          <w:p w14:paraId="3DC73826" w14:textId="77777777" w:rsidR="00B94CAC" w:rsidRPr="00B8279B" w:rsidRDefault="00B94CAC" w:rsidP="00B94CAC">
            <w:pPr>
              <w:bidi w:val="0"/>
              <w:rPr>
                <w:rFonts w:ascii="David" w:hAnsi="David"/>
                <w:szCs w:val="24"/>
              </w:rPr>
            </w:pPr>
          </w:p>
        </w:tc>
        <w:tc>
          <w:tcPr>
            <w:tcW w:w="1843" w:type="dxa"/>
          </w:tcPr>
          <w:p w14:paraId="1EC1F0C2" w14:textId="77777777" w:rsidR="00B94CAC" w:rsidRPr="00B8279B" w:rsidRDefault="00B94CAC" w:rsidP="00B94CAC">
            <w:pPr>
              <w:bidi w:val="0"/>
              <w:rPr>
                <w:rFonts w:ascii="David" w:hAnsi="David"/>
                <w:szCs w:val="24"/>
              </w:rPr>
            </w:pPr>
          </w:p>
        </w:tc>
        <w:tc>
          <w:tcPr>
            <w:tcW w:w="1701" w:type="dxa"/>
          </w:tcPr>
          <w:p w14:paraId="113E0BFC" w14:textId="77777777" w:rsidR="00B94CAC" w:rsidRPr="00B8279B" w:rsidRDefault="00B94CAC" w:rsidP="00B94CAC">
            <w:pPr>
              <w:bidi w:val="0"/>
              <w:rPr>
                <w:rFonts w:ascii="David" w:hAnsi="David"/>
                <w:szCs w:val="24"/>
              </w:rPr>
            </w:pPr>
          </w:p>
        </w:tc>
        <w:tc>
          <w:tcPr>
            <w:tcW w:w="2552" w:type="dxa"/>
          </w:tcPr>
          <w:p w14:paraId="145E7D4B" w14:textId="77777777" w:rsidR="00B94CAC" w:rsidRPr="00B8279B" w:rsidRDefault="00B94CAC" w:rsidP="00B94CAC">
            <w:pPr>
              <w:bidi w:val="0"/>
              <w:rPr>
                <w:rFonts w:ascii="David" w:hAnsi="David"/>
                <w:szCs w:val="24"/>
              </w:rPr>
            </w:pPr>
          </w:p>
        </w:tc>
        <w:tc>
          <w:tcPr>
            <w:tcW w:w="567" w:type="dxa"/>
          </w:tcPr>
          <w:p w14:paraId="07F96950" w14:textId="77777777" w:rsidR="00B94CAC" w:rsidRPr="00C17B8C" w:rsidRDefault="00B94CAC" w:rsidP="00B94CAC">
            <w:pPr>
              <w:pStyle w:val="af5"/>
              <w:numPr>
                <w:ilvl w:val="0"/>
                <w:numId w:val="90"/>
              </w:numPr>
              <w:rPr>
                <w:rFonts w:ascii="David" w:hAnsi="David"/>
                <w:b/>
                <w:bCs/>
                <w:szCs w:val="24"/>
                <w:rtl/>
              </w:rPr>
            </w:pPr>
          </w:p>
        </w:tc>
      </w:tr>
      <w:tr w:rsidR="00B94CAC" w14:paraId="30A6E3DD" w14:textId="77777777" w:rsidTr="00B94CAC">
        <w:trPr>
          <w:cantSplit/>
          <w:trHeight w:val="624"/>
        </w:trPr>
        <w:tc>
          <w:tcPr>
            <w:tcW w:w="1828" w:type="dxa"/>
          </w:tcPr>
          <w:p w14:paraId="57169D62" w14:textId="77777777" w:rsidR="00B94CAC" w:rsidRPr="00B8279B" w:rsidRDefault="00B94CAC" w:rsidP="00B94CAC">
            <w:pPr>
              <w:bidi w:val="0"/>
              <w:rPr>
                <w:rFonts w:ascii="David" w:hAnsi="David"/>
                <w:szCs w:val="24"/>
              </w:rPr>
            </w:pPr>
          </w:p>
        </w:tc>
        <w:tc>
          <w:tcPr>
            <w:tcW w:w="2045" w:type="dxa"/>
          </w:tcPr>
          <w:p w14:paraId="19A0AE64" w14:textId="77777777" w:rsidR="00B94CAC" w:rsidRPr="00B8279B" w:rsidRDefault="00B94CAC" w:rsidP="00B94CAC">
            <w:pPr>
              <w:bidi w:val="0"/>
              <w:rPr>
                <w:rFonts w:ascii="David" w:hAnsi="David"/>
                <w:szCs w:val="24"/>
              </w:rPr>
            </w:pPr>
          </w:p>
        </w:tc>
        <w:tc>
          <w:tcPr>
            <w:tcW w:w="1869" w:type="dxa"/>
          </w:tcPr>
          <w:p w14:paraId="444EFA7C" w14:textId="77777777" w:rsidR="00B94CAC" w:rsidRPr="00B8279B" w:rsidRDefault="00B94CAC" w:rsidP="00B94CAC">
            <w:pPr>
              <w:bidi w:val="0"/>
              <w:rPr>
                <w:rFonts w:ascii="David" w:hAnsi="David"/>
                <w:szCs w:val="24"/>
              </w:rPr>
            </w:pPr>
          </w:p>
        </w:tc>
        <w:tc>
          <w:tcPr>
            <w:tcW w:w="1614" w:type="dxa"/>
          </w:tcPr>
          <w:p w14:paraId="24EC3DD1" w14:textId="77777777" w:rsidR="00B94CAC" w:rsidRPr="00B8279B" w:rsidRDefault="00B94CAC" w:rsidP="00B94CAC">
            <w:pPr>
              <w:bidi w:val="0"/>
              <w:rPr>
                <w:rFonts w:ascii="David" w:hAnsi="David"/>
                <w:szCs w:val="24"/>
              </w:rPr>
            </w:pPr>
          </w:p>
        </w:tc>
        <w:tc>
          <w:tcPr>
            <w:tcW w:w="1843" w:type="dxa"/>
          </w:tcPr>
          <w:p w14:paraId="160C3B71" w14:textId="77777777" w:rsidR="00B94CAC" w:rsidRPr="00B8279B" w:rsidRDefault="00B94CAC" w:rsidP="00B94CAC">
            <w:pPr>
              <w:bidi w:val="0"/>
              <w:rPr>
                <w:rFonts w:ascii="David" w:hAnsi="David"/>
                <w:szCs w:val="24"/>
              </w:rPr>
            </w:pPr>
          </w:p>
        </w:tc>
        <w:tc>
          <w:tcPr>
            <w:tcW w:w="1701" w:type="dxa"/>
          </w:tcPr>
          <w:p w14:paraId="6E512096" w14:textId="77777777" w:rsidR="00B94CAC" w:rsidRPr="00B8279B" w:rsidRDefault="00B94CAC" w:rsidP="00B94CAC">
            <w:pPr>
              <w:bidi w:val="0"/>
              <w:rPr>
                <w:rFonts w:ascii="David" w:hAnsi="David"/>
                <w:szCs w:val="24"/>
              </w:rPr>
            </w:pPr>
          </w:p>
        </w:tc>
        <w:tc>
          <w:tcPr>
            <w:tcW w:w="2552" w:type="dxa"/>
          </w:tcPr>
          <w:p w14:paraId="395BFFB9" w14:textId="77777777" w:rsidR="00B94CAC" w:rsidRPr="00B8279B" w:rsidRDefault="00B94CAC" w:rsidP="00B94CAC">
            <w:pPr>
              <w:bidi w:val="0"/>
              <w:rPr>
                <w:rFonts w:ascii="David" w:hAnsi="David"/>
                <w:szCs w:val="24"/>
              </w:rPr>
            </w:pPr>
          </w:p>
        </w:tc>
        <w:tc>
          <w:tcPr>
            <w:tcW w:w="567" w:type="dxa"/>
          </w:tcPr>
          <w:p w14:paraId="196E1EF9" w14:textId="77777777" w:rsidR="00B94CAC" w:rsidRPr="00C17B8C" w:rsidRDefault="00B94CAC" w:rsidP="00B94CAC">
            <w:pPr>
              <w:pStyle w:val="af5"/>
              <w:numPr>
                <w:ilvl w:val="0"/>
                <w:numId w:val="90"/>
              </w:numPr>
              <w:rPr>
                <w:rFonts w:ascii="David" w:hAnsi="David"/>
                <w:b/>
                <w:bCs/>
                <w:szCs w:val="24"/>
                <w:rtl/>
              </w:rPr>
            </w:pPr>
          </w:p>
        </w:tc>
      </w:tr>
      <w:tr w:rsidR="00B94CAC" w14:paraId="697DC3DD" w14:textId="77777777" w:rsidTr="00B94CAC">
        <w:trPr>
          <w:cantSplit/>
          <w:trHeight w:val="624"/>
        </w:trPr>
        <w:tc>
          <w:tcPr>
            <w:tcW w:w="1828" w:type="dxa"/>
          </w:tcPr>
          <w:p w14:paraId="0D8071FA" w14:textId="77777777" w:rsidR="00B94CAC" w:rsidRPr="00B8279B" w:rsidRDefault="00B94CAC" w:rsidP="00B94CAC">
            <w:pPr>
              <w:bidi w:val="0"/>
              <w:rPr>
                <w:rFonts w:ascii="David" w:hAnsi="David"/>
                <w:szCs w:val="24"/>
              </w:rPr>
            </w:pPr>
          </w:p>
        </w:tc>
        <w:tc>
          <w:tcPr>
            <w:tcW w:w="2045" w:type="dxa"/>
          </w:tcPr>
          <w:p w14:paraId="13A12B63" w14:textId="77777777" w:rsidR="00B94CAC" w:rsidRPr="00B8279B" w:rsidRDefault="00B94CAC" w:rsidP="00B94CAC">
            <w:pPr>
              <w:bidi w:val="0"/>
              <w:rPr>
                <w:rFonts w:ascii="David" w:hAnsi="David"/>
                <w:szCs w:val="24"/>
              </w:rPr>
            </w:pPr>
          </w:p>
        </w:tc>
        <w:tc>
          <w:tcPr>
            <w:tcW w:w="1869" w:type="dxa"/>
          </w:tcPr>
          <w:p w14:paraId="290A24D9" w14:textId="77777777" w:rsidR="00B94CAC" w:rsidRPr="00B8279B" w:rsidRDefault="00B94CAC" w:rsidP="00B94CAC">
            <w:pPr>
              <w:bidi w:val="0"/>
              <w:rPr>
                <w:rFonts w:ascii="David" w:hAnsi="David"/>
                <w:szCs w:val="24"/>
              </w:rPr>
            </w:pPr>
          </w:p>
        </w:tc>
        <w:tc>
          <w:tcPr>
            <w:tcW w:w="1614" w:type="dxa"/>
          </w:tcPr>
          <w:p w14:paraId="05344EEF" w14:textId="77777777" w:rsidR="00B94CAC" w:rsidRPr="00B8279B" w:rsidRDefault="00B94CAC" w:rsidP="00B94CAC">
            <w:pPr>
              <w:bidi w:val="0"/>
              <w:rPr>
                <w:rFonts w:ascii="David" w:hAnsi="David"/>
                <w:szCs w:val="24"/>
              </w:rPr>
            </w:pPr>
          </w:p>
        </w:tc>
        <w:tc>
          <w:tcPr>
            <w:tcW w:w="1843" w:type="dxa"/>
          </w:tcPr>
          <w:p w14:paraId="42C4DFD8" w14:textId="77777777" w:rsidR="00B94CAC" w:rsidRPr="00B8279B" w:rsidRDefault="00B94CAC" w:rsidP="00B94CAC">
            <w:pPr>
              <w:bidi w:val="0"/>
              <w:rPr>
                <w:rFonts w:ascii="David" w:hAnsi="David"/>
                <w:szCs w:val="24"/>
              </w:rPr>
            </w:pPr>
          </w:p>
        </w:tc>
        <w:tc>
          <w:tcPr>
            <w:tcW w:w="1701" w:type="dxa"/>
          </w:tcPr>
          <w:p w14:paraId="15CC4414" w14:textId="77777777" w:rsidR="00B94CAC" w:rsidRPr="00B8279B" w:rsidRDefault="00B94CAC" w:rsidP="00B94CAC">
            <w:pPr>
              <w:bidi w:val="0"/>
              <w:rPr>
                <w:rFonts w:ascii="David" w:hAnsi="David"/>
                <w:szCs w:val="24"/>
              </w:rPr>
            </w:pPr>
          </w:p>
        </w:tc>
        <w:tc>
          <w:tcPr>
            <w:tcW w:w="2552" w:type="dxa"/>
          </w:tcPr>
          <w:p w14:paraId="585C683D" w14:textId="77777777" w:rsidR="00B94CAC" w:rsidRPr="00B8279B" w:rsidRDefault="00B94CAC" w:rsidP="00B94CAC">
            <w:pPr>
              <w:bidi w:val="0"/>
              <w:rPr>
                <w:rFonts w:ascii="David" w:hAnsi="David"/>
                <w:szCs w:val="24"/>
              </w:rPr>
            </w:pPr>
          </w:p>
        </w:tc>
        <w:tc>
          <w:tcPr>
            <w:tcW w:w="567" w:type="dxa"/>
          </w:tcPr>
          <w:p w14:paraId="6C17D61B" w14:textId="77777777" w:rsidR="00B94CAC" w:rsidRPr="00C17B8C" w:rsidRDefault="00B94CAC" w:rsidP="00B94CAC">
            <w:pPr>
              <w:pStyle w:val="af5"/>
              <w:numPr>
                <w:ilvl w:val="0"/>
                <w:numId w:val="90"/>
              </w:numPr>
              <w:rPr>
                <w:rFonts w:ascii="David" w:hAnsi="David"/>
                <w:b/>
                <w:bCs/>
                <w:szCs w:val="24"/>
                <w:rtl/>
              </w:rPr>
            </w:pPr>
          </w:p>
        </w:tc>
      </w:tr>
      <w:tr w:rsidR="00B94CAC" w14:paraId="203869DD" w14:textId="77777777" w:rsidTr="00B94CAC">
        <w:trPr>
          <w:cantSplit/>
          <w:trHeight w:val="624"/>
        </w:trPr>
        <w:tc>
          <w:tcPr>
            <w:tcW w:w="1828" w:type="dxa"/>
          </w:tcPr>
          <w:p w14:paraId="18CFF172" w14:textId="77777777" w:rsidR="00B94CAC" w:rsidRPr="00B8279B" w:rsidRDefault="00B94CAC" w:rsidP="00B94CAC">
            <w:pPr>
              <w:bidi w:val="0"/>
              <w:rPr>
                <w:rFonts w:ascii="David" w:hAnsi="David"/>
                <w:szCs w:val="24"/>
              </w:rPr>
            </w:pPr>
          </w:p>
        </w:tc>
        <w:tc>
          <w:tcPr>
            <w:tcW w:w="2045" w:type="dxa"/>
          </w:tcPr>
          <w:p w14:paraId="7C6E5510" w14:textId="77777777" w:rsidR="00B94CAC" w:rsidRPr="00B8279B" w:rsidRDefault="00B94CAC" w:rsidP="00B94CAC">
            <w:pPr>
              <w:bidi w:val="0"/>
              <w:rPr>
                <w:rFonts w:ascii="David" w:hAnsi="David"/>
                <w:szCs w:val="24"/>
              </w:rPr>
            </w:pPr>
          </w:p>
        </w:tc>
        <w:tc>
          <w:tcPr>
            <w:tcW w:w="1869" w:type="dxa"/>
          </w:tcPr>
          <w:p w14:paraId="2FC23EED" w14:textId="77777777" w:rsidR="00B94CAC" w:rsidRPr="00B8279B" w:rsidRDefault="00B94CAC" w:rsidP="00B94CAC">
            <w:pPr>
              <w:bidi w:val="0"/>
              <w:rPr>
                <w:rFonts w:ascii="David" w:hAnsi="David"/>
                <w:szCs w:val="24"/>
              </w:rPr>
            </w:pPr>
          </w:p>
        </w:tc>
        <w:tc>
          <w:tcPr>
            <w:tcW w:w="1614" w:type="dxa"/>
          </w:tcPr>
          <w:p w14:paraId="49F4C42B" w14:textId="77777777" w:rsidR="00B94CAC" w:rsidRPr="00B8279B" w:rsidRDefault="00B94CAC" w:rsidP="00B94CAC">
            <w:pPr>
              <w:bidi w:val="0"/>
              <w:rPr>
                <w:rFonts w:ascii="David" w:hAnsi="David"/>
                <w:szCs w:val="24"/>
              </w:rPr>
            </w:pPr>
          </w:p>
        </w:tc>
        <w:tc>
          <w:tcPr>
            <w:tcW w:w="1843" w:type="dxa"/>
          </w:tcPr>
          <w:p w14:paraId="4E1676B1" w14:textId="77777777" w:rsidR="00B94CAC" w:rsidRPr="00B8279B" w:rsidRDefault="00B94CAC" w:rsidP="00B94CAC">
            <w:pPr>
              <w:bidi w:val="0"/>
              <w:rPr>
                <w:rFonts w:ascii="David" w:hAnsi="David"/>
                <w:szCs w:val="24"/>
              </w:rPr>
            </w:pPr>
          </w:p>
        </w:tc>
        <w:tc>
          <w:tcPr>
            <w:tcW w:w="1701" w:type="dxa"/>
          </w:tcPr>
          <w:p w14:paraId="4ED452AB" w14:textId="77777777" w:rsidR="00B94CAC" w:rsidRPr="00B8279B" w:rsidRDefault="00B94CAC" w:rsidP="00B94CAC">
            <w:pPr>
              <w:bidi w:val="0"/>
              <w:rPr>
                <w:rFonts w:ascii="David" w:hAnsi="David"/>
                <w:szCs w:val="24"/>
              </w:rPr>
            </w:pPr>
          </w:p>
        </w:tc>
        <w:tc>
          <w:tcPr>
            <w:tcW w:w="2552" w:type="dxa"/>
          </w:tcPr>
          <w:p w14:paraId="42745951" w14:textId="77777777" w:rsidR="00B94CAC" w:rsidRPr="00B8279B" w:rsidRDefault="00B94CAC" w:rsidP="00B94CAC">
            <w:pPr>
              <w:bidi w:val="0"/>
              <w:rPr>
                <w:rFonts w:ascii="David" w:hAnsi="David"/>
                <w:szCs w:val="24"/>
              </w:rPr>
            </w:pPr>
          </w:p>
        </w:tc>
        <w:tc>
          <w:tcPr>
            <w:tcW w:w="567" w:type="dxa"/>
          </w:tcPr>
          <w:p w14:paraId="0493412F" w14:textId="77777777" w:rsidR="00B94CAC" w:rsidRPr="00C17B8C" w:rsidRDefault="00B94CAC" w:rsidP="00B94CAC">
            <w:pPr>
              <w:pStyle w:val="af5"/>
              <w:numPr>
                <w:ilvl w:val="0"/>
                <w:numId w:val="90"/>
              </w:numPr>
              <w:rPr>
                <w:rFonts w:ascii="David" w:hAnsi="David"/>
                <w:b/>
                <w:bCs/>
                <w:szCs w:val="24"/>
                <w:rtl/>
              </w:rPr>
            </w:pPr>
          </w:p>
        </w:tc>
      </w:tr>
      <w:tr w:rsidR="00B94CAC" w14:paraId="22179F88" w14:textId="77777777" w:rsidTr="00B94CAC">
        <w:trPr>
          <w:cantSplit/>
          <w:trHeight w:val="624"/>
        </w:trPr>
        <w:tc>
          <w:tcPr>
            <w:tcW w:w="1828" w:type="dxa"/>
          </w:tcPr>
          <w:p w14:paraId="2F420932" w14:textId="77777777" w:rsidR="00B94CAC" w:rsidRPr="00B8279B" w:rsidRDefault="00B94CAC" w:rsidP="00B94CAC">
            <w:pPr>
              <w:bidi w:val="0"/>
              <w:rPr>
                <w:rFonts w:ascii="David" w:hAnsi="David"/>
                <w:szCs w:val="24"/>
              </w:rPr>
            </w:pPr>
          </w:p>
        </w:tc>
        <w:tc>
          <w:tcPr>
            <w:tcW w:w="2045" w:type="dxa"/>
          </w:tcPr>
          <w:p w14:paraId="136788B3" w14:textId="77777777" w:rsidR="00B94CAC" w:rsidRPr="00B8279B" w:rsidRDefault="00B94CAC" w:rsidP="00B94CAC">
            <w:pPr>
              <w:bidi w:val="0"/>
              <w:rPr>
                <w:rFonts w:ascii="David" w:hAnsi="David"/>
                <w:szCs w:val="24"/>
              </w:rPr>
            </w:pPr>
          </w:p>
        </w:tc>
        <w:tc>
          <w:tcPr>
            <w:tcW w:w="1869" w:type="dxa"/>
          </w:tcPr>
          <w:p w14:paraId="05F40416" w14:textId="77777777" w:rsidR="00B94CAC" w:rsidRPr="00B8279B" w:rsidRDefault="00B94CAC" w:rsidP="00B94CAC">
            <w:pPr>
              <w:bidi w:val="0"/>
              <w:rPr>
                <w:rFonts w:ascii="David" w:hAnsi="David"/>
                <w:szCs w:val="24"/>
              </w:rPr>
            </w:pPr>
          </w:p>
        </w:tc>
        <w:tc>
          <w:tcPr>
            <w:tcW w:w="1614" w:type="dxa"/>
          </w:tcPr>
          <w:p w14:paraId="7D4D7749" w14:textId="77777777" w:rsidR="00B94CAC" w:rsidRPr="00B8279B" w:rsidRDefault="00B94CAC" w:rsidP="00B94CAC">
            <w:pPr>
              <w:bidi w:val="0"/>
              <w:rPr>
                <w:rFonts w:ascii="David" w:hAnsi="David"/>
                <w:szCs w:val="24"/>
              </w:rPr>
            </w:pPr>
          </w:p>
        </w:tc>
        <w:tc>
          <w:tcPr>
            <w:tcW w:w="1843" w:type="dxa"/>
          </w:tcPr>
          <w:p w14:paraId="1FE62DAC" w14:textId="77777777" w:rsidR="00B94CAC" w:rsidRPr="00B8279B" w:rsidRDefault="00B94CAC" w:rsidP="00B94CAC">
            <w:pPr>
              <w:bidi w:val="0"/>
              <w:rPr>
                <w:rFonts w:ascii="David" w:hAnsi="David"/>
                <w:szCs w:val="24"/>
              </w:rPr>
            </w:pPr>
          </w:p>
        </w:tc>
        <w:tc>
          <w:tcPr>
            <w:tcW w:w="1701" w:type="dxa"/>
          </w:tcPr>
          <w:p w14:paraId="5C72E697" w14:textId="77777777" w:rsidR="00B94CAC" w:rsidRPr="00B8279B" w:rsidRDefault="00B94CAC" w:rsidP="00B94CAC">
            <w:pPr>
              <w:bidi w:val="0"/>
              <w:rPr>
                <w:rFonts w:ascii="David" w:hAnsi="David"/>
                <w:szCs w:val="24"/>
              </w:rPr>
            </w:pPr>
          </w:p>
        </w:tc>
        <w:tc>
          <w:tcPr>
            <w:tcW w:w="2552" w:type="dxa"/>
          </w:tcPr>
          <w:p w14:paraId="3F051728" w14:textId="77777777" w:rsidR="00B94CAC" w:rsidRPr="00B8279B" w:rsidRDefault="00B94CAC" w:rsidP="00B94CAC">
            <w:pPr>
              <w:bidi w:val="0"/>
              <w:rPr>
                <w:rFonts w:ascii="David" w:hAnsi="David"/>
                <w:szCs w:val="24"/>
              </w:rPr>
            </w:pPr>
          </w:p>
        </w:tc>
        <w:tc>
          <w:tcPr>
            <w:tcW w:w="567" w:type="dxa"/>
          </w:tcPr>
          <w:p w14:paraId="41562D60" w14:textId="77777777" w:rsidR="00B94CAC" w:rsidRPr="00C17B8C" w:rsidRDefault="00B94CAC" w:rsidP="00B94CAC">
            <w:pPr>
              <w:pStyle w:val="af5"/>
              <w:numPr>
                <w:ilvl w:val="0"/>
                <w:numId w:val="90"/>
              </w:numPr>
              <w:rPr>
                <w:rFonts w:ascii="David" w:hAnsi="David"/>
                <w:b/>
                <w:bCs/>
                <w:szCs w:val="24"/>
                <w:rtl/>
              </w:rPr>
            </w:pPr>
          </w:p>
        </w:tc>
      </w:tr>
      <w:tr w:rsidR="00B94CAC" w14:paraId="251DB950" w14:textId="77777777" w:rsidTr="00B94CAC">
        <w:trPr>
          <w:cantSplit/>
          <w:trHeight w:val="624"/>
        </w:trPr>
        <w:tc>
          <w:tcPr>
            <w:tcW w:w="1828" w:type="dxa"/>
          </w:tcPr>
          <w:p w14:paraId="7F4FEE35" w14:textId="77777777" w:rsidR="00B94CAC" w:rsidRPr="00B8279B" w:rsidRDefault="00B94CAC" w:rsidP="00B94CAC">
            <w:pPr>
              <w:bidi w:val="0"/>
              <w:rPr>
                <w:rFonts w:ascii="David" w:hAnsi="David"/>
                <w:szCs w:val="24"/>
              </w:rPr>
            </w:pPr>
          </w:p>
        </w:tc>
        <w:tc>
          <w:tcPr>
            <w:tcW w:w="2045" w:type="dxa"/>
          </w:tcPr>
          <w:p w14:paraId="3872643C" w14:textId="77777777" w:rsidR="00B94CAC" w:rsidRPr="00B8279B" w:rsidRDefault="00B94CAC" w:rsidP="00B94CAC">
            <w:pPr>
              <w:bidi w:val="0"/>
              <w:rPr>
                <w:rFonts w:ascii="David" w:hAnsi="David"/>
                <w:szCs w:val="24"/>
              </w:rPr>
            </w:pPr>
          </w:p>
        </w:tc>
        <w:tc>
          <w:tcPr>
            <w:tcW w:w="1869" w:type="dxa"/>
          </w:tcPr>
          <w:p w14:paraId="177C2ABD" w14:textId="77777777" w:rsidR="00B94CAC" w:rsidRPr="00B8279B" w:rsidRDefault="00B94CAC" w:rsidP="00B94CAC">
            <w:pPr>
              <w:bidi w:val="0"/>
              <w:rPr>
                <w:rFonts w:ascii="David" w:hAnsi="David"/>
                <w:szCs w:val="24"/>
              </w:rPr>
            </w:pPr>
          </w:p>
        </w:tc>
        <w:tc>
          <w:tcPr>
            <w:tcW w:w="1614" w:type="dxa"/>
          </w:tcPr>
          <w:p w14:paraId="11805F71" w14:textId="77777777" w:rsidR="00B94CAC" w:rsidRPr="00B8279B" w:rsidRDefault="00B94CAC" w:rsidP="00B94CAC">
            <w:pPr>
              <w:bidi w:val="0"/>
              <w:rPr>
                <w:rFonts w:ascii="David" w:hAnsi="David"/>
                <w:szCs w:val="24"/>
              </w:rPr>
            </w:pPr>
          </w:p>
        </w:tc>
        <w:tc>
          <w:tcPr>
            <w:tcW w:w="1843" w:type="dxa"/>
          </w:tcPr>
          <w:p w14:paraId="04DA302C" w14:textId="77777777" w:rsidR="00B94CAC" w:rsidRPr="00B8279B" w:rsidRDefault="00B94CAC" w:rsidP="00B94CAC">
            <w:pPr>
              <w:bidi w:val="0"/>
              <w:rPr>
                <w:rFonts w:ascii="David" w:hAnsi="David"/>
                <w:szCs w:val="24"/>
              </w:rPr>
            </w:pPr>
          </w:p>
        </w:tc>
        <w:tc>
          <w:tcPr>
            <w:tcW w:w="1701" w:type="dxa"/>
          </w:tcPr>
          <w:p w14:paraId="4176AB5A" w14:textId="77777777" w:rsidR="00B94CAC" w:rsidRPr="00B8279B" w:rsidRDefault="00B94CAC" w:rsidP="00B94CAC">
            <w:pPr>
              <w:bidi w:val="0"/>
              <w:rPr>
                <w:rFonts w:ascii="David" w:hAnsi="David"/>
                <w:szCs w:val="24"/>
              </w:rPr>
            </w:pPr>
          </w:p>
        </w:tc>
        <w:tc>
          <w:tcPr>
            <w:tcW w:w="2552" w:type="dxa"/>
          </w:tcPr>
          <w:p w14:paraId="00986B59" w14:textId="77777777" w:rsidR="00B94CAC" w:rsidRPr="00B8279B" w:rsidRDefault="00B94CAC" w:rsidP="00B94CAC">
            <w:pPr>
              <w:bidi w:val="0"/>
              <w:rPr>
                <w:rFonts w:ascii="David" w:hAnsi="David"/>
                <w:szCs w:val="24"/>
              </w:rPr>
            </w:pPr>
          </w:p>
        </w:tc>
        <w:tc>
          <w:tcPr>
            <w:tcW w:w="567" w:type="dxa"/>
          </w:tcPr>
          <w:p w14:paraId="725AEC07" w14:textId="77777777" w:rsidR="00B94CAC" w:rsidRPr="00C17B8C" w:rsidRDefault="00B94CAC" w:rsidP="00B94CAC">
            <w:pPr>
              <w:pStyle w:val="af5"/>
              <w:numPr>
                <w:ilvl w:val="0"/>
                <w:numId w:val="90"/>
              </w:numPr>
              <w:rPr>
                <w:rFonts w:ascii="David" w:hAnsi="David"/>
                <w:b/>
                <w:bCs/>
                <w:szCs w:val="24"/>
                <w:rtl/>
              </w:rPr>
            </w:pPr>
          </w:p>
        </w:tc>
      </w:tr>
      <w:tr w:rsidR="00B94CAC" w14:paraId="68B498A5" w14:textId="77777777" w:rsidTr="00B94CAC">
        <w:trPr>
          <w:cantSplit/>
          <w:trHeight w:val="624"/>
        </w:trPr>
        <w:tc>
          <w:tcPr>
            <w:tcW w:w="1828" w:type="dxa"/>
          </w:tcPr>
          <w:p w14:paraId="005AFF51" w14:textId="77777777" w:rsidR="00B94CAC" w:rsidRPr="00B8279B" w:rsidRDefault="00B94CAC" w:rsidP="00B94CAC">
            <w:pPr>
              <w:bidi w:val="0"/>
              <w:rPr>
                <w:rFonts w:ascii="David" w:hAnsi="David"/>
                <w:szCs w:val="24"/>
              </w:rPr>
            </w:pPr>
          </w:p>
        </w:tc>
        <w:tc>
          <w:tcPr>
            <w:tcW w:w="2045" w:type="dxa"/>
          </w:tcPr>
          <w:p w14:paraId="3E018451" w14:textId="77777777" w:rsidR="00B94CAC" w:rsidRPr="00B8279B" w:rsidRDefault="00B94CAC" w:rsidP="00B94CAC">
            <w:pPr>
              <w:bidi w:val="0"/>
              <w:rPr>
                <w:rFonts w:ascii="David" w:hAnsi="David"/>
                <w:szCs w:val="24"/>
              </w:rPr>
            </w:pPr>
          </w:p>
        </w:tc>
        <w:tc>
          <w:tcPr>
            <w:tcW w:w="1869" w:type="dxa"/>
          </w:tcPr>
          <w:p w14:paraId="5B3DF29D" w14:textId="77777777" w:rsidR="00B94CAC" w:rsidRPr="00B8279B" w:rsidRDefault="00B94CAC" w:rsidP="00B94CAC">
            <w:pPr>
              <w:bidi w:val="0"/>
              <w:rPr>
                <w:rFonts w:ascii="David" w:hAnsi="David"/>
                <w:szCs w:val="24"/>
              </w:rPr>
            </w:pPr>
          </w:p>
        </w:tc>
        <w:tc>
          <w:tcPr>
            <w:tcW w:w="1614" w:type="dxa"/>
          </w:tcPr>
          <w:p w14:paraId="72915B6E" w14:textId="77777777" w:rsidR="00B94CAC" w:rsidRPr="00B8279B" w:rsidRDefault="00B94CAC" w:rsidP="00B94CAC">
            <w:pPr>
              <w:bidi w:val="0"/>
              <w:rPr>
                <w:rFonts w:ascii="David" w:hAnsi="David"/>
                <w:szCs w:val="24"/>
              </w:rPr>
            </w:pPr>
          </w:p>
        </w:tc>
        <w:tc>
          <w:tcPr>
            <w:tcW w:w="1843" w:type="dxa"/>
          </w:tcPr>
          <w:p w14:paraId="4D6D8877" w14:textId="77777777" w:rsidR="00B94CAC" w:rsidRPr="00B8279B" w:rsidRDefault="00B94CAC" w:rsidP="00B94CAC">
            <w:pPr>
              <w:bidi w:val="0"/>
              <w:rPr>
                <w:rFonts w:ascii="David" w:hAnsi="David"/>
                <w:szCs w:val="24"/>
              </w:rPr>
            </w:pPr>
          </w:p>
        </w:tc>
        <w:tc>
          <w:tcPr>
            <w:tcW w:w="1701" w:type="dxa"/>
          </w:tcPr>
          <w:p w14:paraId="7E1920A8" w14:textId="77777777" w:rsidR="00B94CAC" w:rsidRPr="00B8279B" w:rsidRDefault="00B94CAC" w:rsidP="00B94CAC">
            <w:pPr>
              <w:bidi w:val="0"/>
              <w:rPr>
                <w:rFonts w:ascii="David" w:hAnsi="David"/>
                <w:szCs w:val="24"/>
              </w:rPr>
            </w:pPr>
          </w:p>
        </w:tc>
        <w:tc>
          <w:tcPr>
            <w:tcW w:w="2552" w:type="dxa"/>
          </w:tcPr>
          <w:p w14:paraId="2506CEA9" w14:textId="77777777" w:rsidR="00B94CAC" w:rsidRPr="00B8279B" w:rsidRDefault="00B94CAC" w:rsidP="00B94CAC">
            <w:pPr>
              <w:bidi w:val="0"/>
              <w:rPr>
                <w:rFonts w:ascii="David" w:hAnsi="David"/>
                <w:szCs w:val="24"/>
              </w:rPr>
            </w:pPr>
          </w:p>
        </w:tc>
        <w:tc>
          <w:tcPr>
            <w:tcW w:w="567" w:type="dxa"/>
          </w:tcPr>
          <w:p w14:paraId="1132E62A" w14:textId="77777777" w:rsidR="00B94CAC" w:rsidRPr="00C17B8C" w:rsidRDefault="00B94CAC" w:rsidP="00B94CAC">
            <w:pPr>
              <w:pStyle w:val="af5"/>
              <w:numPr>
                <w:ilvl w:val="0"/>
                <w:numId w:val="90"/>
              </w:numPr>
              <w:rPr>
                <w:rFonts w:ascii="David" w:hAnsi="David"/>
                <w:b/>
                <w:bCs/>
                <w:szCs w:val="24"/>
                <w:rtl/>
              </w:rPr>
            </w:pPr>
          </w:p>
        </w:tc>
      </w:tr>
      <w:tr w:rsidR="00B94CAC" w14:paraId="392DC3AB" w14:textId="77777777" w:rsidTr="00B94CAC">
        <w:trPr>
          <w:cantSplit/>
          <w:trHeight w:val="624"/>
        </w:trPr>
        <w:tc>
          <w:tcPr>
            <w:tcW w:w="1828" w:type="dxa"/>
          </w:tcPr>
          <w:p w14:paraId="7350E567" w14:textId="77777777" w:rsidR="00B94CAC" w:rsidRPr="00B8279B" w:rsidRDefault="00B94CAC" w:rsidP="00B94CAC">
            <w:pPr>
              <w:bidi w:val="0"/>
              <w:rPr>
                <w:rFonts w:ascii="David" w:hAnsi="David"/>
                <w:szCs w:val="24"/>
              </w:rPr>
            </w:pPr>
          </w:p>
        </w:tc>
        <w:tc>
          <w:tcPr>
            <w:tcW w:w="2045" w:type="dxa"/>
          </w:tcPr>
          <w:p w14:paraId="017D9D1A" w14:textId="77777777" w:rsidR="00B94CAC" w:rsidRPr="00B8279B" w:rsidRDefault="00B94CAC" w:rsidP="00B94CAC">
            <w:pPr>
              <w:bidi w:val="0"/>
              <w:rPr>
                <w:rFonts w:ascii="David" w:hAnsi="David"/>
                <w:szCs w:val="24"/>
              </w:rPr>
            </w:pPr>
          </w:p>
        </w:tc>
        <w:tc>
          <w:tcPr>
            <w:tcW w:w="1869" w:type="dxa"/>
          </w:tcPr>
          <w:p w14:paraId="4B00AB83" w14:textId="77777777" w:rsidR="00B94CAC" w:rsidRPr="00B8279B" w:rsidRDefault="00B94CAC" w:rsidP="00B94CAC">
            <w:pPr>
              <w:bidi w:val="0"/>
              <w:rPr>
                <w:rFonts w:ascii="David" w:hAnsi="David"/>
                <w:szCs w:val="24"/>
              </w:rPr>
            </w:pPr>
          </w:p>
        </w:tc>
        <w:tc>
          <w:tcPr>
            <w:tcW w:w="1614" w:type="dxa"/>
          </w:tcPr>
          <w:p w14:paraId="73C09BDA" w14:textId="77777777" w:rsidR="00B94CAC" w:rsidRPr="00B8279B" w:rsidRDefault="00B94CAC" w:rsidP="00B94CAC">
            <w:pPr>
              <w:bidi w:val="0"/>
              <w:rPr>
                <w:rFonts w:ascii="David" w:hAnsi="David"/>
                <w:szCs w:val="24"/>
              </w:rPr>
            </w:pPr>
          </w:p>
        </w:tc>
        <w:tc>
          <w:tcPr>
            <w:tcW w:w="1843" w:type="dxa"/>
          </w:tcPr>
          <w:p w14:paraId="3F27E8A4" w14:textId="77777777" w:rsidR="00B94CAC" w:rsidRPr="00B8279B" w:rsidRDefault="00B94CAC" w:rsidP="00B94CAC">
            <w:pPr>
              <w:bidi w:val="0"/>
              <w:rPr>
                <w:rFonts w:ascii="David" w:hAnsi="David"/>
                <w:szCs w:val="24"/>
              </w:rPr>
            </w:pPr>
          </w:p>
        </w:tc>
        <w:tc>
          <w:tcPr>
            <w:tcW w:w="1701" w:type="dxa"/>
          </w:tcPr>
          <w:p w14:paraId="7914AB86" w14:textId="77777777" w:rsidR="00B94CAC" w:rsidRPr="00B8279B" w:rsidRDefault="00B94CAC" w:rsidP="00B94CAC">
            <w:pPr>
              <w:bidi w:val="0"/>
              <w:rPr>
                <w:rFonts w:ascii="David" w:hAnsi="David"/>
                <w:szCs w:val="24"/>
              </w:rPr>
            </w:pPr>
          </w:p>
        </w:tc>
        <w:tc>
          <w:tcPr>
            <w:tcW w:w="2552" w:type="dxa"/>
          </w:tcPr>
          <w:p w14:paraId="29052C9E" w14:textId="77777777" w:rsidR="00B94CAC" w:rsidRPr="00B8279B" w:rsidRDefault="00B94CAC" w:rsidP="00B94CAC">
            <w:pPr>
              <w:bidi w:val="0"/>
              <w:rPr>
                <w:rFonts w:ascii="David" w:hAnsi="David"/>
                <w:szCs w:val="24"/>
              </w:rPr>
            </w:pPr>
          </w:p>
        </w:tc>
        <w:tc>
          <w:tcPr>
            <w:tcW w:w="567" w:type="dxa"/>
          </w:tcPr>
          <w:p w14:paraId="468D6378" w14:textId="77777777" w:rsidR="00B94CAC" w:rsidRPr="00C17B8C" w:rsidRDefault="00B94CAC" w:rsidP="00B94CAC">
            <w:pPr>
              <w:pStyle w:val="af5"/>
              <w:numPr>
                <w:ilvl w:val="0"/>
                <w:numId w:val="90"/>
              </w:numPr>
              <w:rPr>
                <w:rFonts w:ascii="David" w:hAnsi="David"/>
                <w:b/>
                <w:bCs/>
                <w:szCs w:val="24"/>
                <w:rtl/>
              </w:rPr>
            </w:pPr>
          </w:p>
        </w:tc>
      </w:tr>
      <w:tr w:rsidR="00B94CAC" w14:paraId="243C1DC6" w14:textId="77777777" w:rsidTr="00B94CAC">
        <w:trPr>
          <w:cantSplit/>
          <w:trHeight w:val="624"/>
        </w:trPr>
        <w:tc>
          <w:tcPr>
            <w:tcW w:w="1828" w:type="dxa"/>
          </w:tcPr>
          <w:p w14:paraId="2BB83F21" w14:textId="77777777" w:rsidR="00B94CAC" w:rsidRPr="00B8279B" w:rsidRDefault="00B94CAC" w:rsidP="00B94CAC">
            <w:pPr>
              <w:bidi w:val="0"/>
              <w:rPr>
                <w:rFonts w:ascii="David" w:hAnsi="David"/>
                <w:szCs w:val="24"/>
              </w:rPr>
            </w:pPr>
          </w:p>
        </w:tc>
        <w:tc>
          <w:tcPr>
            <w:tcW w:w="2045" w:type="dxa"/>
          </w:tcPr>
          <w:p w14:paraId="565A9DD1" w14:textId="77777777" w:rsidR="00B94CAC" w:rsidRPr="00B8279B" w:rsidRDefault="00B94CAC" w:rsidP="00B94CAC">
            <w:pPr>
              <w:bidi w:val="0"/>
              <w:rPr>
                <w:rFonts w:ascii="David" w:hAnsi="David"/>
                <w:szCs w:val="24"/>
              </w:rPr>
            </w:pPr>
          </w:p>
        </w:tc>
        <w:tc>
          <w:tcPr>
            <w:tcW w:w="1869" w:type="dxa"/>
          </w:tcPr>
          <w:p w14:paraId="6D654A0B" w14:textId="77777777" w:rsidR="00B94CAC" w:rsidRPr="00B8279B" w:rsidRDefault="00B94CAC" w:rsidP="00B94CAC">
            <w:pPr>
              <w:bidi w:val="0"/>
              <w:rPr>
                <w:rFonts w:ascii="David" w:hAnsi="David"/>
                <w:szCs w:val="24"/>
              </w:rPr>
            </w:pPr>
          </w:p>
        </w:tc>
        <w:tc>
          <w:tcPr>
            <w:tcW w:w="1614" w:type="dxa"/>
          </w:tcPr>
          <w:p w14:paraId="61D67025" w14:textId="77777777" w:rsidR="00B94CAC" w:rsidRPr="00B8279B" w:rsidRDefault="00B94CAC" w:rsidP="00B94CAC">
            <w:pPr>
              <w:bidi w:val="0"/>
              <w:rPr>
                <w:rFonts w:ascii="David" w:hAnsi="David"/>
                <w:szCs w:val="24"/>
              </w:rPr>
            </w:pPr>
          </w:p>
        </w:tc>
        <w:tc>
          <w:tcPr>
            <w:tcW w:w="1843" w:type="dxa"/>
          </w:tcPr>
          <w:p w14:paraId="7A9927DC" w14:textId="77777777" w:rsidR="00B94CAC" w:rsidRPr="00B8279B" w:rsidRDefault="00B94CAC" w:rsidP="00B94CAC">
            <w:pPr>
              <w:bidi w:val="0"/>
              <w:rPr>
                <w:rFonts w:ascii="David" w:hAnsi="David"/>
                <w:szCs w:val="24"/>
              </w:rPr>
            </w:pPr>
          </w:p>
        </w:tc>
        <w:tc>
          <w:tcPr>
            <w:tcW w:w="1701" w:type="dxa"/>
          </w:tcPr>
          <w:p w14:paraId="609B1CC1" w14:textId="77777777" w:rsidR="00B94CAC" w:rsidRPr="00B8279B" w:rsidRDefault="00B94CAC" w:rsidP="00B94CAC">
            <w:pPr>
              <w:bidi w:val="0"/>
              <w:rPr>
                <w:rFonts w:ascii="David" w:hAnsi="David"/>
                <w:szCs w:val="24"/>
              </w:rPr>
            </w:pPr>
          </w:p>
        </w:tc>
        <w:tc>
          <w:tcPr>
            <w:tcW w:w="2552" w:type="dxa"/>
          </w:tcPr>
          <w:p w14:paraId="39AAFF71" w14:textId="77777777" w:rsidR="00B94CAC" w:rsidRPr="00B8279B" w:rsidRDefault="00B94CAC" w:rsidP="00B94CAC">
            <w:pPr>
              <w:bidi w:val="0"/>
              <w:rPr>
                <w:rFonts w:ascii="David" w:hAnsi="David"/>
                <w:szCs w:val="24"/>
              </w:rPr>
            </w:pPr>
          </w:p>
        </w:tc>
        <w:tc>
          <w:tcPr>
            <w:tcW w:w="567" w:type="dxa"/>
          </w:tcPr>
          <w:p w14:paraId="70165808" w14:textId="77777777" w:rsidR="00B94CAC" w:rsidRPr="00C17B8C" w:rsidRDefault="00B94CAC" w:rsidP="00B94CAC">
            <w:pPr>
              <w:pStyle w:val="af5"/>
              <w:numPr>
                <w:ilvl w:val="0"/>
                <w:numId w:val="90"/>
              </w:numPr>
              <w:rPr>
                <w:rFonts w:ascii="David" w:hAnsi="David"/>
                <w:b/>
                <w:bCs/>
                <w:szCs w:val="24"/>
                <w:rtl/>
              </w:rPr>
            </w:pPr>
          </w:p>
        </w:tc>
      </w:tr>
      <w:tr w:rsidR="00B94CAC" w14:paraId="2DD4D187" w14:textId="77777777" w:rsidTr="00B94CAC">
        <w:trPr>
          <w:cantSplit/>
          <w:trHeight w:val="624"/>
        </w:trPr>
        <w:tc>
          <w:tcPr>
            <w:tcW w:w="1828" w:type="dxa"/>
          </w:tcPr>
          <w:p w14:paraId="314EF9F1" w14:textId="77777777" w:rsidR="00B94CAC" w:rsidRPr="00B8279B" w:rsidRDefault="00B94CAC" w:rsidP="00B94CAC">
            <w:pPr>
              <w:bidi w:val="0"/>
              <w:rPr>
                <w:rFonts w:ascii="David" w:hAnsi="David"/>
                <w:szCs w:val="24"/>
              </w:rPr>
            </w:pPr>
          </w:p>
        </w:tc>
        <w:tc>
          <w:tcPr>
            <w:tcW w:w="2045" w:type="dxa"/>
          </w:tcPr>
          <w:p w14:paraId="3DD75131" w14:textId="77777777" w:rsidR="00B94CAC" w:rsidRPr="00B8279B" w:rsidRDefault="00B94CAC" w:rsidP="00B94CAC">
            <w:pPr>
              <w:bidi w:val="0"/>
              <w:rPr>
                <w:rFonts w:ascii="David" w:hAnsi="David"/>
                <w:szCs w:val="24"/>
              </w:rPr>
            </w:pPr>
          </w:p>
        </w:tc>
        <w:tc>
          <w:tcPr>
            <w:tcW w:w="1869" w:type="dxa"/>
          </w:tcPr>
          <w:p w14:paraId="085298F3" w14:textId="77777777" w:rsidR="00B94CAC" w:rsidRPr="00B8279B" w:rsidRDefault="00B94CAC" w:rsidP="00B94CAC">
            <w:pPr>
              <w:bidi w:val="0"/>
              <w:rPr>
                <w:rFonts w:ascii="David" w:hAnsi="David"/>
                <w:szCs w:val="24"/>
              </w:rPr>
            </w:pPr>
          </w:p>
        </w:tc>
        <w:tc>
          <w:tcPr>
            <w:tcW w:w="1614" w:type="dxa"/>
          </w:tcPr>
          <w:p w14:paraId="63C25514" w14:textId="77777777" w:rsidR="00B94CAC" w:rsidRPr="00B8279B" w:rsidRDefault="00B94CAC" w:rsidP="00B94CAC">
            <w:pPr>
              <w:bidi w:val="0"/>
              <w:rPr>
                <w:rFonts w:ascii="David" w:hAnsi="David"/>
                <w:szCs w:val="24"/>
              </w:rPr>
            </w:pPr>
          </w:p>
        </w:tc>
        <w:tc>
          <w:tcPr>
            <w:tcW w:w="1843" w:type="dxa"/>
          </w:tcPr>
          <w:p w14:paraId="3146BFF3" w14:textId="77777777" w:rsidR="00B94CAC" w:rsidRPr="00B8279B" w:rsidRDefault="00B94CAC" w:rsidP="00B94CAC">
            <w:pPr>
              <w:bidi w:val="0"/>
              <w:rPr>
                <w:rFonts w:ascii="David" w:hAnsi="David"/>
                <w:szCs w:val="24"/>
              </w:rPr>
            </w:pPr>
          </w:p>
        </w:tc>
        <w:tc>
          <w:tcPr>
            <w:tcW w:w="1701" w:type="dxa"/>
          </w:tcPr>
          <w:p w14:paraId="023EA566" w14:textId="77777777" w:rsidR="00B94CAC" w:rsidRPr="00B8279B" w:rsidRDefault="00B94CAC" w:rsidP="00B94CAC">
            <w:pPr>
              <w:bidi w:val="0"/>
              <w:rPr>
                <w:rFonts w:ascii="David" w:hAnsi="David"/>
                <w:szCs w:val="24"/>
              </w:rPr>
            </w:pPr>
          </w:p>
        </w:tc>
        <w:tc>
          <w:tcPr>
            <w:tcW w:w="2552" w:type="dxa"/>
          </w:tcPr>
          <w:p w14:paraId="385BDE8C" w14:textId="77777777" w:rsidR="00B94CAC" w:rsidRPr="00B8279B" w:rsidRDefault="00B94CAC" w:rsidP="00B94CAC">
            <w:pPr>
              <w:bidi w:val="0"/>
              <w:rPr>
                <w:rFonts w:ascii="David" w:hAnsi="David"/>
                <w:szCs w:val="24"/>
              </w:rPr>
            </w:pPr>
          </w:p>
        </w:tc>
        <w:tc>
          <w:tcPr>
            <w:tcW w:w="567" w:type="dxa"/>
          </w:tcPr>
          <w:p w14:paraId="377565F2" w14:textId="77777777" w:rsidR="00B94CAC" w:rsidRPr="00C17B8C" w:rsidRDefault="00B94CAC" w:rsidP="00B94CAC">
            <w:pPr>
              <w:pStyle w:val="af5"/>
              <w:numPr>
                <w:ilvl w:val="0"/>
                <w:numId w:val="90"/>
              </w:numPr>
              <w:rPr>
                <w:rFonts w:ascii="David" w:hAnsi="David"/>
                <w:b/>
                <w:bCs/>
                <w:szCs w:val="24"/>
                <w:rtl/>
              </w:rPr>
            </w:pPr>
          </w:p>
        </w:tc>
      </w:tr>
      <w:tr w:rsidR="00B94CAC" w14:paraId="07E5BEC9" w14:textId="77777777" w:rsidTr="00B94CAC">
        <w:trPr>
          <w:cantSplit/>
          <w:trHeight w:val="624"/>
        </w:trPr>
        <w:tc>
          <w:tcPr>
            <w:tcW w:w="1828" w:type="dxa"/>
          </w:tcPr>
          <w:p w14:paraId="5876EF00" w14:textId="77777777" w:rsidR="00B94CAC" w:rsidRPr="00B8279B" w:rsidRDefault="00B94CAC" w:rsidP="00B94CAC">
            <w:pPr>
              <w:bidi w:val="0"/>
              <w:rPr>
                <w:rFonts w:ascii="David" w:hAnsi="David"/>
                <w:szCs w:val="24"/>
              </w:rPr>
            </w:pPr>
          </w:p>
        </w:tc>
        <w:tc>
          <w:tcPr>
            <w:tcW w:w="2045" w:type="dxa"/>
          </w:tcPr>
          <w:p w14:paraId="65BBAD5D" w14:textId="77777777" w:rsidR="00B94CAC" w:rsidRPr="00B8279B" w:rsidRDefault="00B94CAC" w:rsidP="00B94CAC">
            <w:pPr>
              <w:bidi w:val="0"/>
              <w:rPr>
                <w:rFonts w:ascii="David" w:hAnsi="David"/>
                <w:szCs w:val="24"/>
              </w:rPr>
            </w:pPr>
          </w:p>
        </w:tc>
        <w:tc>
          <w:tcPr>
            <w:tcW w:w="1869" w:type="dxa"/>
          </w:tcPr>
          <w:p w14:paraId="6BF6A4DF" w14:textId="77777777" w:rsidR="00B94CAC" w:rsidRPr="00B8279B" w:rsidRDefault="00B94CAC" w:rsidP="00B94CAC">
            <w:pPr>
              <w:bidi w:val="0"/>
              <w:rPr>
                <w:rFonts w:ascii="David" w:hAnsi="David"/>
                <w:szCs w:val="24"/>
              </w:rPr>
            </w:pPr>
          </w:p>
        </w:tc>
        <w:tc>
          <w:tcPr>
            <w:tcW w:w="1614" w:type="dxa"/>
          </w:tcPr>
          <w:p w14:paraId="701FE1EA" w14:textId="77777777" w:rsidR="00B94CAC" w:rsidRPr="00B8279B" w:rsidRDefault="00B94CAC" w:rsidP="00B94CAC">
            <w:pPr>
              <w:bidi w:val="0"/>
              <w:rPr>
                <w:rFonts w:ascii="David" w:hAnsi="David"/>
                <w:szCs w:val="24"/>
              </w:rPr>
            </w:pPr>
          </w:p>
        </w:tc>
        <w:tc>
          <w:tcPr>
            <w:tcW w:w="1843" w:type="dxa"/>
          </w:tcPr>
          <w:p w14:paraId="122AC539" w14:textId="77777777" w:rsidR="00B94CAC" w:rsidRPr="00B8279B" w:rsidRDefault="00B94CAC" w:rsidP="00B94CAC">
            <w:pPr>
              <w:bidi w:val="0"/>
              <w:rPr>
                <w:rFonts w:ascii="David" w:hAnsi="David"/>
                <w:szCs w:val="24"/>
              </w:rPr>
            </w:pPr>
          </w:p>
        </w:tc>
        <w:tc>
          <w:tcPr>
            <w:tcW w:w="1701" w:type="dxa"/>
          </w:tcPr>
          <w:p w14:paraId="0DDCCEE3" w14:textId="77777777" w:rsidR="00B94CAC" w:rsidRPr="00B8279B" w:rsidRDefault="00B94CAC" w:rsidP="00B94CAC">
            <w:pPr>
              <w:bidi w:val="0"/>
              <w:rPr>
                <w:rFonts w:ascii="David" w:hAnsi="David"/>
                <w:szCs w:val="24"/>
              </w:rPr>
            </w:pPr>
          </w:p>
        </w:tc>
        <w:tc>
          <w:tcPr>
            <w:tcW w:w="2552" w:type="dxa"/>
          </w:tcPr>
          <w:p w14:paraId="6AF99043" w14:textId="77777777" w:rsidR="00B94CAC" w:rsidRPr="00B8279B" w:rsidRDefault="00B94CAC" w:rsidP="00B94CAC">
            <w:pPr>
              <w:bidi w:val="0"/>
              <w:rPr>
                <w:rFonts w:ascii="David" w:hAnsi="David"/>
                <w:szCs w:val="24"/>
              </w:rPr>
            </w:pPr>
          </w:p>
        </w:tc>
        <w:tc>
          <w:tcPr>
            <w:tcW w:w="567" w:type="dxa"/>
          </w:tcPr>
          <w:p w14:paraId="03204438" w14:textId="77777777" w:rsidR="00B94CAC" w:rsidRPr="00C17B8C" w:rsidRDefault="00B94CAC" w:rsidP="00B94CAC">
            <w:pPr>
              <w:pStyle w:val="af5"/>
              <w:numPr>
                <w:ilvl w:val="0"/>
                <w:numId w:val="90"/>
              </w:numPr>
              <w:rPr>
                <w:rFonts w:ascii="David" w:hAnsi="David"/>
                <w:b/>
                <w:bCs/>
                <w:szCs w:val="24"/>
                <w:rtl/>
              </w:rPr>
            </w:pPr>
          </w:p>
        </w:tc>
      </w:tr>
    </w:tbl>
    <w:p w14:paraId="13D4DF78" w14:textId="77777777" w:rsidR="00B94CAC" w:rsidRDefault="00B94CAC" w:rsidP="00B94CAC">
      <w:pPr>
        <w:jc w:val="both"/>
        <w:rPr>
          <w:rFonts w:asciiTheme="majorBidi" w:hAnsiTheme="majorBidi"/>
          <w:sz w:val="28"/>
          <w:szCs w:val="28"/>
          <w:rtl/>
        </w:rPr>
        <w:sectPr w:rsidR="00B94CAC" w:rsidSect="00B94CAC">
          <w:pgSz w:w="16838" w:h="11906" w:orient="landscape"/>
          <w:pgMar w:top="1474" w:right="1440" w:bottom="1474" w:left="1440" w:header="720" w:footer="851" w:gutter="0"/>
          <w:cols w:space="720"/>
          <w:titlePg/>
          <w:bidi/>
          <w:rtlGutter/>
          <w:docGrid w:linePitch="326"/>
        </w:sect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94CAC" w:rsidRPr="00314B9E" w14:paraId="208FDFBF" w14:textId="77777777" w:rsidTr="00B94CAC">
        <w:trPr>
          <w:trHeight w:hRule="exact" w:val="561"/>
          <w:jc w:val="right"/>
        </w:trPr>
        <w:tc>
          <w:tcPr>
            <w:tcW w:w="8958" w:type="dxa"/>
            <w:tcBorders>
              <w:top w:val="nil"/>
              <w:bottom w:val="nil"/>
            </w:tcBorders>
            <w:shd w:val="clear" w:color="auto" w:fill="D9D9D9" w:themeFill="background1" w:themeFillShade="D9"/>
            <w:vAlign w:val="center"/>
          </w:tcPr>
          <w:p w14:paraId="688DBCC6" w14:textId="77777777" w:rsidR="00B94CAC" w:rsidRPr="00F410B9" w:rsidRDefault="00B94CAC" w:rsidP="00B94CAC">
            <w:pPr>
              <w:pStyle w:val="afffe"/>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ב'</w:t>
            </w:r>
          </w:p>
        </w:tc>
      </w:tr>
      <w:tr w:rsidR="00B94CAC" w:rsidRPr="00314B9E" w14:paraId="45E46639" w14:textId="77777777" w:rsidTr="00B94CAC">
        <w:trPr>
          <w:trHeight w:hRule="exact" w:val="561"/>
          <w:jc w:val="right"/>
        </w:trPr>
        <w:tc>
          <w:tcPr>
            <w:tcW w:w="8958" w:type="dxa"/>
            <w:tcBorders>
              <w:top w:val="nil"/>
              <w:bottom w:val="nil"/>
            </w:tcBorders>
            <w:shd w:val="clear" w:color="auto" w:fill="1B3461"/>
            <w:vAlign w:val="center"/>
          </w:tcPr>
          <w:p w14:paraId="4A875C15" w14:textId="77777777" w:rsidR="00B94CAC" w:rsidRPr="00314B9E" w:rsidRDefault="00B94CAC" w:rsidP="00B94CAC">
            <w:pPr>
              <w:pStyle w:val="afffe"/>
              <w:jc w:val="left"/>
              <w:rPr>
                <w:rFonts w:asciiTheme="majorBidi" w:hAnsiTheme="majorBidi" w:cs="David"/>
                <w:rtl/>
              </w:rPr>
            </w:pPr>
            <w:r>
              <w:rPr>
                <w:rFonts w:asciiTheme="majorBidi" w:hAnsiTheme="majorBidi" w:cs="David" w:hint="cs"/>
                <w:b w:val="0"/>
                <w:i/>
                <w:rtl/>
              </w:rPr>
              <w:t>הסכם שירותי קבלן</w:t>
            </w:r>
          </w:p>
        </w:tc>
      </w:tr>
    </w:tbl>
    <w:p w14:paraId="66327551" w14:textId="77777777" w:rsidR="00B94CAC" w:rsidRDefault="00B94CAC" w:rsidP="00B94CAC">
      <w:pPr>
        <w:spacing w:line="360" w:lineRule="auto"/>
        <w:jc w:val="center"/>
        <w:rPr>
          <w:b/>
          <w:bCs/>
          <w:szCs w:val="24"/>
          <w:rtl/>
        </w:rPr>
      </w:pPr>
    </w:p>
    <w:p w14:paraId="38CB91BF" w14:textId="77777777" w:rsidR="00B94CAC" w:rsidRPr="00D61E5F" w:rsidRDefault="00B94CAC" w:rsidP="00B94CAC">
      <w:pPr>
        <w:spacing w:line="360" w:lineRule="auto"/>
        <w:jc w:val="center"/>
        <w:rPr>
          <w:b/>
          <w:bCs/>
          <w:szCs w:val="24"/>
          <w:rtl/>
        </w:rPr>
      </w:pPr>
      <w:r w:rsidRPr="00D61E5F">
        <w:rPr>
          <w:rFonts w:hint="cs"/>
          <w:b/>
          <w:bCs/>
          <w:szCs w:val="24"/>
          <w:rtl/>
        </w:rPr>
        <w:t xml:space="preserve">מס' חוזה: </w:t>
      </w:r>
      <w:r>
        <w:rPr>
          <w:b/>
          <w:bCs/>
          <w:szCs w:val="24"/>
          <w:u w:val="single"/>
          <w:rtl/>
        </w:rPr>
        <w:tab/>
      </w:r>
      <w:r>
        <w:rPr>
          <w:b/>
          <w:bCs/>
          <w:szCs w:val="24"/>
          <w:u w:val="single"/>
          <w:rtl/>
        </w:rPr>
        <w:tab/>
      </w:r>
      <w:r>
        <w:rPr>
          <w:b/>
          <w:bCs/>
          <w:szCs w:val="24"/>
          <w:u w:val="single"/>
          <w:rtl/>
        </w:rPr>
        <w:tab/>
      </w:r>
      <w:r w:rsidRPr="00D61E5F">
        <w:rPr>
          <w:rFonts w:hint="cs"/>
          <w:szCs w:val="24"/>
          <w:rtl/>
        </w:rPr>
        <w:br/>
      </w:r>
    </w:p>
    <w:p w14:paraId="74A326BF" w14:textId="77777777" w:rsidR="00B94CAC" w:rsidRPr="00D61E5F" w:rsidRDefault="00B94CAC" w:rsidP="00B94CAC">
      <w:pPr>
        <w:spacing w:line="360" w:lineRule="auto"/>
        <w:jc w:val="center"/>
        <w:rPr>
          <w:szCs w:val="24"/>
          <w:rtl/>
        </w:rPr>
      </w:pPr>
      <w:r w:rsidRPr="00D61E5F">
        <w:rPr>
          <w:rFonts w:hint="cs"/>
          <w:szCs w:val="24"/>
          <w:rtl/>
        </w:rPr>
        <w:t>שנעשה ונחתם בירושלים, ביום</w:t>
      </w:r>
      <w:r>
        <w:rPr>
          <w:rFonts w:hint="cs"/>
          <w:szCs w:val="24"/>
          <w:rtl/>
        </w:rPr>
        <w:t xml:space="preserve"> </w:t>
      </w:r>
      <w:r w:rsidRPr="00D61E5F">
        <w:rPr>
          <w:rFonts w:hint="cs"/>
          <w:szCs w:val="24"/>
          <w:rtl/>
        </w:rPr>
        <w:t>_____ בחודש</w:t>
      </w:r>
      <w:r>
        <w:rPr>
          <w:rFonts w:hint="cs"/>
          <w:szCs w:val="24"/>
          <w:rtl/>
        </w:rPr>
        <w:t xml:space="preserve"> </w:t>
      </w:r>
      <w:r w:rsidRPr="00D61E5F">
        <w:rPr>
          <w:rFonts w:hint="cs"/>
          <w:szCs w:val="24"/>
          <w:rtl/>
        </w:rPr>
        <w:t>______ שנת</w:t>
      </w:r>
      <w:r>
        <w:rPr>
          <w:rFonts w:hint="cs"/>
          <w:szCs w:val="24"/>
          <w:rtl/>
        </w:rPr>
        <w:t xml:space="preserve"> </w:t>
      </w:r>
      <w:r w:rsidRPr="00D61E5F">
        <w:rPr>
          <w:rFonts w:hint="cs"/>
          <w:szCs w:val="24"/>
          <w:rtl/>
        </w:rPr>
        <w:t>_____</w:t>
      </w:r>
    </w:p>
    <w:p w14:paraId="32126FD7" w14:textId="77777777" w:rsidR="00B94CAC" w:rsidRPr="00D61E5F" w:rsidRDefault="00B94CAC" w:rsidP="00B94CAC">
      <w:pPr>
        <w:spacing w:line="360" w:lineRule="auto"/>
        <w:jc w:val="both"/>
        <w:rPr>
          <w:szCs w:val="24"/>
          <w:rtl/>
        </w:rPr>
      </w:pPr>
    </w:p>
    <w:p w14:paraId="085947BA" w14:textId="77777777" w:rsidR="00B94CAC" w:rsidRPr="00D61E5F" w:rsidRDefault="00B94CAC" w:rsidP="00B94CAC">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ב</w:t>
      </w:r>
      <w:r w:rsidRPr="00D61E5F">
        <w:rPr>
          <w:rFonts w:hint="cs"/>
          <w:b/>
          <w:bCs/>
          <w:sz w:val="28"/>
          <w:szCs w:val="28"/>
          <w:rtl/>
        </w:rPr>
        <w:t xml:space="preserve"> </w:t>
      </w:r>
      <w:r w:rsidRPr="00D61E5F">
        <w:rPr>
          <w:rFonts w:hint="eastAsia"/>
          <w:b/>
          <w:bCs/>
          <w:sz w:val="28"/>
          <w:szCs w:val="28"/>
          <w:rtl/>
        </w:rPr>
        <w:t>י</w:t>
      </w:r>
      <w:r w:rsidRPr="00D61E5F">
        <w:rPr>
          <w:rFonts w:hint="cs"/>
          <w:b/>
          <w:bCs/>
          <w:sz w:val="28"/>
          <w:szCs w:val="28"/>
          <w:rtl/>
        </w:rPr>
        <w:t xml:space="preserve"> </w:t>
      </w:r>
      <w:r w:rsidRPr="00D61E5F">
        <w:rPr>
          <w:rFonts w:hint="eastAsia"/>
          <w:b/>
          <w:bCs/>
          <w:sz w:val="28"/>
          <w:szCs w:val="28"/>
          <w:rtl/>
        </w:rPr>
        <w:t>ן</w:t>
      </w:r>
      <w:r w:rsidRPr="00D61E5F">
        <w:rPr>
          <w:rFonts w:hint="cs"/>
          <w:b/>
          <w:bCs/>
          <w:sz w:val="28"/>
          <w:szCs w:val="28"/>
          <w:rtl/>
        </w:rPr>
        <w:t>-</w:t>
      </w:r>
    </w:p>
    <w:p w14:paraId="64215C05" w14:textId="77777777" w:rsidR="00B94CAC" w:rsidRPr="00D61E5F" w:rsidRDefault="00B94CAC" w:rsidP="00B94CAC">
      <w:pPr>
        <w:spacing w:line="360" w:lineRule="auto"/>
        <w:jc w:val="both"/>
        <w:rPr>
          <w:szCs w:val="24"/>
          <w:rtl/>
        </w:rPr>
      </w:pPr>
    </w:p>
    <w:p w14:paraId="6ED42785" w14:textId="77777777" w:rsidR="00B94CAC" w:rsidRPr="00D61E5F" w:rsidRDefault="00B94CAC" w:rsidP="00B94CAC">
      <w:pPr>
        <w:spacing w:line="360" w:lineRule="auto"/>
        <w:jc w:val="both"/>
        <w:rPr>
          <w:szCs w:val="24"/>
          <w:rtl/>
        </w:rPr>
      </w:pPr>
      <w:r w:rsidRPr="00D61E5F">
        <w:rPr>
          <w:rFonts w:hint="cs"/>
          <w:szCs w:val="24"/>
          <w:rtl/>
        </w:rPr>
        <w:t xml:space="preserve">ממשלת ישראל בשם מדינת ישראל באמצעות </w:t>
      </w:r>
      <w:r>
        <w:rPr>
          <w:rFonts w:hint="cs"/>
          <w:szCs w:val="24"/>
          <w:rtl/>
        </w:rPr>
        <w:t>משרד האנרגיה</w:t>
      </w:r>
      <w:r w:rsidRPr="00D61E5F">
        <w:rPr>
          <w:rFonts w:hint="cs"/>
          <w:szCs w:val="24"/>
          <w:rtl/>
        </w:rPr>
        <w:t xml:space="preserve"> המיוצג על ידי סמנכ"ל </w:t>
      </w:r>
      <w:r>
        <w:rPr>
          <w:rFonts w:hint="cs"/>
          <w:szCs w:val="24"/>
          <w:rtl/>
        </w:rPr>
        <w:t>משרד האנרגיה</w:t>
      </w:r>
      <w:r w:rsidRPr="00D61E5F">
        <w:rPr>
          <w:rFonts w:hint="cs"/>
          <w:szCs w:val="24"/>
          <w:rtl/>
        </w:rPr>
        <w:t xml:space="preserve"> ביחד עם חשב </w:t>
      </w:r>
      <w:r>
        <w:rPr>
          <w:rFonts w:hint="cs"/>
          <w:szCs w:val="24"/>
          <w:rtl/>
        </w:rPr>
        <w:t>משרד האנרגיה</w:t>
      </w:r>
      <w:r w:rsidRPr="00D61E5F">
        <w:rPr>
          <w:rFonts w:hint="cs"/>
          <w:szCs w:val="24"/>
          <w:rtl/>
        </w:rPr>
        <w:t xml:space="preserve"> </w:t>
      </w:r>
      <w:r w:rsidRPr="00D61E5F">
        <w:rPr>
          <w:szCs w:val="24"/>
          <w:rtl/>
        </w:rPr>
        <w:t>(</w:t>
      </w:r>
      <w:r w:rsidRPr="00D61E5F">
        <w:rPr>
          <w:rFonts w:hint="cs"/>
          <w:szCs w:val="24"/>
          <w:rtl/>
        </w:rPr>
        <w:t>להלן:</w:t>
      </w:r>
      <w:r w:rsidRPr="00D61E5F">
        <w:rPr>
          <w:rFonts w:hint="cs"/>
          <w:b/>
          <w:bCs/>
          <w:szCs w:val="24"/>
          <w:rtl/>
        </w:rPr>
        <w:t xml:space="preserve"> "המשרד</w:t>
      </w:r>
      <w:r w:rsidRPr="00D61E5F">
        <w:rPr>
          <w:szCs w:val="24"/>
          <w:rtl/>
        </w:rPr>
        <w:t>")</w:t>
      </w:r>
      <w:r w:rsidRPr="00D61E5F">
        <w:rPr>
          <w:rFonts w:hint="cs"/>
          <w:b/>
          <w:bCs/>
          <w:szCs w:val="24"/>
          <w:rtl/>
        </w:rPr>
        <w:t xml:space="preserve"> </w:t>
      </w:r>
    </w:p>
    <w:p w14:paraId="5BFD153F" w14:textId="77777777" w:rsidR="00B94CAC" w:rsidRPr="00D61E5F" w:rsidRDefault="00B94CAC" w:rsidP="00B94CAC">
      <w:pPr>
        <w:spacing w:line="360" w:lineRule="auto"/>
        <w:jc w:val="both"/>
        <w:rPr>
          <w:szCs w:val="24"/>
          <w:u w:val="single"/>
          <w:rtl/>
        </w:rPr>
      </w:pPr>
    </w:p>
    <w:p w14:paraId="1724FC83" w14:textId="77777777" w:rsidR="00B94CAC" w:rsidRPr="00D61E5F" w:rsidRDefault="00B94CAC" w:rsidP="00B94CAC">
      <w:pPr>
        <w:spacing w:line="360" w:lineRule="auto"/>
        <w:ind w:left="7200" w:firstLine="720"/>
        <w:jc w:val="both"/>
        <w:rPr>
          <w:szCs w:val="24"/>
          <w:rtl/>
        </w:rPr>
      </w:pPr>
      <w:r w:rsidRPr="00D61E5F">
        <w:rPr>
          <w:rFonts w:hint="cs"/>
          <w:szCs w:val="24"/>
          <w:u w:val="single"/>
          <w:rtl/>
        </w:rPr>
        <w:t>מצד אחד</w:t>
      </w:r>
      <w:r w:rsidRPr="00D61E5F">
        <w:rPr>
          <w:rFonts w:hint="cs"/>
          <w:szCs w:val="24"/>
          <w:rtl/>
        </w:rPr>
        <w:t>;</w:t>
      </w:r>
    </w:p>
    <w:p w14:paraId="00F7F347" w14:textId="77777777" w:rsidR="00B94CAC" w:rsidRDefault="00B94CAC" w:rsidP="00B94CAC">
      <w:pPr>
        <w:spacing w:line="360" w:lineRule="auto"/>
        <w:jc w:val="center"/>
        <w:rPr>
          <w:b/>
          <w:bCs/>
          <w:sz w:val="28"/>
          <w:szCs w:val="28"/>
          <w:rtl/>
        </w:rPr>
      </w:pPr>
    </w:p>
    <w:p w14:paraId="433C9B6C" w14:textId="77777777" w:rsidR="00B94CAC" w:rsidRPr="00D61E5F" w:rsidRDefault="00B94CAC" w:rsidP="00B94CAC">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ו</w:t>
      </w:r>
      <w:r w:rsidRPr="00D61E5F">
        <w:rPr>
          <w:b/>
          <w:bCs/>
          <w:sz w:val="28"/>
          <w:szCs w:val="28"/>
          <w:rtl/>
        </w:rPr>
        <w:t xml:space="preserve"> </w:t>
      </w:r>
      <w:r w:rsidRPr="00D61E5F">
        <w:rPr>
          <w:rFonts w:hint="eastAsia"/>
          <w:b/>
          <w:bCs/>
          <w:sz w:val="28"/>
          <w:szCs w:val="28"/>
          <w:rtl/>
        </w:rPr>
        <w:t>ב</w:t>
      </w:r>
      <w:r w:rsidRPr="00D61E5F">
        <w:rPr>
          <w:b/>
          <w:bCs/>
          <w:sz w:val="28"/>
          <w:szCs w:val="28"/>
          <w:rtl/>
        </w:rPr>
        <w:t xml:space="preserve"> </w:t>
      </w:r>
      <w:r w:rsidRPr="00D61E5F">
        <w:rPr>
          <w:rFonts w:hint="eastAsia"/>
          <w:b/>
          <w:bCs/>
          <w:sz w:val="28"/>
          <w:szCs w:val="28"/>
          <w:rtl/>
        </w:rPr>
        <w:t>י</w:t>
      </w:r>
      <w:r w:rsidRPr="00D61E5F">
        <w:rPr>
          <w:b/>
          <w:bCs/>
          <w:sz w:val="28"/>
          <w:szCs w:val="28"/>
          <w:rtl/>
        </w:rPr>
        <w:t xml:space="preserve"> </w:t>
      </w:r>
      <w:r w:rsidRPr="00D61E5F">
        <w:rPr>
          <w:rFonts w:hint="eastAsia"/>
          <w:b/>
          <w:bCs/>
          <w:sz w:val="28"/>
          <w:szCs w:val="28"/>
          <w:rtl/>
        </w:rPr>
        <w:t>ן</w:t>
      </w:r>
      <w:r w:rsidRPr="00D61E5F">
        <w:rPr>
          <w:rFonts w:hint="cs"/>
          <w:b/>
          <w:bCs/>
          <w:sz w:val="28"/>
          <w:szCs w:val="28"/>
          <w:rtl/>
        </w:rPr>
        <w:t>-</w:t>
      </w:r>
    </w:p>
    <w:p w14:paraId="072353A8" w14:textId="77777777" w:rsidR="00B94CAC" w:rsidRPr="00D61E5F" w:rsidRDefault="00B94CAC" w:rsidP="00B94CAC">
      <w:pPr>
        <w:spacing w:line="360" w:lineRule="auto"/>
        <w:jc w:val="center"/>
        <w:rPr>
          <w:b/>
          <w:bCs/>
          <w:sz w:val="28"/>
          <w:szCs w:val="28"/>
          <w:rtl/>
        </w:rPr>
      </w:pPr>
    </w:p>
    <w:p w14:paraId="714D15AA" w14:textId="77777777" w:rsidR="00B94CAC" w:rsidRPr="00D61E5F" w:rsidRDefault="00B94CAC" w:rsidP="00B94CAC">
      <w:pPr>
        <w:spacing w:line="360" w:lineRule="auto"/>
        <w:jc w:val="both"/>
        <w:rPr>
          <w:szCs w:val="24"/>
          <w:rtl/>
        </w:rPr>
      </w:pPr>
      <w:r>
        <w:rPr>
          <w:rFonts w:hint="cs"/>
          <w:szCs w:val="24"/>
          <w:rtl/>
        </w:rPr>
        <w:t>_______________</w:t>
      </w:r>
      <w:r w:rsidRPr="00D61E5F">
        <w:rPr>
          <w:rFonts w:hint="cs"/>
          <w:szCs w:val="24"/>
          <w:rtl/>
        </w:rPr>
        <w:t xml:space="preserve"> מס' עוסק מורשה </w:t>
      </w:r>
      <w:r>
        <w:rPr>
          <w:rFonts w:hint="cs"/>
          <w:szCs w:val="24"/>
          <w:rtl/>
        </w:rPr>
        <w:t>____________</w:t>
      </w:r>
      <w:r w:rsidRPr="00D61E5F">
        <w:rPr>
          <w:rFonts w:hint="cs"/>
          <w:szCs w:val="24"/>
          <w:rtl/>
        </w:rPr>
        <w:t xml:space="preserve"> (להלן: "</w:t>
      </w:r>
      <w:r w:rsidRPr="00D61E5F">
        <w:rPr>
          <w:rFonts w:hint="cs"/>
          <w:b/>
          <w:bCs/>
          <w:szCs w:val="24"/>
          <w:rtl/>
        </w:rPr>
        <w:t>ה</w:t>
      </w:r>
      <w:r>
        <w:rPr>
          <w:rFonts w:hint="cs"/>
          <w:b/>
          <w:bCs/>
          <w:szCs w:val="24"/>
          <w:rtl/>
        </w:rPr>
        <w:t>קבלן</w:t>
      </w:r>
      <w:r w:rsidRPr="00D61E5F">
        <w:rPr>
          <w:rFonts w:hint="cs"/>
          <w:szCs w:val="24"/>
          <w:rtl/>
        </w:rPr>
        <w:t>")</w:t>
      </w:r>
    </w:p>
    <w:p w14:paraId="35451F75" w14:textId="77777777" w:rsidR="00B94CAC" w:rsidRPr="00D61E5F" w:rsidRDefault="00B94CAC" w:rsidP="00B94CAC">
      <w:pPr>
        <w:spacing w:line="360" w:lineRule="auto"/>
        <w:ind w:left="7200" w:firstLine="720"/>
        <w:jc w:val="both"/>
        <w:rPr>
          <w:szCs w:val="24"/>
          <w:u w:val="single"/>
          <w:rtl/>
        </w:rPr>
      </w:pPr>
      <w:r w:rsidRPr="00D61E5F">
        <w:rPr>
          <w:rFonts w:hint="cs"/>
          <w:szCs w:val="24"/>
          <w:u w:val="single"/>
          <w:rtl/>
        </w:rPr>
        <w:t xml:space="preserve"> </w:t>
      </w:r>
    </w:p>
    <w:p w14:paraId="37D4995B" w14:textId="77777777" w:rsidR="00B94CAC" w:rsidRPr="00D61E5F" w:rsidRDefault="00B94CAC" w:rsidP="00B94CAC">
      <w:pPr>
        <w:spacing w:line="360" w:lineRule="auto"/>
        <w:ind w:left="7920"/>
        <w:jc w:val="both"/>
        <w:rPr>
          <w:szCs w:val="24"/>
          <w:u w:val="single"/>
          <w:rtl/>
        </w:rPr>
      </w:pPr>
      <w:r w:rsidRPr="00D61E5F">
        <w:rPr>
          <w:rFonts w:hint="cs"/>
          <w:szCs w:val="24"/>
          <w:u w:val="single"/>
          <w:rtl/>
        </w:rPr>
        <w:t>מצד שני;</w:t>
      </w:r>
    </w:p>
    <w:p w14:paraId="720C0754" w14:textId="77777777" w:rsidR="00B94CAC" w:rsidRPr="00D61E5F" w:rsidRDefault="00B94CAC" w:rsidP="00B94CAC">
      <w:pPr>
        <w:spacing w:line="360" w:lineRule="auto"/>
        <w:jc w:val="both"/>
        <w:rPr>
          <w:szCs w:val="24"/>
          <w:rtl/>
        </w:rPr>
      </w:pPr>
    </w:p>
    <w:tbl>
      <w:tblPr>
        <w:bidiVisual/>
        <w:tblW w:w="8980" w:type="dxa"/>
        <w:tblLayout w:type="fixed"/>
        <w:tblLook w:val="0000" w:firstRow="0" w:lastRow="0" w:firstColumn="0" w:lastColumn="0" w:noHBand="0" w:noVBand="0"/>
      </w:tblPr>
      <w:tblGrid>
        <w:gridCol w:w="1184"/>
        <w:gridCol w:w="7796"/>
      </w:tblGrid>
      <w:tr w:rsidR="00B94CAC" w:rsidRPr="00D61E5F" w14:paraId="35F1F860" w14:textId="77777777" w:rsidTr="00B94CAC">
        <w:tc>
          <w:tcPr>
            <w:tcW w:w="1184" w:type="dxa"/>
            <w:shd w:val="clear" w:color="auto" w:fill="auto"/>
          </w:tcPr>
          <w:p w14:paraId="52822876" w14:textId="77777777" w:rsidR="00B94CAC" w:rsidRPr="00D61E5F" w:rsidRDefault="00B94CAC" w:rsidP="00B94CAC">
            <w:pPr>
              <w:spacing w:line="360" w:lineRule="auto"/>
              <w:jc w:val="both"/>
              <w:rPr>
                <w:szCs w:val="24"/>
              </w:rPr>
            </w:pPr>
            <w:r w:rsidRPr="00D61E5F">
              <w:rPr>
                <w:rFonts w:hint="cs"/>
                <w:szCs w:val="24"/>
                <w:rtl/>
              </w:rPr>
              <w:t>הואיל:</w:t>
            </w:r>
          </w:p>
        </w:tc>
        <w:tc>
          <w:tcPr>
            <w:tcW w:w="7796" w:type="dxa"/>
            <w:shd w:val="clear" w:color="auto" w:fill="auto"/>
          </w:tcPr>
          <w:p w14:paraId="665715F3" w14:textId="77777777" w:rsidR="00B94CAC" w:rsidRPr="00D61E5F" w:rsidRDefault="00B94CAC" w:rsidP="00B94CAC">
            <w:pPr>
              <w:spacing w:line="360" w:lineRule="auto"/>
              <w:jc w:val="both"/>
              <w:rPr>
                <w:szCs w:val="24"/>
              </w:rPr>
            </w:pPr>
            <w:r w:rsidRPr="00D61E5F">
              <w:rPr>
                <w:rFonts w:hint="cs"/>
                <w:szCs w:val="24"/>
                <w:rtl/>
              </w:rPr>
              <w:t xml:space="preserve">והמשרד מעוניין לקבל שירותי </w:t>
            </w:r>
            <w:sdt>
              <w:sdtPr>
                <w:rPr>
                  <w:szCs w:val="24"/>
                  <w:rtl/>
                </w:rPr>
                <w:alias w:val="נושא"/>
                <w:tag w:val=""/>
                <w:id w:val="-982159980"/>
                <w:placeholder>
                  <w:docPart w:val="D68B122C53094E64A9F1CA3F363EB219"/>
                </w:placeholder>
                <w:dataBinding w:prefixMappings="xmlns:ns0='http://purl.org/dc/elements/1.1/' xmlns:ns1='http://schemas.openxmlformats.org/package/2006/metadata/core-properties' " w:xpath="/ns1:coreProperties[1]/ns0:subject[1]" w:storeItemID="{6C3C8BC8-F283-45AE-878A-BAB7291924A1}"/>
                <w:text/>
              </w:sdtPr>
              <w:sdtEndPr/>
              <w:sdtContent>
                <w:r>
                  <w:rPr>
                    <w:szCs w:val="24"/>
                    <w:rtl/>
                  </w:rPr>
                  <w:t>רכש, התקנה, אחריות ושירות למערכות מתח נמוך ואבטחה במתקני משרד האנרגיה</w:t>
                </w:r>
              </w:sdtContent>
            </w:sdt>
            <w:r w:rsidRPr="00D61E5F">
              <w:rPr>
                <w:rFonts w:hint="cs"/>
                <w:szCs w:val="24"/>
                <w:rtl/>
              </w:rPr>
              <w:t xml:space="preserve"> כמפורט בהסכם זה ובמפרט השירותים המצ"ב (להלן: "</w:t>
            </w:r>
            <w:r w:rsidRPr="00D61E5F">
              <w:rPr>
                <w:rFonts w:hint="eastAsia"/>
                <w:b/>
                <w:bCs/>
                <w:szCs w:val="24"/>
                <w:rtl/>
              </w:rPr>
              <w:t>השירותים</w:t>
            </w:r>
            <w:r w:rsidRPr="00D61E5F">
              <w:rPr>
                <w:rFonts w:hint="cs"/>
                <w:szCs w:val="24"/>
                <w:rtl/>
              </w:rPr>
              <w:t>");</w:t>
            </w:r>
          </w:p>
        </w:tc>
      </w:tr>
      <w:tr w:rsidR="00B94CAC" w:rsidRPr="00D61E5F" w14:paraId="6E3CA94B" w14:textId="77777777" w:rsidTr="00B94CAC">
        <w:tc>
          <w:tcPr>
            <w:tcW w:w="1184" w:type="dxa"/>
          </w:tcPr>
          <w:p w14:paraId="1ED24056" w14:textId="77777777" w:rsidR="00B94CAC" w:rsidRPr="00D61E5F" w:rsidRDefault="00B94CAC" w:rsidP="00B94CAC">
            <w:pPr>
              <w:bidi w:val="0"/>
              <w:rPr>
                <w:szCs w:val="24"/>
              </w:rPr>
            </w:pPr>
          </w:p>
        </w:tc>
        <w:tc>
          <w:tcPr>
            <w:tcW w:w="7796" w:type="dxa"/>
          </w:tcPr>
          <w:p w14:paraId="02FAE555" w14:textId="77777777" w:rsidR="00B94CAC" w:rsidRPr="00D61E5F" w:rsidRDefault="00B94CAC" w:rsidP="00B94CAC">
            <w:pPr>
              <w:spacing w:line="360" w:lineRule="auto"/>
              <w:jc w:val="both"/>
              <w:rPr>
                <w:szCs w:val="24"/>
                <w:rtl/>
              </w:rPr>
            </w:pPr>
          </w:p>
        </w:tc>
      </w:tr>
      <w:tr w:rsidR="00B94CAC" w:rsidRPr="00D61E5F" w14:paraId="7E7B0809" w14:textId="77777777" w:rsidTr="00B94CAC">
        <w:tc>
          <w:tcPr>
            <w:tcW w:w="1184" w:type="dxa"/>
          </w:tcPr>
          <w:p w14:paraId="2837A407" w14:textId="77777777" w:rsidR="00B94CAC" w:rsidRPr="00D61E5F" w:rsidRDefault="00B94CAC" w:rsidP="00B94CAC">
            <w:pPr>
              <w:spacing w:line="360" w:lineRule="auto"/>
              <w:rPr>
                <w:szCs w:val="24"/>
                <w:rtl/>
              </w:rPr>
            </w:pPr>
            <w:r w:rsidRPr="00D61E5F">
              <w:rPr>
                <w:rFonts w:hint="cs"/>
                <w:szCs w:val="24"/>
                <w:rtl/>
              </w:rPr>
              <w:t>והואיל:</w:t>
            </w:r>
          </w:p>
        </w:tc>
        <w:tc>
          <w:tcPr>
            <w:tcW w:w="7796" w:type="dxa"/>
          </w:tcPr>
          <w:p w14:paraId="799C5BCF" w14:textId="60B1520E" w:rsidR="00B94CAC" w:rsidRPr="00D61E5F" w:rsidRDefault="00B94CAC" w:rsidP="00B94CAC">
            <w:pPr>
              <w:spacing w:line="360" w:lineRule="auto"/>
              <w:jc w:val="both"/>
              <w:rPr>
                <w:szCs w:val="24"/>
                <w:rtl/>
              </w:rPr>
            </w:pPr>
            <w:r w:rsidRPr="00D61E5F">
              <w:rPr>
                <w:rFonts w:hint="cs"/>
                <w:szCs w:val="24"/>
                <w:rtl/>
              </w:rPr>
              <w:t xml:space="preserve">ולצורך קבלת השירותים המשרד פנה במכרז פומבי מס' </w:t>
            </w:r>
            <w:sdt>
              <w:sdtPr>
                <w:rPr>
                  <w:szCs w:val="24"/>
                  <w:rtl/>
                </w:rPr>
                <w:alias w:val="מס'"/>
                <w:tag w:val="CounterString"/>
                <w:id w:val="343595389"/>
                <w:placeholder>
                  <w:docPart w:val="C5928D064C524EE9B37BE1198B23600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hint="cs"/>
                    <w:szCs w:val="24"/>
                    <w:rtl/>
                  </w:rPr>
                  <w:t>145</w:t>
                </w:r>
              </w:sdtContent>
            </w:sdt>
            <w:r>
              <w:rPr>
                <w:rFonts w:hint="cs"/>
                <w:szCs w:val="24"/>
                <w:rtl/>
              </w:rPr>
              <w:t>/2019</w:t>
            </w:r>
            <w:r w:rsidRPr="00D61E5F">
              <w:rPr>
                <w:rFonts w:hint="cs"/>
                <w:szCs w:val="24"/>
                <w:rtl/>
              </w:rPr>
              <w:t xml:space="preserve">. המכרז והמפרט שצורף לו מצ"ב </w:t>
            </w:r>
            <w:r w:rsidRPr="00AB35BA">
              <w:rPr>
                <w:rFonts w:hint="cs"/>
                <w:b/>
                <w:bCs/>
                <w:szCs w:val="24"/>
                <w:rtl/>
              </w:rPr>
              <w:t>כנספח א'</w:t>
            </w:r>
            <w:r w:rsidRPr="00D61E5F">
              <w:rPr>
                <w:rFonts w:hint="cs"/>
                <w:szCs w:val="24"/>
                <w:rtl/>
              </w:rPr>
              <w:t xml:space="preserve"> ומהווים חלק בלתי נפרד מהסכם זה;</w:t>
            </w:r>
          </w:p>
        </w:tc>
      </w:tr>
      <w:tr w:rsidR="00B94CAC" w:rsidRPr="00D61E5F" w14:paraId="57CA1BCE" w14:textId="77777777" w:rsidTr="00B94CAC">
        <w:tc>
          <w:tcPr>
            <w:tcW w:w="1184" w:type="dxa"/>
          </w:tcPr>
          <w:p w14:paraId="50F03A94" w14:textId="77777777" w:rsidR="00B94CAC" w:rsidRPr="00D61E5F" w:rsidRDefault="00B94CAC" w:rsidP="00B94CAC">
            <w:pPr>
              <w:spacing w:line="360" w:lineRule="auto"/>
              <w:rPr>
                <w:szCs w:val="24"/>
                <w:rtl/>
              </w:rPr>
            </w:pPr>
          </w:p>
        </w:tc>
        <w:tc>
          <w:tcPr>
            <w:tcW w:w="7796" w:type="dxa"/>
          </w:tcPr>
          <w:p w14:paraId="2B041C9A" w14:textId="77777777" w:rsidR="00B94CAC" w:rsidRPr="00D61E5F" w:rsidRDefault="00B94CAC" w:rsidP="00B94CAC">
            <w:pPr>
              <w:spacing w:line="360" w:lineRule="auto"/>
              <w:jc w:val="both"/>
              <w:rPr>
                <w:szCs w:val="24"/>
                <w:rtl/>
              </w:rPr>
            </w:pPr>
          </w:p>
        </w:tc>
      </w:tr>
      <w:tr w:rsidR="00B94CAC" w:rsidRPr="00D61E5F" w14:paraId="76FC39FF" w14:textId="77777777" w:rsidTr="00B94CAC">
        <w:tc>
          <w:tcPr>
            <w:tcW w:w="1184" w:type="dxa"/>
          </w:tcPr>
          <w:p w14:paraId="7F99A232" w14:textId="77777777" w:rsidR="00B94CAC" w:rsidRPr="00D61E5F" w:rsidRDefault="00B94CAC" w:rsidP="00B94CAC">
            <w:pPr>
              <w:spacing w:line="360" w:lineRule="auto"/>
              <w:rPr>
                <w:szCs w:val="24"/>
                <w:rtl/>
              </w:rPr>
            </w:pPr>
            <w:r w:rsidRPr="00D61E5F">
              <w:rPr>
                <w:szCs w:val="24"/>
                <w:rtl/>
              </w:rPr>
              <w:t>והואיל:</w:t>
            </w:r>
          </w:p>
        </w:tc>
        <w:tc>
          <w:tcPr>
            <w:tcW w:w="7796" w:type="dxa"/>
          </w:tcPr>
          <w:p w14:paraId="43F05BBD" w14:textId="77777777" w:rsidR="00B94CAC" w:rsidRPr="00D61E5F" w:rsidRDefault="00B94CAC" w:rsidP="00B94CAC">
            <w:pPr>
              <w:spacing w:line="360" w:lineRule="auto"/>
              <w:jc w:val="both"/>
              <w:rPr>
                <w:szCs w:val="24"/>
                <w:rtl/>
              </w:rPr>
            </w:pPr>
            <w:r w:rsidRPr="00D61E5F">
              <w:rPr>
                <w:szCs w:val="24"/>
                <w:rtl/>
              </w:rPr>
              <w:t xml:space="preserve">והקבלן </w:t>
            </w:r>
            <w:r w:rsidRPr="00D61E5F">
              <w:rPr>
                <w:rFonts w:hint="cs"/>
                <w:szCs w:val="24"/>
                <w:rtl/>
              </w:rPr>
              <w:t>הציע הצעתו וה</w:t>
            </w:r>
            <w:r w:rsidRPr="00D61E5F">
              <w:rPr>
                <w:szCs w:val="24"/>
                <w:rtl/>
              </w:rPr>
              <w:t xml:space="preserve">צהיר </w:t>
            </w:r>
            <w:r w:rsidRPr="00D61E5F">
              <w:rPr>
                <w:rFonts w:hint="cs"/>
                <w:szCs w:val="24"/>
                <w:rtl/>
              </w:rPr>
              <w:t>ש</w:t>
            </w:r>
            <w:r w:rsidRPr="00D61E5F">
              <w:rPr>
                <w:szCs w:val="24"/>
                <w:rtl/>
              </w:rPr>
              <w:t>הוא כשיר, מסוגל ומסכים לבצע עבור המשרד את השירותים</w:t>
            </w:r>
            <w:r w:rsidRPr="00D61E5F">
              <w:rPr>
                <w:rFonts w:hint="cs"/>
                <w:szCs w:val="24"/>
                <w:rtl/>
              </w:rPr>
              <w:t xml:space="preserve"> ברמה מעולה,</w:t>
            </w:r>
            <w:r w:rsidRPr="00D61E5F">
              <w:rPr>
                <w:szCs w:val="24"/>
                <w:rtl/>
              </w:rPr>
              <w:t xml:space="preserve"> באופן, במועדים ובתנאים המפורטים בהסכם זה</w:t>
            </w:r>
            <w:r w:rsidRPr="00D61E5F">
              <w:rPr>
                <w:rFonts w:hint="cs"/>
                <w:szCs w:val="24"/>
                <w:rtl/>
              </w:rPr>
              <w:t xml:space="preserve">. הצעת הקבלן מצ"ב </w:t>
            </w:r>
            <w:r w:rsidRPr="00AB35BA">
              <w:rPr>
                <w:rFonts w:hint="cs"/>
                <w:b/>
                <w:bCs/>
                <w:szCs w:val="24"/>
                <w:rtl/>
              </w:rPr>
              <w:t xml:space="preserve">כנספח </w:t>
            </w:r>
            <w:r>
              <w:rPr>
                <w:rFonts w:hint="cs"/>
                <w:b/>
                <w:bCs/>
                <w:szCs w:val="24"/>
                <w:rtl/>
              </w:rPr>
              <w:t>ט</w:t>
            </w:r>
            <w:r w:rsidRPr="00AB35BA">
              <w:rPr>
                <w:rFonts w:hint="cs"/>
                <w:b/>
                <w:bCs/>
                <w:szCs w:val="24"/>
                <w:rtl/>
              </w:rPr>
              <w:t>'</w:t>
            </w:r>
            <w:r w:rsidRPr="00D61E5F">
              <w:rPr>
                <w:rFonts w:hint="cs"/>
                <w:szCs w:val="24"/>
                <w:rtl/>
              </w:rPr>
              <w:t xml:space="preserve"> להסכם זה ומהווה חלק בלתי נפרד ממנו;</w:t>
            </w:r>
          </w:p>
        </w:tc>
      </w:tr>
      <w:tr w:rsidR="00B94CAC" w:rsidRPr="00D61E5F" w14:paraId="0025E0CA" w14:textId="77777777" w:rsidTr="00B94CAC">
        <w:tc>
          <w:tcPr>
            <w:tcW w:w="1184" w:type="dxa"/>
          </w:tcPr>
          <w:p w14:paraId="4549F1C2" w14:textId="77777777" w:rsidR="00B94CAC" w:rsidRPr="00D61E5F" w:rsidRDefault="00B94CAC" w:rsidP="00B94CAC">
            <w:pPr>
              <w:spacing w:line="360" w:lineRule="auto"/>
              <w:rPr>
                <w:szCs w:val="24"/>
                <w:rtl/>
              </w:rPr>
            </w:pPr>
          </w:p>
        </w:tc>
        <w:tc>
          <w:tcPr>
            <w:tcW w:w="7796" w:type="dxa"/>
          </w:tcPr>
          <w:p w14:paraId="40CC7EB6" w14:textId="77777777" w:rsidR="00B94CAC" w:rsidRPr="00D61E5F" w:rsidRDefault="00B94CAC" w:rsidP="00B94CAC">
            <w:pPr>
              <w:spacing w:line="360" w:lineRule="auto"/>
              <w:rPr>
                <w:szCs w:val="24"/>
                <w:rtl/>
              </w:rPr>
            </w:pPr>
          </w:p>
        </w:tc>
      </w:tr>
      <w:tr w:rsidR="00B94CAC" w:rsidRPr="00D61E5F" w14:paraId="13EF91C9" w14:textId="77777777" w:rsidTr="00B94CAC">
        <w:tc>
          <w:tcPr>
            <w:tcW w:w="1184" w:type="dxa"/>
          </w:tcPr>
          <w:p w14:paraId="482D6299" w14:textId="77777777" w:rsidR="00B94CAC" w:rsidRPr="00D61E5F" w:rsidRDefault="00B94CAC" w:rsidP="00B94CAC">
            <w:pPr>
              <w:spacing w:line="360" w:lineRule="auto"/>
              <w:jc w:val="both"/>
              <w:rPr>
                <w:szCs w:val="24"/>
                <w:rtl/>
              </w:rPr>
            </w:pPr>
            <w:r w:rsidRPr="00D61E5F">
              <w:rPr>
                <w:szCs w:val="24"/>
                <w:rtl/>
              </w:rPr>
              <w:lastRenderedPageBreak/>
              <w:t>והואיל:</w:t>
            </w:r>
          </w:p>
        </w:tc>
        <w:tc>
          <w:tcPr>
            <w:tcW w:w="7796" w:type="dxa"/>
          </w:tcPr>
          <w:p w14:paraId="102C70C9" w14:textId="77777777" w:rsidR="00B94CAC" w:rsidRPr="00D61E5F" w:rsidRDefault="00B94CAC" w:rsidP="00B94CAC">
            <w:pPr>
              <w:spacing w:line="360" w:lineRule="auto"/>
              <w:jc w:val="both"/>
              <w:rPr>
                <w:szCs w:val="24"/>
                <w:rtl/>
              </w:rPr>
            </w:pPr>
            <w:r w:rsidRPr="00D61E5F">
              <w:rPr>
                <w:rFonts w:hint="cs"/>
                <w:szCs w:val="24"/>
                <w:rtl/>
              </w:rPr>
              <w:t xml:space="preserve">והצעת הקבלן נתקבלה על דעת המשרד </w:t>
            </w:r>
            <w:r w:rsidRPr="00D61E5F">
              <w:rPr>
                <w:szCs w:val="24"/>
                <w:rtl/>
              </w:rPr>
              <w:t xml:space="preserve">ושני הצדדים החליטו לבצע את השירותים עבור המשרד שלא במסגרת יחסי העבודה הנהוגים בין עובד למעביד אלא כאשר </w:t>
            </w:r>
            <w:r w:rsidRPr="00D61E5F">
              <w:rPr>
                <w:rFonts w:hint="cs"/>
                <w:szCs w:val="24"/>
                <w:rtl/>
              </w:rPr>
              <w:t xml:space="preserve">הקבלן </w:t>
            </w:r>
            <w:r w:rsidRPr="00D61E5F">
              <w:rPr>
                <w:szCs w:val="24"/>
                <w:rtl/>
              </w:rPr>
              <w:t>פועל כקבלן עצמאי, ומקבל בגין ביצוע השירותים תמורה לפי תעריף מיוחד המותאם למעמדו כקבלן עצמאי</w:t>
            </w:r>
            <w:r w:rsidRPr="00D61E5F">
              <w:rPr>
                <w:rFonts w:hint="cs"/>
                <w:szCs w:val="24"/>
                <w:rtl/>
              </w:rPr>
              <w:t>;</w:t>
            </w:r>
          </w:p>
        </w:tc>
      </w:tr>
    </w:tbl>
    <w:p w14:paraId="68B8796D" w14:textId="77777777" w:rsidR="00B94CAC" w:rsidRDefault="00B94CAC" w:rsidP="00B94CAC">
      <w:pPr>
        <w:spacing w:line="360" w:lineRule="auto"/>
        <w:ind w:left="708" w:hanging="708"/>
        <w:jc w:val="center"/>
        <w:rPr>
          <w:b/>
          <w:bCs/>
          <w:szCs w:val="24"/>
          <w:rtl/>
        </w:rPr>
      </w:pPr>
    </w:p>
    <w:p w14:paraId="0817274A" w14:textId="77777777" w:rsidR="00B94CAC" w:rsidRPr="00D61E5F" w:rsidRDefault="00B94CAC" w:rsidP="00B94CAC">
      <w:pPr>
        <w:spacing w:line="360" w:lineRule="auto"/>
        <w:ind w:left="708" w:hanging="708"/>
        <w:jc w:val="center"/>
        <w:rPr>
          <w:b/>
          <w:bCs/>
          <w:szCs w:val="24"/>
          <w:rtl/>
        </w:rPr>
      </w:pPr>
      <w:r w:rsidRPr="00D61E5F">
        <w:rPr>
          <w:b/>
          <w:bCs/>
          <w:szCs w:val="24"/>
          <w:rtl/>
        </w:rPr>
        <w:t>לפיכך הוסכם והותנה בין הצדדים כדלקמן:</w:t>
      </w:r>
    </w:p>
    <w:p w14:paraId="7B4AE971" w14:textId="77777777" w:rsidR="00B94CAC" w:rsidRPr="00D61E5F" w:rsidRDefault="00B94CAC" w:rsidP="00B94CAC">
      <w:pPr>
        <w:numPr>
          <w:ilvl w:val="0"/>
          <w:numId w:val="86"/>
        </w:numPr>
        <w:spacing w:line="360" w:lineRule="auto"/>
        <w:jc w:val="both"/>
        <w:rPr>
          <w:b/>
          <w:bCs/>
          <w:szCs w:val="24"/>
          <w:u w:val="single"/>
        </w:rPr>
      </w:pPr>
      <w:r w:rsidRPr="00D61E5F">
        <w:rPr>
          <w:rFonts w:hint="cs"/>
          <w:b/>
          <w:bCs/>
          <w:szCs w:val="24"/>
          <w:u w:val="single"/>
          <w:rtl/>
        </w:rPr>
        <w:t>מבוא, נספחים ופרשנות</w:t>
      </w:r>
    </w:p>
    <w:p w14:paraId="03EA90A9"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u w:val="single"/>
        </w:rPr>
      </w:pPr>
      <w:r w:rsidRPr="00D61E5F">
        <w:rPr>
          <w:szCs w:val="24"/>
          <w:rtl/>
        </w:rPr>
        <w:t>המבוא להסכם זה מהוו</w:t>
      </w:r>
      <w:r w:rsidRPr="00D61E5F">
        <w:rPr>
          <w:rFonts w:hint="cs"/>
          <w:szCs w:val="24"/>
          <w:rtl/>
        </w:rPr>
        <w:t>ה</w:t>
      </w:r>
      <w:r w:rsidRPr="00D61E5F">
        <w:rPr>
          <w:szCs w:val="24"/>
          <w:rtl/>
        </w:rPr>
        <w:t xml:space="preserve"> חלק בלתי נפרד ממנו.</w:t>
      </w:r>
      <w:r w:rsidRPr="00D61E5F">
        <w:rPr>
          <w:rFonts w:hint="cs"/>
          <w:szCs w:val="24"/>
          <w:rtl/>
        </w:rPr>
        <w:t xml:space="preserve"> </w:t>
      </w:r>
      <w:r w:rsidRPr="00D61E5F">
        <w:rPr>
          <w:szCs w:val="24"/>
          <w:rtl/>
        </w:rPr>
        <w:t>בכל מקרה של סתירה בין ההסכם גופו לבין נספחיו, הוראת ההסכם גופו עדיפות.</w:t>
      </w:r>
    </w:p>
    <w:p w14:paraId="58BC5991"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u w:val="single"/>
        </w:rPr>
      </w:pPr>
      <w:r w:rsidRPr="00D61E5F">
        <w:rPr>
          <w:rFonts w:hint="cs"/>
          <w:szCs w:val="24"/>
          <w:rtl/>
        </w:rPr>
        <w:t>כותרות הסעיפים הן לצרכי נוחות בלבד ואין בהן כדי ללמד על פרשנות ההסכם.</w:t>
      </w:r>
    </w:p>
    <w:p w14:paraId="4CC4F607" w14:textId="77777777" w:rsidR="00B94CAC" w:rsidRPr="00D61E5F" w:rsidRDefault="00B94CAC" w:rsidP="00B94CAC">
      <w:pPr>
        <w:spacing w:line="360" w:lineRule="auto"/>
        <w:jc w:val="both"/>
        <w:rPr>
          <w:szCs w:val="24"/>
          <w:rtl/>
        </w:rPr>
      </w:pPr>
    </w:p>
    <w:p w14:paraId="3B1F4907" w14:textId="77777777" w:rsidR="00B94CAC" w:rsidRPr="00D61E5F" w:rsidRDefault="00B94CAC" w:rsidP="00B94CAC">
      <w:pPr>
        <w:numPr>
          <w:ilvl w:val="0"/>
          <w:numId w:val="86"/>
        </w:numPr>
        <w:spacing w:line="360" w:lineRule="auto"/>
        <w:ind w:right="0"/>
        <w:jc w:val="both"/>
        <w:rPr>
          <w:b/>
          <w:bCs/>
          <w:szCs w:val="24"/>
          <w:u w:val="single"/>
          <w:rtl/>
        </w:rPr>
      </w:pPr>
      <w:r w:rsidRPr="00D61E5F">
        <w:rPr>
          <w:rFonts w:hint="cs"/>
          <w:b/>
          <w:bCs/>
          <w:szCs w:val="24"/>
          <w:u w:val="single"/>
          <w:rtl/>
        </w:rPr>
        <w:t>ההתקשרות</w:t>
      </w:r>
    </w:p>
    <w:p w14:paraId="3A416D42"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tl/>
        </w:rPr>
      </w:pPr>
      <w:r w:rsidRPr="00D61E5F">
        <w:rPr>
          <w:rFonts w:hint="cs"/>
          <w:szCs w:val="24"/>
          <w:rtl/>
        </w:rPr>
        <w:t>הקבלן מקבל</w:t>
      </w:r>
      <w:r w:rsidRPr="00D61E5F">
        <w:rPr>
          <w:szCs w:val="24"/>
          <w:rtl/>
        </w:rPr>
        <w:t xml:space="preserve"> על עצמו </w:t>
      </w:r>
      <w:r w:rsidRPr="00D61E5F">
        <w:rPr>
          <w:rFonts w:hint="cs"/>
          <w:szCs w:val="24"/>
          <w:rtl/>
        </w:rPr>
        <w:t>לבצע עבור המשרד את השירותים והכו</w:t>
      </w:r>
      <w:r w:rsidRPr="00D61E5F">
        <w:rPr>
          <w:rFonts w:hint="eastAsia"/>
          <w:szCs w:val="24"/>
          <w:rtl/>
        </w:rPr>
        <w:t>ל</w:t>
      </w:r>
      <w:r w:rsidRPr="00D61E5F">
        <w:rPr>
          <w:rFonts w:hint="cs"/>
          <w:szCs w:val="24"/>
          <w:rtl/>
        </w:rPr>
        <w:t xml:space="preserve">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7B093D09"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tl/>
        </w:rPr>
      </w:pPr>
      <w:r w:rsidRPr="00D61E5F">
        <w:rPr>
          <w:rFonts w:hint="cs"/>
          <w:szCs w:val="24"/>
          <w:rtl/>
        </w:rPr>
        <w:t>השירותים יבוצעו לפי הזמנת עבודה מפורשת  בכתב של הממונה, כהגדרתו בסעיף 3 להלן. למען הסר ספק, מובהר ומודגש בזאת כי המשרד אינו מתחייב לפנות לקבלן בהזמנת עבודה כלשהי. פנייה במסגרת הזמנת עבודה תיעשה בהתאם לצרכי ושיקולי המשרד.</w:t>
      </w:r>
    </w:p>
    <w:p w14:paraId="2C778E16" w14:textId="77777777" w:rsidR="00B94CAC"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szCs w:val="24"/>
          <w:rtl/>
        </w:rPr>
        <w:t>המשרד יהיה רשאי לפרט בהזמנה רק חלק מן המטלות אותן על ה</w:t>
      </w:r>
      <w:r w:rsidRPr="00D61E5F">
        <w:rPr>
          <w:rFonts w:hint="cs"/>
          <w:szCs w:val="24"/>
          <w:rtl/>
        </w:rPr>
        <w:t>קבלן לבצע</w:t>
      </w:r>
      <w:r w:rsidRPr="00D61E5F">
        <w:rPr>
          <w:szCs w:val="24"/>
          <w:rtl/>
        </w:rPr>
        <w:t>, או לחלקן לשלבים, הכל לפי שיקול דעתו וכפי שנקבע בהזמנה, וכן לעדכנן, לתקנן, להרחיבן, לצמצמן, לשנותן או לבטלן מפעם לפעם, הכל לפי שיקול דעתו הבלעדי של המשרד.</w:t>
      </w:r>
    </w:p>
    <w:p w14:paraId="0192B9BD" w14:textId="77777777" w:rsidR="00B94CAC" w:rsidRPr="008756DA" w:rsidRDefault="00B94CAC" w:rsidP="00B94CAC">
      <w:pPr>
        <w:pStyle w:val="af5"/>
        <w:numPr>
          <w:ilvl w:val="1"/>
          <w:numId w:val="86"/>
        </w:numPr>
        <w:spacing w:line="360" w:lineRule="auto"/>
        <w:ind w:right="0"/>
        <w:jc w:val="both"/>
        <w:rPr>
          <w:rFonts w:asciiTheme="majorBidi" w:hAnsiTheme="majorBidi"/>
          <w:szCs w:val="24"/>
        </w:rPr>
      </w:pPr>
      <w:r w:rsidRPr="008756DA">
        <w:rPr>
          <w:rFonts w:asciiTheme="majorBidi" w:hAnsiTheme="majorBidi" w:hint="cs"/>
          <w:b/>
          <w:bCs/>
          <w:szCs w:val="24"/>
          <w:rtl/>
        </w:rPr>
        <w:t>מתן השירותים</w:t>
      </w:r>
      <w:r w:rsidRPr="008756DA">
        <w:rPr>
          <w:rFonts w:asciiTheme="majorBidi" w:hAnsiTheme="majorBidi" w:hint="cs"/>
          <w:szCs w:val="24"/>
          <w:rtl/>
        </w:rPr>
        <w:t xml:space="preserve"> - </w:t>
      </w:r>
      <w:r w:rsidRPr="008756DA">
        <w:rPr>
          <w:rFonts w:asciiTheme="majorBidi" w:hAnsiTheme="majorBidi"/>
          <w:szCs w:val="24"/>
          <w:rtl/>
        </w:rPr>
        <w:t xml:space="preserve">השירותים יינתנו על ידי </w:t>
      </w:r>
      <w:r>
        <w:rPr>
          <w:rFonts w:asciiTheme="majorBidi" w:hAnsiTheme="majorBidi"/>
          <w:szCs w:val="24"/>
          <w:rtl/>
        </w:rPr>
        <w:t>הקבלן</w:t>
      </w:r>
      <w:r w:rsidRPr="008756DA">
        <w:rPr>
          <w:rFonts w:asciiTheme="majorBidi" w:hAnsiTheme="majorBidi"/>
          <w:szCs w:val="24"/>
          <w:rtl/>
        </w:rPr>
        <w:t xml:space="preserve"> ונותני השירותים המועסקים על ידו שאושרו על ידי המשרד בהתאם לתנאי המכרז, לשביעות רצונו של הממונה, בהתאם לתנאי הסכם זה. </w:t>
      </w:r>
    </w:p>
    <w:p w14:paraId="74EC2FAB" w14:textId="77777777" w:rsidR="00B94CAC" w:rsidRPr="008756DA" w:rsidRDefault="00B94CAC" w:rsidP="00B94CAC">
      <w:pPr>
        <w:pStyle w:val="af5"/>
        <w:numPr>
          <w:ilvl w:val="2"/>
          <w:numId w:val="86"/>
        </w:numPr>
        <w:spacing w:line="360" w:lineRule="auto"/>
        <w:ind w:right="0"/>
        <w:jc w:val="both"/>
        <w:rPr>
          <w:rFonts w:asciiTheme="majorBidi" w:hAnsiTheme="majorBidi"/>
          <w:szCs w:val="24"/>
        </w:rPr>
      </w:pPr>
      <w:r>
        <w:rPr>
          <w:rFonts w:asciiTheme="majorBidi" w:hAnsiTheme="majorBidi"/>
          <w:szCs w:val="24"/>
          <w:rtl/>
        </w:rPr>
        <w:t>הקבלן</w:t>
      </w:r>
      <w:r w:rsidRPr="008756DA">
        <w:rPr>
          <w:rFonts w:asciiTheme="majorBidi" w:hAnsiTheme="majorBidi"/>
          <w:szCs w:val="24"/>
          <w:rtl/>
        </w:rPr>
        <w:t xml:space="preserve"> או מי מטעמו לא יהיה רשאי להעביר או להסב את זכויותיו ע"פ הצעה זו, כולן או חלקן, לצד שלישי אלא בהסכמה מראש ובכתב מהמשרד.</w:t>
      </w:r>
    </w:p>
    <w:p w14:paraId="23EDB32D" w14:textId="77777777" w:rsidR="00B94CAC" w:rsidRDefault="00B94CAC" w:rsidP="00B94CAC">
      <w:pPr>
        <w:pStyle w:val="af5"/>
        <w:numPr>
          <w:ilvl w:val="2"/>
          <w:numId w:val="86"/>
        </w:numPr>
        <w:spacing w:line="360" w:lineRule="auto"/>
        <w:ind w:right="0"/>
        <w:jc w:val="both"/>
        <w:rPr>
          <w:rFonts w:asciiTheme="majorBidi" w:hAnsiTheme="majorBidi"/>
          <w:szCs w:val="24"/>
        </w:rPr>
      </w:pPr>
      <w:r w:rsidRPr="008756DA">
        <w:rPr>
          <w:rFonts w:asciiTheme="majorBidi" w:hAnsiTheme="majorBidi"/>
          <w:szCs w:val="24"/>
          <w:rtl/>
        </w:rPr>
        <w:t xml:space="preserve">נותני השירותים מטעם </w:t>
      </w:r>
      <w:r>
        <w:rPr>
          <w:rFonts w:asciiTheme="majorBidi" w:hAnsiTheme="majorBidi"/>
          <w:szCs w:val="24"/>
          <w:rtl/>
        </w:rPr>
        <w:t>הקבלן</w:t>
      </w:r>
      <w:r w:rsidRPr="008756DA">
        <w:rPr>
          <w:rFonts w:asciiTheme="majorBidi" w:hAnsiTheme="majorBidi"/>
          <w:szCs w:val="24"/>
          <w:rtl/>
        </w:rPr>
        <w:t xml:space="preserve">, יהיו אלו שהוצעו ע"י </w:t>
      </w:r>
      <w:r>
        <w:rPr>
          <w:rFonts w:asciiTheme="majorBidi" w:hAnsiTheme="majorBidi"/>
          <w:szCs w:val="24"/>
          <w:rtl/>
        </w:rPr>
        <w:t>הקבלן</w:t>
      </w:r>
      <w:r w:rsidRPr="008756DA">
        <w:rPr>
          <w:rFonts w:asciiTheme="majorBidi" w:hAnsiTheme="majorBidi"/>
          <w:szCs w:val="24"/>
          <w:rtl/>
        </w:rPr>
        <w:t xml:space="preserve"> במסגרת ההצעה. החלפת מי מנותני שירותים אלו ביוזמת </w:t>
      </w:r>
      <w:r>
        <w:rPr>
          <w:rFonts w:asciiTheme="majorBidi" w:hAnsiTheme="majorBidi"/>
          <w:szCs w:val="24"/>
          <w:rtl/>
        </w:rPr>
        <w:t>הקבלן</w:t>
      </w:r>
      <w:r w:rsidRPr="008756DA">
        <w:rPr>
          <w:rFonts w:asciiTheme="majorBidi" w:hAnsiTheme="majorBidi"/>
          <w:szCs w:val="24"/>
          <w:rtl/>
        </w:rPr>
        <w:t xml:space="preserve"> בנותני שירותים אחרים בעלי ידע וניסיון דומים או עדיפים, מותנית בהסכמה להחלפה מראש ובכתב ע"י המשרד ובהתראה של </w:t>
      </w:r>
      <w:r>
        <w:rPr>
          <w:rFonts w:asciiTheme="majorBidi" w:hAnsiTheme="majorBidi" w:hint="cs"/>
          <w:szCs w:val="24"/>
          <w:rtl/>
        </w:rPr>
        <w:t>3</w:t>
      </w:r>
      <w:r w:rsidRPr="008756DA">
        <w:rPr>
          <w:rFonts w:asciiTheme="majorBidi" w:hAnsiTheme="majorBidi"/>
          <w:szCs w:val="24"/>
          <w:rtl/>
        </w:rPr>
        <w:t>0 ימים מראש, אלא אם אישר הממונה החלפה מסוימת במועד שונה.</w:t>
      </w:r>
    </w:p>
    <w:p w14:paraId="70FF94B2" w14:textId="77777777" w:rsidR="00B94CAC" w:rsidRPr="008756DA" w:rsidRDefault="00B94CAC" w:rsidP="00B94CAC">
      <w:pPr>
        <w:pStyle w:val="af5"/>
        <w:numPr>
          <w:ilvl w:val="2"/>
          <w:numId w:val="86"/>
        </w:numPr>
        <w:spacing w:line="360" w:lineRule="auto"/>
        <w:ind w:right="0"/>
        <w:jc w:val="both"/>
        <w:rPr>
          <w:rFonts w:asciiTheme="majorBidi" w:hAnsiTheme="majorBidi"/>
          <w:szCs w:val="24"/>
        </w:rPr>
      </w:pPr>
      <w:r w:rsidRPr="008756DA">
        <w:rPr>
          <w:rFonts w:asciiTheme="majorBidi" w:hAnsiTheme="majorBidi"/>
          <w:szCs w:val="24"/>
          <w:rtl/>
        </w:rPr>
        <w:t xml:space="preserve">הממונה יהיה רשאי לדרוש את החלפתו של מי מנותני השירותים ועל </w:t>
      </w:r>
      <w:r>
        <w:rPr>
          <w:rFonts w:asciiTheme="majorBidi" w:hAnsiTheme="majorBidi"/>
          <w:szCs w:val="24"/>
          <w:rtl/>
        </w:rPr>
        <w:t>הקבלן</w:t>
      </w:r>
      <w:r w:rsidRPr="008756DA">
        <w:rPr>
          <w:rFonts w:asciiTheme="majorBidi" w:hAnsiTheme="majorBidi"/>
          <w:szCs w:val="24"/>
          <w:rtl/>
        </w:rPr>
        <w:t xml:space="preserve"> יהיה להחליפו, בתוך </w:t>
      </w:r>
      <w:r>
        <w:rPr>
          <w:rFonts w:asciiTheme="majorBidi" w:hAnsiTheme="majorBidi" w:hint="cs"/>
          <w:szCs w:val="24"/>
          <w:rtl/>
        </w:rPr>
        <w:t>3</w:t>
      </w:r>
      <w:r w:rsidRPr="008756DA">
        <w:rPr>
          <w:rFonts w:asciiTheme="majorBidi" w:hAnsiTheme="majorBidi"/>
          <w:szCs w:val="24"/>
          <w:rtl/>
        </w:rPr>
        <w:t>0 ימים מיום דרישת הממונה, בנותן שירותים אחר בעל ידע וניסיון דומים או עדיפים לו אשר יאושר מראש בידי המשרד.</w:t>
      </w:r>
    </w:p>
    <w:p w14:paraId="17F85838" w14:textId="77777777" w:rsidR="00B94CAC" w:rsidRPr="00E61470" w:rsidRDefault="00B94CAC" w:rsidP="00B94CAC">
      <w:pPr>
        <w:pStyle w:val="af5"/>
        <w:numPr>
          <w:ilvl w:val="2"/>
          <w:numId w:val="86"/>
        </w:numPr>
        <w:spacing w:line="360" w:lineRule="auto"/>
        <w:ind w:right="0"/>
        <w:jc w:val="both"/>
        <w:rPr>
          <w:rFonts w:asciiTheme="majorBidi" w:hAnsiTheme="majorBidi"/>
          <w:szCs w:val="24"/>
        </w:rPr>
      </w:pPr>
      <w:r>
        <w:rPr>
          <w:rFonts w:asciiTheme="majorBidi" w:hAnsiTheme="majorBidi"/>
          <w:szCs w:val="24"/>
          <w:rtl/>
        </w:rPr>
        <w:t>הקבלן</w:t>
      </w:r>
      <w:r w:rsidRPr="008756DA">
        <w:rPr>
          <w:rFonts w:asciiTheme="majorBidi" w:hAnsiTheme="majorBidi"/>
          <w:szCs w:val="24"/>
          <w:rtl/>
        </w:rPr>
        <w:t xml:space="preserve"> ומי מטעמו מתחייבים להעניק את השירותים במומחיות, במקצועיות ובמיומנות על פי כל הסטנדרטים המקצועיים המקובלים.</w:t>
      </w:r>
    </w:p>
    <w:p w14:paraId="2D5D1105" w14:textId="77777777" w:rsidR="00B94CAC" w:rsidRPr="00D61E5F" w:rsidRDefault="00B94CAC" w:rsidP="00B94CAC">
      <w:pPr>
        <w:spacing w:line="360" w:lineRule="auto"/>
        <w:jc w:val="both"/>
        <w:rPr>
          <w:szCs w:val="24"/>
          <w:rtl/>
        </w:rPr>
      </w:pPr>
    </w:p>
    <w:p w14:paraId="6662BAE4" w14:textId="77777777" w:rsidR="00B94CAC" w:rsidRPr="00E9748E" w:rsidRDefault="00B94CAC" w:rsidP="00B94CAC">
      <w:pPr>
        <w:keepNext/>
        <w:numPr>
          <w:ilvl w:val="0"/>
          <w:numId w:val="86"/>
        </w:numPr>
        <w:spacing w:line="360" w:lineRule="auto"/>
        <w:ind w:right="0"/>
        <w:jc w:val="both"/>
        <w:rPr>
          <w:b/>
          <w:bCs/>
          <w:szCs w:val="24"/>
          <w:u w:val="single"/>
        </w:rPr>
      </w:pPr>
      <w:r w:rsidRPr="00D61E5F">
        <w:rPr>
          <w:rFonts w:hint="cs"/>
          <w:b/>
          <w:bCs/>
          <w:szCs w:val="24"/>
          <w:u w:val="single"/>
          <w:rtl/>
        </w:rPr>
        <w:lastRenderedPageBreak/>
        <w:t xml:space="preserve">נציג </w:t>
      </w:r>
      <w:r w:rsidRPr="00E9748E">
        <w:rPr>
          <w:rFonts w:hint="cs"/>
          <w:b/>
          <w:bCs/>
          <w:szCs w:val="24"/>
          <w:u w:val="single"/>
          <w:rtl/>
        </w:rPr>
        <w:t>המשרד</w:t>
      </w:r>
    </w:p>
    <w:p w14:paraId="74A8A101" w14:textId="77777777" w:rsidR="00B94CAC" w:rsidRPr="00E9748E"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E9748E">
        <w:rPr>
          <w:szCs w:val="24"/>
          <w:rtl/>
        </w:rPr>
        <w:t>ה</w:t>
      </w:r>
      <w:r w:rsidRPr="00E9748E">
        <w:rPr>
          <w:rFonts w:hint="cs"/>
          <w:szCs w:val="24"/>
          <w:rtl/>
        </w:rPr>
        <w:t>קבלן</w:t>
      </w:r>
      <w:r w:rsidRPr="00E9748E">
        <w:rPr>
          <w:szCs w:val="24"/>
          <w:rtl/>
        </w:rPr>
        <w:t xml:space="preserve"> יבצע את השירותים בפיקוחו של</w:t>
      </w:r>
      <w:r w:rsidRPr="00E9748E">
        <w:rPr>
          <w:rFonts w:hint="cs"/>
          <w:szCs w:val="24"/>
          <w:rtl/>
        </w:rPr>
        <w:t xml:space="preserve"> </w:t>
      </w:r>
      <w:r w:rsidRPr="00447CFF">
        <w:rPr>
          <w:rFonts w:hint="cs"/>
          <w:szCs w:val="24"/>
          <w:rtl/>
        </w:rPr>
        <w:t>סמנכ</w:t>
      </w:r>
      <w:r>
        <w:rPr>
          <w:rFonts w:hint="cs"/>
          <w:szCs w:val="24"/>
          <w:rtl/>
        </w:rPr>
        <w:t>"ל חירום, ביטחון, מידע וסייבר או מי מטעמו</w:t>
      </w:r>
      <w:r w:rsidRPr="00E9748E">
        <w:rPr>
          <w:szCs w:val="24"/>
          <w:rtl/>
        </w:rPr>
        <w:t xml:space="preserve"> (להלן</w:t>
      </w:r>
      <w:r w:rsidRPr="00E9748E">
        <w:rPr>
          <w:rFonts w:hint="cs"/>
          <w:szCs w:val="24"/>
          <w:rtl/>
        </w:rPr>
        <w:t>:</w:t>
      </w:r>
      <w:r w:rsidRPr="00E9748E">
        <w:rPr>
          <w:szCs w:val="24"/>
          <w:rtl/>
        </w:rPr>
        <w:t xml:space="preserve"> "</w:t>
      </w:r>
      <w:r w:rsidRPr="00E9748E">
        <w:rPr>
          <w:b/>
          <w:bCs/>
          <w:szCs w:val="24"/>
          <w:rtl/>
        </w:rPr>
        <w:t>הממונה</w:t>
      </w:r>
      <w:r w:rsidRPr="00E9748E">
        <w:rPr>
          <w:szCs w:val="24"/>
          <w:rtl/>
        </w:rPr>
        <w:t>"). המשרד יהא רשאי להחליף את הממונה</w:t>
      </w:r>
      <w:r w:rsidRPr="00E9748E">
        <w:rPr>
          <w:rFonts w:hint="cs"/>
          <w:szCs w:val="24"/>
          <w:rtl/>
        </w:rPr>
        <w:t xml:space="preserve"> בכל עת וזאת בדרך של </w:t>
      </w:r>
      <w:r w:rsidRPr="00E9748E">
        <w:rPr>
          <w:szCs w:val="24"/>
          <w:rtl/>
        </w:rPr>
        <w:t>הודעה בכתב</w:t>
      </w:r>
      <w:r w:rsidRPr="00E9748E">
        <w:rPr>
          <w:rFonts w:hint="cs"/>
          <w:szCs w:val="24"/>
          <w:rtl/>
        </w:rPr>
        <w:t xml:space="preserve"> </w:t>
      </w:r>
      <w:r w:rsidRPr="00E9748E">
        <w:rPr>
          <w:szCs w:val="24"/>
          <w:rtl/>
        </w:rPr>
        <w:t>שתשלח ל</w:t>
      </w:r>
      <w:r w:rsidRPr="00E9748E">
        <w:rPr>
          <w:rFonts w:hint="cs"/>
          <w:szCs w:val="24"/>
          <w:rtl/>
        </w:rPr>
        <w:t>קבלן</w:t>
      </w:r>
      <w:r w:rsidRPr="00E9748E">
        <w:rPr>
          <w:szCs w:val="24"/>
          <w:rtl/>
        </w:rPr>
        <w:t>.</w:t>
      </w:r>
    </w:p>
    <w:p w14:paraId="04359DF3" w14:textId="77777777" w:rsidR="00B94CAC" w:rsidRPr="00E9748E" w:rsidRDefault="00B94CAC" w:rsidP="00B94CAC">
      <w:pPr>
        <w:numPr>
          <w:ilvl w:val="1"/>
          <w:numId w:val="86"/>
        </w:numPr>
        <w:tabs>
          <w:tab w:val="clear" w:pos="1134"/>
          <w:tab w:val="num" w:pos="1445"/>
          <w:tab w:val="num" w:pos="2012"/>
        </w:tabs>
        <w:spacing w:line="360" w:lineRule="auto"/>
        <w:ind w:left="1161" w:right="0" w:hanging="425"/>
        <w:jc w:val="both"/>
        <w:rPr>
          <w:szCs w:val="24"/>
          <w:u w:val="single"/>
        </w:rPr>
      </w:pPr>
      <w:r w:rsidRPr="00E9748E">
        <w:rPr>
          <w:rFonts w:hint="cs"/>
          <w:szCs w:val="24"/>
          <w:rtl/>
        </w:rPr>
        <w:t>הממונה יהיה זכאי לעיין בכל מסמך ולקבל כל מסמך וכל מידע הקשור או הכרוך במתן השירותים.</w:t>
      </w:r>
    </w:p>
    <w:p w14:paraId="17F92D0D" w14:textId="77777777" w:rsidR="00B94CAC" w:rsidRPr="00E9748E" w:rsidRDefault="00B94CAC" w:rsidP="00B94CAC">
      <w:pPr>
        <w:spacing w:line="360" w:lineRule="auto"/>
        <w:jc w:val="both"/>
        <w:rPr>
          <w:szCs w:val="24"/>
          <w:rtl/>
        </w:rPr>
      </w:pPr>
    </w:p>
    <w:p w14:paraId="4D4200EC" w14:textId="77777777" w:rsidR="00B94CAC" w:rsidRPr="00E9748E" w:rsidRDefault="00B94CAC" w:rsidP="00B94CAC">
      <w:pPr>
        <w:numPr>
          <w:ilvl w:val="0"/>
          <w:numId w:val="86"/>
        </w:numPr>
        <w:spacing w:line="360" w:lineRule="auto"/>
        <w:jc w:val="both"/>
        <w:rPr>
          <w:b/>
          <w:bCs/>
          <w:szCs w:val="24"/>
          <w:u w:val="single"/>
        </w:rPr>
      </w:pPr>
      <w:r w:rsidRPr="00E9748E">
        <w:rPr>
          <w:rFonts w:hint="cs"/>
          <w:b/>
          <w:bCs/>
          <w:szCs w:val="24"/>
          <w:u w:val="single"/>
          <w:rtl/>
        </w:rPr>
        <w:t>תקופת ההסכם</w:t>
      </w:r>
    </w:p>
    <w:p w14:paraId="782A3639" w14:textId="77777777" w:rsidR="00B94CAC" w:rsidRPr="00E9748E" w:rsidRDefault="00B94CAC" w:rsidP="00B94CAC">
      <w:pPr>
        <w:numPr>
          <w:ilvl w:val="1"/>
          <w:numId w:val="86"/>
        </w:numPr>
        <w:tabs>
          <w:tab w:val="clear" w:pos="1134"/>
          <w:tab w:val="num" w:pos="1445"/>
          <w:tab w:val="num" w:pos="2012"/>
        </w:tabs>
        <w:spacing w:line="360" w:lineRule="auto"/>
        <w:ind w:left="1161" w:right="0" w:hanging="425"/>
        <w:jc w:val="both"/>
        <w:rPr>
          <w:szCs w:val="24"/>
          <w:u w:val="single"/>
        </w:rPr>
      </w:pPr>
      <w:r w:rsidRPr="00E9748E">
        <w:rPr>
          <w:szCs w:val="24"/>
          <w:rtl/>
        </w:rPr>
        <w:t xml:space="preserve">הסכם זה נעשה לתקופה של </w:t>
      </w:r>
      <w:r w:rsidRPr="00C71F30">
        <w:rPr>
          <w:rFonts w:hint="cs"/>
          <w:szCs w:val="24"/>
          <w:rtl/>
        </w:rPr>
        <w:t>24</w:t>
      </w:r>
      <w:r>
        <w:rPr>
          <w:rFonts w:hint="cs"/>
          <w:szCs w:val="24"/>
          <w:rtl/>
        </w:rPr>
        <w:t xml:space="preserve"> חודשים</w:t>
      </w:r>
      <w:r w:rsidRPr="00E9748E">
        <w:rPr>
          <w:szCs w:val="24"/>
          <w:rtl/>
        </w:rPr>
        <w:t xml:space="preserve">, </w:t>
      </w:r>
      <w:r w:rsidRPr="00E9748E">
        <w:rPr>
          <w:rFonts w:hint="cs"/>
          <w:szCs w:val="24"/>
          <w:rtl/>
        </w:rPr>
        <w:t>החל</w:t>
      </w:r>
      <w:r w:rsidRPr="00E9748E">
        <w:rPr>
          <w:szCs w:val="24"/>
          <w:rtl/>
        </w:rPr>
        <w:t xml:space="preserve"> מיום </w:t>
      </w:r>
      <w:r w:rsidRPr="00E9748E">
        <w:rPr>
          <w:b/>
          <w:bCs/>
          <w:szCs w:val="24"/>
          <w:u w:val="single"/>
          <w:rtl/>
        </w:rPr>
        <w:tab/>
      </w:r>
      <w:r>
        <w:rPr>
          <w:b/>
          <w:bCs/>
          <w:szCs w:val="24"/>
          <w:u w:val="single"/>
          <w:rtl/>
        </w:rPr>
        <w:tab/>
      </w:r>
      <w:r w:rsidRPr="00E9748E">
        <w:rPr>
          <w:rFonts w:hint="cs"/>
          <w:szCs w:val="24"/>
          <w:rtl/>
        </w:rPr>
        <w:t xml:space="preserve"> </w:t>
      </w:r>
      <w:r w:rsidRPr="00E9748E">
        <w:rPr>
          <w:szCs w:val="24"/>
          <w:rtl/>
        </w:rPr>
        <w:t xml:space="preserve">ועד ליום </w:t>
      </w:r>
      <w:r w:rsidRPr="00E9748E">
        <w:rPr>
          <w:b/>
          <w:bCs/>
          <w:szCs w:val="24"/>
          <w:u w:val="single"/>
          <w:rtl/>
        </w:rPr>
        <w:tab/>
      </w:r>
      <w:r w:rsidRPr="00E9748E">
        <w:rPr>
          <w:rFonts w:hint="cs"/>
          <w:szCs w:val="24"/>
          <w:rtl/>
        </w:rPr>
        <w:t xml:space="preserve"> </w:t>
      </w:r>
      <w:r w:rsidRPr="00E9748E">
        <w:rPr>
          <w:szCs w:val="24"/>
          <w:rtl/>
        </w:rPr>
        <w:t>(להלן</w:t>
      </w:r>
      <w:r w:rsidRPr="00E9748E">
        <w:rPr>
          <w:rFonts w:hint="cs"/>
          <w:szCs w:val="24"/>
          <w:rtl/>
        </w:rPr>
        <w:t>:</w:t>
      </w:r>
      <w:r w:rsidRPr="00E9748E">
        <w:rPr>
          <w:szCs w:val="24"/>
          <w:rtl/>
        </w:rPr>
        <w:t xml:space="preserve"> "</w:t>
      </w:r>
      <w:r w:rsidRPr="00E9748E">
        <w:rPr>
          <w:b/>
          <w:bCs/>
          <w:szCs w:val="24"/>
          <w:rtl/>
        </w:rPr>
        <w:t>תקופת ההסכם</w:t>
      </w:r>
      <w:r w:rsidRPr="00E9748E">
        <w:rPr>
          <w:szCs w:val="24"/>
          <w:rtl/>
        </w:rPr>
        <w:t>").</w:t>
      </w:r>
    </w:p>
    <w:p w14:paraId="066F1668" w14:textId="77777777" w:rsidR="00B94CAC" w:rsidRDefault="00B94CAC" w:rsidP="00B94CAC">
      <w:pPr>
        <w:numPr>
          <w:ilvl w:val="1"/>
          <w:numId w:val="86"/>
        </w:numPr>
        <w:tabs>
          <w:tab w:val="clear" w:pos="1134"/>
          <w:tab w:val="num" w:pos="1445"/>
          <w:tab w:val="num" w:pos="2012"/>
        </w:tabs>
        <w:spacing w:line="360" w:lineRule="auto"/>
        <w:ind w:left="1161" w:right="0" w:hanging="425"/>
        <w:jc w:val="both"/>
        <w:rPr>
          <w:rFonts w:asciiTheme="majorBidi" w:hAnsiTheme="majorBidi"/>
          <w:szCs w:val="24"/>
        </w:rPr>
      </w:pPr>
      <w:r w:rsidRPr="00E9748E">
        <w:rPr>
          <w:szCs w:val="24"/>
          <w:rtl/>
        </w:rPr>
        <w:t>למשרד</w:t>
      </w:r>
      <w:r w:rsidRPr="00E9748E">
        <w:rPr>
          <w:rFonts w:asciiTheme="majorBidi" w:hAnsiTheme="majorBidi"/>
          <w:szCs w:val="24"/>
          <w:rtl/>
        </w:rPr>
        <w:t xml:space="preserve"> </w:t>
      </w:r>
      <w:r w:rsidRPr="00E9748E">
        <w:rPr>
          <w:rFonts w:hint="cs"/>
          <w:szCs w:val="24"/>
          <w:rtl/>
        </w:rPr>
        <w:t xml:space="preserve">בלבד </w:t>
      </w:r>
      <w:r w:rsidRPr="00E9748E">
        <w:rPr>
          <w:szCs w:val="24"/>
          <w:rtl/>
        </w:rPr>
        <w:t>שמורה</w:t>
      </w:r>
      <w:r w:rsidRPr="00E9748E">
        <w:rPr>
          <w:rFonts w:asciiTheme="majorBidi" w:hAnsiTheme="majorBidi"/>
          <w:szCs w:val="24"/>
          <w:rtl/>
        </w:rPr>
        <w:t xml:space="preserve"> האופציה להאריך את תקופת ההסכם לתקופות נוספות, ולהרחיב את ההיקף הכספי של ההסכם, באופן יחסי להארכה, ובלבד שסך תקופת ההסכם לא תעלה על </w:t>
      </w:r>
      <w:r>
        <w:rPr>
          <w:rFonts w:hint="cs"/>
          <w:szCs w:val="24"/>
          <w:rtl/>
        </w:rPr>
        <w:t>60 חודשים</w:t>
      </w:r>
      <w:r w:rsidRPr="00E9748E">
        <w:rPr>
          <w:rFonts w:asciiTheme="majorBidi" w:hAnsiTheme="majorBidi"/>
          <w:szCs w:val="24"/>
          <w:rtl/>
        </w:rPr>
        <w:t>.</w:t>
      </w:r>
      <w:r>
        <w:rPr>
          <w:rFonts w:asciiTheme="majorBidi" w:hAnsiTheme="majorBidi" w:hint="cs"/>
          <w:szCs w:val="24"/>
          <w:rtl/>
        </w:rPr>
        <w:t xml:space="preserve"> זאת על פי הודעה מראש ובכתב של המשרד, ללא צורך בהסכמה מפורשת של הקבלן. </w:t>
      </w:r>
    </w:p>
    <w:p w14:paraId="6EBB4442" w14:textId="77777777" w:rsidR="00B94CAC" w:rsidRPr="00E9748E" w:rsidRDefault="00B94CAC" w:rsidP="00B94CAC">
      <w:pPr>
        <w:numPr>
          <w:ilvl w:val="1"/>
          <w:numId w:val="86"/>
        </w:numPr>
        <w:tabs>
          <w:tab w:val="clear" w:pos="1134"/>
          <w:tab w:val="num" w:pos="1445"/>
          <w:tab w:val="num" w:pos="2012"/>
        </w:tabs>
        <w:spacing w:line="360" w:lineRule="auto"/>
        <w:ind w:left="1161" w:right="0" w:hanging="425"/>
        <w:jc w:val="both"/>
        <w:rPr>
          <w:rFonts w:asciiTheme="majorBidi" w:hAnsiTheme="majorBidi"/>
          <w:szCs w:val="24"/>
        </w:rPr>
      </w:pPr>
      <w:r>
        <w:rPr>
          <w:rFonts w:asciiTheme="majorBidi" w:hAnsiTheme="majorBidi" w:hint="cs"/>
          <w:szCs w:val="24"/>
          <w:rtl/>
        </w:rPr>
        <w:t>במסגרת מימוש האופציה, על הקבלן להמציא למשרד את האישורים הנדרשים במסגרת הסכם זה, בתוקף למועד ההארכה.</w:t>
      </w:r>
    </w:p>
    <w:p w14:paraId="213685D3" w14:textId="77777777" w:rsidR="00B94CAC" w:rsidRPr="00D5712F" w:rsidRDefault="00B94CAC" w:rsidP="00B94CAC">
      <w:pPr>
        <w:spacing w:line="360" w:lineRule="auto"/>
        <w:ind w:left="1134"/>
        <w:jc w:val="both"/>
        <w:rPr>
          <w:szCs w:val="24"/>
          <w:rtl/>
        </w:rPr>
      </w:pPr>
    </w:p>
    <w:p w14:paraId="43B8AE38" w14:textId="77777777" w:rsidR="00B94CAC" w:rsidRPr="00D61E5F" w:rsidRDefault="00B94CAC" w:rsidP="00B94CAC">
      <w:pPr>
        <w:keepNext/>
        <w:numPr>
          <w:ilvl w:val="0"/>
          <w:numId w:val="86"/>
        </w:numPr>
        <w:spacing w:line="360" w:lineRule="auto"/>
        <w:ind w:right="0"/>
        <w:jc w:val="both"/>
        <w:outlineLvl w:val="4"/>
        <w:rPr>
          <w:rFonts w:asciiTheme="majorHAnsi" w:eastAsiaTheme="majorEastAsia" w:hAnsiTheme="majorHAnsi"/>
          <w:b/>
          <w:bCs/>
          <w:i/>
          <w:iCs/>
          <w:color w:val="000000" w:themeColor="text1"/>
          <w:szCs w:val="24"/>
          <w:u w:val="single"/>
        </w:rPr>
      </w:pPr>
      <w:r w:rsidRPr="00D61E5F">
        <w:rPr>
          <w:rFonts w:asciiTheme="majorHAnsi" w:eastAsiaTheme="majorEastAsia" w:hAnsiTheme="majorHAnsi" w:hint="cs"/>
          <w:b/>
          <w:bCs/>
          <w:color w:val="000000" w:themeColor="text1"/>
          <w:szCs w:val="24"/>
          <w:u w:val="single"/>
          <w:rtl/>
        </w:rPr>
        <w:t>ערבות</w:t>
      </w:r>
    </w:p>
    <w:p w14:paraId="1F006786" w14:textId="77777777" w:rsidR="00B94CAC" w:rsidRPr="00AB35BA"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להבטחת התחייבויותיו לפי חוזה זה מוסר הקבלן למשרד, עם חתימת החוזה, ערבות </w:t>
      </w:r>
      <w:r w:rsidRPr="00E9748E">
        <w:rPr>
          <w:rFonts w:hint="cs"/>
          <w:szCs w:val="24"/>
          <w:rtl/>
        </w:rPr>
        <w:t>בנקאית או ערבות חברת ביטוח בלתי מותנית שתוצא לבקשתו (שמו יופיע בבקשה) ע"ס</w:t>
      </w:r>
      <w:r>
        <w:rPr>
          <w:rFonts w:hint="cs"/>
          <w:szCs w:val="24"/>
          <w:rtl/>
        </w:rPr>
        <w:t xml:space="preserve"> </w:t>
      </w:r>
      <w:r>
        <w:rPr>
          <w:szCs w:val="24"/>
          <w:u w:val="single"/>
          <w:rtl/>
        </w:rPr>
        <w:tab/>
      </w:r>
      <w:r>
        <w:rPr>
          <w:szCs w:val="24"/>
          <w:u w:val="single"/>
          <w:rtl/>
        </w:rPr>
        <w:tab/>
      </w:r>
      <w:r w:rsidRPr="00E9748E">
        <w:rPr>
          <w:rFonts w:hint="cs"/>
          <w:b/>
          <w:bCs/>
          <w:szCs w:val="24"/>
          <w:rtl/>
        </w:rPr>
        <w:t xml:space="preserve"> ₪</w:t>
      </w:r>
      <w:r w:rsidRPr="00D61E5F">
        <w:rPr>
          <w:rFonts w:hint="cs"/>
          <w:szCs w:val="24"/>
          <w:rtl/>
        </w:rPr>
        <w:t xml:space="preserve"> (</w:t>
      </w:r>
      <w:r>
        <w:rPr>
          <w:rFonts w:hint="cs"/>
          <w:szCs w:val="24"/>
          <w:rtl/>
        </w:rPr>
        <w:t xml:space="preserve">עד </w:t>
      </w:r>
      <w:r w:rsidRPr="00D61E5F">
        <w:rPr>
          <w:rFonts w:hint="cs"/>
          <w:szCs w:val="24"/>
          <w:rtl/>
        </w:rPr>
        <w:t>5% מהיקפו הכ</w:t>
      </w:r>
      <w:r>
        <w:rPr>
          <w:rFonts w:hint="cs"/>
          <w:szCs w:val="24"/>
          <w:rtl/>
        </w:rPr>
        <w:t>ספי של ההסכם בתוספת מע"מ) (להלן:</w:t>
      </w:r>
      <w:r w:rsidRPr="00D61E5F">
        <w:rPr>
          <w:rFonts w:hint="cs"/>
          <w:szCs w:val="24"/>
          <w:rtl/>
        </w:rPr>
        <w:t xml:space="preserve"> "</w:t>
      </w:r>
      <w:r w:rsidRPr="00D61E5F">
        <w:rPr>
          <w:rFonts w:hint="cs"/>
          <w:b/>
          <w:bCs/>
          <w:szCs w:val="24"/>
          <w:rtl/>
        </w:rPr>
        <w:t>הערבות</w:t>
      </w:r>
      <w:r w:rsidRPr="00D61E5F">
        <w:rPr>
          <w:rFonts w:hint="cs"/>
          <w:szCs w:val="24"/>
          <w:rtl/>
        </w:rPr>
        <w:t>").</w:t>
      </w:r>
      <w:r w:rsidRPr="00D61E5F">
        <w:rPr>
          <w:rFonts w:hint="cs"/>
          <w:color w:val="000000"/>
          <w:szCs w:val="24"/>
          <w:rtl/>
        </w:rPr>
        <w:t xml:space="preserve"> </w:t>
      </w:r>
      <w:r w:rsidRPr="00D61E5F">
        <w:rPr>
          <w:rFonts w:hint="cs"/>
          <w:szCs w:val="24"/>
          <w:rtl/>
        </w:rPr>
        <w:t xml:space="preserve">הערבות תהיה בתוקף לפחות </w:t>
      </w:r>
      <w:r>
        <w:rPr>
          <w:rFonts w:hint="cs"/>
          <w:szCs w:val="24"/>
          <w:rtl/>
        </w:rPr>
        <w:t>30</w:t>
      </w:r>
      <w:r w:rsidRPr="00D61E5F">
        <w:rPr>
          <w:rFonts w:hint="cs"/>
          <w:szCs w:val="24"/>
          <w:rtl/>
        </w:rPr>
        <w:t xml:space="preserve"> יום לאחר גמר תקופת ההסכם, ותוצמד למדד המחירים לצרכן. מסירת הערבות תהיה תנאי מוקדם לכניסת ההתקשרות לתוקף.</w:t>
      </w:r>
    </w:p>
    <w:p w14:paraId="6D90369A" w14:textId="77777777" w:rsidR="00B94CAC"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rFonts w:hint="cs"/>
          <w:szCs w:val="24"/>
          <w:rtl/>
        </w:rPr>
        <w:t>אם היקף השירותים יורחב, תורחב הערבות בסכום יחסי. הקבלן י</w:t>
      </w:r>
      <w:r w:rsidRPr="00D61E5F">
        <w:rPr>
          <w:szCs w:val="24"/>
          <w:rtl/>
        </w:rPr>
        <w:t>היה אחראי להאריך את תוקף הערבות מעת לעת, בהתאם להארכת תקופת ההסכם. הארכת הערבות תיעשה לפחות חודש לפני תום תוקפה.</w:t>
      </w:r>
      <w:r w:rsidRPr="00D61E5F">
        <w:rPr>
          <w:rFonts w:hint="cs"/>
          <w:szCs w:val="24"/>
          <w:rtl/>
        </w:rPr>
        <w:t xml:space="preserve"> </w:t>
      </w:r>
      <w:r w:rsidRPr="00D61E5F">
        <w:rPr>
          <w:szCs w:val="24"/>
          <w:rtl/>
        </w:rPr>
        <w:t>לא הארי</w:t>
      </w:r>
      <w:r w:rsidRPr="00D61E5F">
        <w:rPr>
          <w:rFonts w:hint="cs"/>
          <w:szCs w:val="24"/>
          <w:rtl/>
        </w:rPr>
        <w:t>ך הקבלן</w:t>
      </w:r>
      <w:r w:rsidRPr="00D61E5F">
        <w:rPr>
          <w:szCs w:val="24"/>
          <w:rtl/>
        </w:rPr>
        <w:t xml:space="preserve"> את תוקף הערבות</w:t>
      </w:r>
      <w:r w:rsidRPr="00D61E5F">
        <w:rPr>
          <w:rFonts w:hint="cs"/>
          <w:szCs w:val="24"/>
          <w:rtl/>
        </w:rPr>
        <w:t xml:space="preserve"> או לא הגדילה ע"פ דרישת המשרד,</w:t>
      </w:r>
      <w:r w:rsidRPr="00D61E5F">
        <w:rPr>
          <w:szCs w:val="24"/>
          <w:rtl/>
        </w:rPr>
        <w:t xml:space="preserve"> יהיה המשרד רשאי לחלט את הערבות ללא כל התראה מוקדמת, גם אם</w:t>
      </w:r>
      <w:r w:rsidRPr="00D61E5F">
        <w:rPr>
          <w:rFonts w:hint="cs"/>
          <w:szCs w:val="24"/>
          <w:rtl/>
        </w:rPr>
        <w:t xml:space="preserve"> הקבלן</w:t>
      </w:r>
      <w:r w:rsidRPr="00D61E5F">
        <w:rPr>
          <w:szCs w:val="24"/>
          <w:rtl/>
        </w:rPr>
        <w:t xml:space="preserve"> מילא אחר יתר חיובי</w:t>
      </w:r>
      <w:r w:rsidRPr="00D61E5F">
        <w:rPr>
          <w:rFonts w:hint="cs"/>
          <w:szCs w:val="24"/>
          <w:rtl/>
        </w:rPr>
        <w:t>ו</w:t>
      </w:r>
      <w:r w:rsidRPr="00D61E5F">
        <w:rPr>
          <w:szCs w:val="24"/>
          <w:rtl/>
        </w:rPr>
        <w:t>.</w:t>
      </w:r>
      <w:r w:rsidRPr="00D61E5F">
        <w:rPr>
          <w:rFonts w:hint="cs"/>
          <w:b/>
          <w:bCs/>
          <w:szCs w:val="24"/>
          <w:rtl/>
        </w:rPr>
        <w:t xml:space="preserve"> במקרה של הארכת הערבות, הרחבתה או הוצאת ערבות חדשה, הערבות תוצמד בהתאם לערבות המקור- מיום החתימה על ההסכם</w:t>
      </w:r>
      <w:r w:rsidRPr="00D61E5F">
        <w:rPr>
          <w:rFonts w:hint="cs"/>
          <w:szCs w:val="24"/>
          <w:rtl/>
        </w:rPr>
        <w:t>.</w:t>
      </w:r>
    </w:p>
    <w:p w14:paraId="508B9141" w14:textId="77777777" w:rsidR="00B94CAC" w:rsidRPr="00D3181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3181F">
        <w:rPr>
          <w:szCs w:val="24"/>
          <w:rtl/>
        </w:rPr>
        <w:t xml:space="preserve">ועדת המכרזים תהיה רשאית </w:t>
      </w:r>
      <w:r w:rsidRPr="001674E4">
        <w:rPr>
          <w:rFonts w:asciiTheme="majorBidi" w:hAnsiTheme="majorBidi"/>
          <w:szCs w:val="24"/>
          <w:rtl/>
          <w:lang w:eastAsia="he-IL"/>
        </w:rPr>
        <w:t>לקבוע</w:t>
      </w:r>
      <w:r w:rsidRPr="00D3181F">
        <w:rPr>
          <w:szCs w:val="24"/>
          <w:rtl/>
        </w:rPr>
        <w:t xml:space="preserve"> במסמכי המכרז הוראות לשינוי סכום ערבות הביצוע, בהן תתייחס, בין היתר, לאבני הדרך שנקבעו במכרז, לסיכונים הכרוכים בהפחתת הערבות וליתרה הכספית של שווי ההתקשרות</w:t>
      </w:r>
      <w:r>
        <w:rPr>
          <w:rFonts w:hint="cs"/>
          <w:szCs w:val="24"/>
          <w:rtl/>
        </w:rPr>
        <w:t>.</w:t>
      </w:r>
    </w:p>
    <w:p w14:paraId="15504641"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szCs w:val="24"/>
          <w:rtl/>
        </w:rPr>
        <w:t>בכל מקרה שבו לדעת המשרד הפר</w:t>
      </w:r>
      <w:r w:rsidRPr="00D61E5F">
        <w:rPr>
          <w:rFonts w:hint="cs"/>
          <w:szCs w:val="24"/>
          <w:rtl/>
        </w:rPr>
        <w:t xml:space="preserve"> הקבלן </w:t>
      </w:r>
      <w:r w:rsidRPr="00D61E5F">
        <w:rPr>
          <w:szCs w:val="24"/>
          <w:rtl/>
        </w:rPr>
        <w:t>או לא קיי</w:t>
      </w:r>
      <w:r w:rsidRPr="00D61E5F">
        <w:rPr>
          <w:rFonts w:hint="cs"/>
          <w:szCs w:val="24"/>
          <w:rtl/>
        </w:rPr>
        <w:t>ם</w:t>
      </w:r>
      <w:r w:rsidRPr="00D61E5F">
        <w:rPr>
          <w:szCs w:val="24"/>
          <w:rtl/>
        </w:rPr>
        <w:t xml:space="preserve"> תנאי  מתנאי הסכם זה</w:t>
      </w:r>
      <w:r w:rsidRPr="00D61E5F">
        <w:rPr>
          <w:rFonts w:hint="cs"/>
          <w:szCs w:val="24"/>
          <w:rtl/>
        </w:rPr>
        <w:t xml:space="preserve"> </w:t>
      </w:r>
      <w:r w:rsidRPr="00D61E5F">
        <w:rPr>
          <w:szCs w:val="24"/>
          <w:rtl/>
        </w:rPr>
        <w:t>או לא תיק</w:t>
      </w:r>
      <w:r w:rsidRPr="00D61E5F">
        <w:rPr>
          <w:rFonts w:hint="cs"/>
          <w:szCs w:val="24"/>
          <w:rtl/>
        </w:rPr>
        <w:t>ן</w:t>
      </w:r>
      <w:r w:rsidRPr="00D61E5F">
        <w:rPr>
          <w:szCs w:val="24"/>
          <w:rtl/>
        </w:rPr>
        <w:t xml:space="preserve"> </w:t>
      </w:r>
      <w:r w:rsidRPr="00D61E5F">
        <w:rPr>
          <w:rFonts w:hint="cs"/>
          <w:szCs w:val="24"/>
          <w:rtl/>
        </w:rPr>
        <w:t>ה</w:t>
      </w:r>
      <w:r w:rsidRPr="00D61E5F">
        <w:rPr>
          <w:szCs w:val="24"/>
          <w:rtl/>
        </w:rPr>
        <w:t>מעוות עפ"י דרישת המשרד</w:t>
      </w:r>
      <w:r w:rsidRPr="00D61E5F">
        <w:rPr>
          <w:rFonts w:hint="cs"/>
          <w:szCs w:val="24"/>
          <w:rtl/>
        </w:rPr>
        <w:t>, או בכל מקרה בו לא עמד הקבלן בהתחייבויותיו או שהמשרד עשה שימוש בזכויותיו להוצאות הסכומים שהקבלן חייב בהם על פי החוזה, יהא המשרד זכאי לממש את הערבות, כולה או מקצתה.</w:t>
      </w:r>
    </w:p>
    <w:p w14:paraId="43A3E4B5" w14:textId="77777777" w:rsidR="00B94CAC"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rFonts w:hint="cs"/>
          <w:szCs w:val="24"/>
          <w:rtl/>
        </w:rPr>
        <w:lastRenderedPageBreak/>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14:paraId="0189DD55" w14:textId="77777777" w:rsidR="00B94CAC"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E223A3">
        <w:rPr>
          <w:szCs w:val="24"/>
          <w:rtl/>
        </w:rPr>
        <w:t>לעניין חילוט הערבות, יפעל המשרד בהתאם להוראות החוק להגברת האכיפה של דיני העבודה, תשע"ב-2011 ובהתאם להוראת תכ"ם, "הגנה על זכויות עובדים המועסקים על ידי קבלני שירותים בתחומי</w:t>
      </w:r>
      <w:r>
        <w:rPr>
          <w:szCs w:val="24"/>
          <w:rtl/>
        </w:rPr>
        <w:t xml:space="preserve"> השמירה, האבטחה והניקיון'', מס'</w:t>
      </w:r>
      <w:r w:rsidRPr="00E223A3">
        <w:rPr>
          <w:szCs w:val="24"/>
          <w:rtl/>
        </w:rPr>
        <w:t xml:space="preserve"> 7.3.9.2, בכל מקרה של הפרת החוק על ידי קבלן שירות.</w:t>
      </w:r>
    </w:p>
    <w:p w14:paraId="20FCB6BC"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אין בגובה הערבות לשמש כל הגבלה או תקרה להתחייבויותיו של הקבלן. </w:t>
      </w:r>
      <w:r w:rsidRPr="00D61E5F">
        <w:rPr>
          <w:szCs w:val="24"/>
          <w:rtl/>
        </w:rPr>
        <w:t xml:space="preserve">נוסח הערבות יהיה </w:t>
      </w:r>
      <w:r w:rsidRPr="00D61E5F">
        <w:rPr>
          <w:rFonts w:hint="cs"/>
          <w:szCs w:val="24"/>
          <w:rtl/>
        </w:rPr>
        <w:t>בהתאם להוראות החשב הכללי והיא תיחתם על ידי מורשה חתימה מטעם הבנק</w:t>
      </w:r>
      <w:r w:rsidRPr="00D61E5F">
        <w:rPr>
          <w:szCs w:val="24"/>
          <w:rtl/>
        </w:rPr>
        <w:t xml:space="preserve">. עלויות הערבות יחולו על </w:t>
      </w:r>
      <w:r w:rsidRPr="00D61E5F">
        <w:rPr>
          <w:rFonts w:hint="cs"/>
          <w:szCs w:val="24"/>
          <w:rtl/>
        </w:rPr>
        <w:t xml:space="preserve">הקבלן </w:t>
      </w:r>
      <w:r w:rsidRPr="00D61E5F">
        <w:rPr>
          <w:szCs w:val="24"/>
          <w:rtl/>
        </w:rPr>
        <w:t>בלבד.</w:t>
      </w:r>
    </w:p>
    <w:p w14:paraId="19FB0E43"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szCs w:val="24"/>
          <w:rtl/>
        </w:rPr>
        <w:t>חילט המשרד את הערבות, והסכם זה לא בוטל או הופסק, יהיה על</w:t>
      </w:r>
      <w:r w:rsidRPr="00D61E5F">
        <w:rPr>
          <w:rFonts w:hint="cs"/>
          <w:szCs w:val="24"/>
          <w:rtl/>
        </w:rPr>
        <w:t xml:space="preserve"> הקבלן</w:t>
      </w:r>
      <w:r w:rsidRPr="00D61E5F">
        <w:rPr>
          <w:szCs w:val="24"/>
          <w:rtl/>
        </w:rPr>
        <w:t xml:space="preserve"> לדאוג על חשבונ</w:t>
      </w:r>
      <w:r w:rsidRPr="00D61E5F">
        <w:rPr>
          <w:rFonts w:hint="cs"/>
          <w:szCs w:val="24"/>
          <w:rtl/>
        </w:rPr>
        <w:t>ו</w:t>
      </w:r>
      <w:r w:rsidRPr="00D61E5F">
        <w:rPr>
          <w:szCs w:val="24"/>
          <w:rtl/>
        </w:rPr>
        <w:t xml:space="preserve"> לערבות חדשה בסכום </w:t>
      </w:r>
      <w:r w:rsidRPr="00D61E5F">
        <w:rPr>
          <w:rFonts w:hint="cs"/>
          <w:szCs w:val="24"/>
          <w:rtl/>
        </w:rPr>
        <w:t>זהה</w:t>
      </w:r>
      <w:r w:rsidRPr="00D61E5F">
        <w:rPr>
          <w:szCs w:val="24"/>
          <w:rtl/>
        </w:rPr>
        <w:t>.</w:t>
      </w:r>
    </w:p>
    <w:p w14:paraId="4F5ED5A7" w14:textId="77777777" w:rsidR="00B94CAC" w:rsidRPr="00D61E5F" w:rsidRDefault="00B94CAC" w:rsidP="00B94CAC">
      <w:pPr>
        <w:spacing w:line="360" w:lineRule="auto"/>
        <w:rPr>
          <w:rtl/>
        </w:rPr>
      </w:pPr>
    </w:p>
    <w:p w14:paraId="0437376F" w14:textId="77777777" w:rsidR="00B94CAC" w:rsidRPr="00D61E5F" w:rsidRDefault="00B94CAC" w:rsidP="00B94CAC">
      <w:pPr>
        <w:numPr>
          <w:ilvl w:val="0"/>
          <w:numId w:val="86"/>
        </w:numPr>
        <w:spacing w:line="360" w:lineRule="auto"/>
        <w:ind w:right="0"/>
        <w:rPr>
          <w:b/>
          <w:bCs/>
          <w:szCs w:val="24"/>
          <w:u w:val="single"/>
          <w:rtl/>
        </w:rPr>
      </w:pPr>
      <w:r w:rsidRPr="00D61E5F">
        <w:rPr>
          <w:rFonts w:hint="cs"/>
          <w:b/>
          <w:bCs/>
          <w:szCs w:val="24"/>
          <w:u w:val="single"/>
          <w:rtl/>
        </w:rPr>
        <w:t>התחייבויות והצהרות הקבלן</w:t>
      </w:r>
    </w:p>
    <w:p w14:paraId="55564B54" w14:textId="77777777" w:rsidR="00B94CAC" w:rsidRPr="00D61E5F" w:rsidRDefault="00B94CAC" w:rsidP="00B94CAC">
      <w:pPr>
        <w:spacing w:line="360" w:lineRule="auto"/>
        <w:ind w:left="567"/>
        <w:rPr>
          <w:szCs w:val="24"/>
        </w:rPr>
      </w:pPr>
      <w:r w:rsidRPr="00D61E5F">
        <w:rPr>
          <w:rFonts w:hint="cs"/>
          <w:szCs w:val="24"/>
          <w:rtl/>
        </w:rPr>
        <w:t>הקבלן מצהיר ומתחייב בזאת כדלקמן:</w:t>
      </w:r>
    </w:p>
    <w:p w14:paraId="6A94C395"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rFonts w:hint="cs"/>
          <w:szCs w:val="24"/>
          <w:rtl/>
        </w:rPr>
        <w:t>ידוע לו כי עמידה בזמנים היא תנאי יסודי להסכם זה וכי סטייה מהם עלולה לפגוע במטרה לשמה נשכרו שירותיו.</w:t>
      </w:r>
    </w:p>
    <w:p w14:paraId="682024CF"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szCs w:val="24"/>
          <w:rtl/>
        </w:rPr>
        <w:t>לעשות את כל ההכנות הדרושות והסידורים שיהיו נחוצים למתן השירותים בהתאם להסכם זה</w:t>
      </w:r>
      <w:r w:rsidRPr="00D61E5F">
        <w:rPr>
          <w:rFonts w:hint="cs"/>
          <w:szCs w:val="24"/>
          <w:rtl/>
        </w:rPr>
        <w:t xml:space="preserve"> באופן יעיל, מעולה ולשביעות רצונו של המשרד, לרבות העסקת</w:t>
      </w:r>
      <w:r w:rsidRPr="00D61E5F">
        <w:rPr>
          <w:szCs w:val="24"/>
          <w:rtl/>
        </w:rPr>
        <w:t xml:space="preserve"> כ</w:t>
      </w:r>
      <w:r w:rsidRPr="00D61E5F">
        <w:rPr>
          <w:rFonts w:hint="cs"/>
          <w:szCs w:val="24"/>
          <w:rtl/>
        </w:rPr>
        <w:t>ו</w:t>
      </w:r>
      <w:r w:rsidRPr="00D61E5F">
        <w:rPr>
          <w:szCs w:val="24"/>
          <w:rtl/>
        </w:rPr>
        <w:t xml:space="preserve">ח אדם בהיקף ובעל כישורים </w:t>
      </w:r>
      <w:r w:rsidRPr="00D61E5F">
        <w:rPr>
          <w:rFonts w:hint="cs"/>
          <w:szCs w:val="24"/>
          <w:rtl/>
        </w:rPr>
        <w:t>ו</w:t>
      </w:r>
      <w:r w:rsidRPr="00D61E5F">
        <w:rPr>
          <w:szCs w:val="24"/>
          <w:rtl/>
        </w:rPr>
        <w:t xml:space="preserve">ניסיון כנדרש </w:t>
      </w:r>
      <w:r w:rsidRPr="00D61E5F">
        <w:rPr>
          <w:rFonts w:hint="cs"/>
          <w:szCs w:val="24"/>
          <w:rtl/>
        </w:rPr>
        <w:t>במסמכי המכרז</w:t>
      </w:r>
      <w:r w:rsidRPr="00D61E5F">
        <w:rPr>
          <w:szCs w:val="24"/>
          <w:rtl/>
        </w:rPr>
        <w:t xml:space="preserve"> ובהסכם.</w:t>
      </w:r>
    </w:p>
    <w:p w14:paraId="343118CE"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rFonts w:hint="cs"/>
          <w:szCs w:val="24"/>
          <w:rtl/>
        </w:rPr>
        <w:t>יש באפשרותו הטכנית והמקצועית למלא אחר תנאי הסכם זה וכי לא קיימת כל  מניעה על פי כל דין או הסכם או אחרת להתקשרותו בהסכם זה.</w:t>
      </w:r>
    </w:p>
    <w:p w14:paraId="5A915720"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8F3409">
        <w:rPr>
          <w:szCs w:val="24"/>
          <w:rtl/>
        </w:rPr>
        <w:t>לתקן כל הפרה של תנאי מתנאי הסכם זה תוך זמן סביר שייקבע המשרד, בהתאם לנסיבות, בהודעה בכתב שתישלח ע"י המשרד על אודות ההפרה כאמור</w:t>
      </w:r>
      <w:r w:rsidRPr="00D61E5F">
        <w:rPr>
          <w:rFonts w:hint="cs"/>
          <w:szCs w:val="24"/>
          <w:rtl/>
        </w:rPr>
        <w:t>.</w:t>
      </w:r>
    </w:p>
    <w:p w14:paraId="14C83A9F"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rFonts w:hint="cs"/>
          <w:szCs w:val="24"/>
          <w:rtl/>
        </w:rPr>
        <w:t>הקבלן יהא אחראי חוזית, תקציבית ומשפטית מול כל העובדים, הגורמים והספקים המועסקים מטעמו. אם וכאשר תוגש תביעה נגד המשרד בגין האמור הקבלן ידאג למחוק את המשרד כנתבע וליטול על עצמו את כל האחריות הכספית והארגונית הקשורה בניהול התביעה.</w:t>
      </w:r>
    </w:p>
    <w:p w14:paraId="607DB0FD" w14:textId="77777777" w:rsidR="00B94CAC" w:rsidRPr="00D5712F" w:rsidRDefault="00B94CAC" w:rsidP="00B94CAC">
      <w:pPr>
        <w:bidi w:val="0"/>
        <w:rPr>
          <w:szCs w:val="24"/>
          <w:rtl/>
        </w:rPr>
      </w:pPr>
    </w:p>
    <w:p w14:paraId="50FBC1D6" w14:textId="77777777" w:rsidR="00B94CAC" w:rsidRPr="00D61E5F" w:rsidRDefault="00B94CAC" w:rsidP="00B94CAC">
      <w:pPr>
        <w:numPr>
          <w:ilvl w:val="0"/>
          <w:numId w:val="86"/>
        </w:numPr>
        <w:spacing w:line="360" w:lineRule="auto"/>
        <w:ind w:right="0"/>
        <w:jc w:val="both"/>
        <w:rPr>
          <w:b/>
          <w:bCs/>
          <w:szCs w:val="24"/>
          <w:u w:val="single"/>
        </w:rPr>
      </w:pPr>
      <w:r w:rsidRPr="00D61E5F">
        <w:rPr>
          <w:rFonts w:hint="cs"/>
          <w:b/>
          <w:bCs/>
          <w:szCs w:val="24"/>
          <w:u w:val="single"/>
          <w:rtl/>
        </w:rPr>
        <w:t>תמורה ותנאי תשלום</w:t>
      </w:r>
    </w:p>
    <w:p w14:paraId="6548061B" w14:textId="77777777" w:rsidR="00B94CAC"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תמורת מתן השירותים ומילוי יתר התחייבויות הקבלן על </w:t>
      </w:r>
      <w:r>
        <w:rPr>
          <w:rFonts w:hint="cs"/>
          <w:szCs w:val="24"/>
          <w:rtl/>
        </w:rPr>
        <w:t xml:space="preserve">פי הסכם זה, ישלם המשרד לקבלן, בהתאם להצעת המחיר, </w:t>
      </w:r>
      <w:r w:rsidRPr="00D61E5F">
        <w:rPr>
          <w:rFonts w:hint="cs"/>
          <w:szCs w:val="24"/>
          <w:rtl/>
        </w:rPr>
        <w:t>ובתנאי כי השירותים שבוצעו היו לשביעות רצונו המלאה של המשרד (להלן: "</w:t>
      </w:r>
      <w:r w:rsidRPr="00D61E5F">
        <w:rPr>
          <w:rFonts w:hint="cs"/>
          <w:b/>
          <w:bCs/>
          <w:szCs w:val="24"/>
          <w:rtl/>
        </w:rPr>
        <w:t>התמורה</w:t>
      </w:r>
      <w:r>
        <w:rPr>
          <w:rFonts w:hint="cs"/>
          <w:szCs w:val="24"/>
          <w:rtl/>
        </w:rPr>
        <w:t>").</w:t>
      </w:r>
    </w:p>
    <w:p w14:paraId="171F3212" w14:textId="77777777" w:rsidR="00B94CAC" w:rsidRPr="00B300D6"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 xml:space="preserve">התמורה תבוסס על הצעת המחיר של </w:t>
      </w:r>
      <w:r>
        <w:rPr>
          <w:rFonts w:asciiTheme="majorBidi" w:hAnsiTheme="majorBidi" w:hint="cs"/>
          <w:color w:val="0D0D0D" w:themeColor="text1" w:themeTint="F2"/>
          <w:szCs w:val="24"/>
          <w:rtl/>
        </w:rPr>
        <w:t>הקבלן</w:t>
      </w:r>
      <w:r w:rsidRPr="00790BE2">
        <w:rPr>
          <w:rFonts w:asciiTheme="majorBidi" w:hAnsiTheme="majorBidi"/>
          <w:color w:val="0D0D0D" w:themeColor="text1" w:themeTint="F2"/>
          <w:szCs w:val="24"/>
          <w:rtl/>
        </w:rPr>
        <w:t xml:space="preserve"> המצ"ב </w:t>
      </w:r>
      <w:r w:rsidRPr="00344675">
        <w:rPr>
          <w:rFonts w:asciiTheme="majorBidi" w:hAnsiTheme="majorBidi"/>
          <w:b/>
          <w:bCs/>
          <w:color w:val="0D0D0D" w:themeColor="text1" w:themeTint="F2"/>
          <w:szCs w:val="24"/>
          <w:rtl/>
        </w:rPr>
        <w:t xml:space="preserve">כנספח </w:t>
      </w:r>
      <w:r>
        <w:rPr>
          <w:rFonts w:asciiTheme="majorBidi" w:hAnsiTheme="majorBidi" w:hint="cs"/>
          <w:b/>
          <w:bCs/>
          <w:color w:val="0D0D0D" w:themeColor="text1" w:themeTint="F2"/>
          <w:szCs w:val="24"/>
          <w:rtl/>
        </w:rPr>
        <w:t>ט</w:t>
      </w:r>
      <w:r w:rsidRPr="00344675">
        <w:rPr>
          <w:rFonts w:asciiTheme="majorBidi" w:hAnsiTheme="majorBidi"/>
          <w:b/>
          <w:bCs/>
          <w:color w:val="0D0D0D" w:themeColor="text1" w:themeTint="F2"/>
          <w:szCs w:val="24"/>
          <w:rtl/>
        </w:rPr>
        <w:t>'</w:t>
      </w:r>
      <w:r w:rsidRPr="00790BE2">
        <w:rPr>
          <w:rFonts w:asciiTheme="majorBidi" w:hAnsiTheme="majorBidi"/>
          <w:color w:val="0D0D0D" w:themeColor="text1" w:themeTint="F2"/>
          <w:szCs w:val="24"/>
          <w:rtl/>
        </w:rPr>
        <w:t xml:space="preserve">, שהינה סופית ומוחלטת לכל תקופת ההסכם, בכפוף </w:t>
      </w:r>
      <w:r w:rsidRPr="00AB35BA">
        <w:rPr>
          <w:szCs w:val="24"/>
          <w:rtl/>
        </w:rPr>
        <w:t xml:space="preserve">לכללי ההצמדה </w:t>
      </w:r>
      <w:r w:rsidRPr="00B300D6">
        <w:rPr>
          <w:szCs w:val="24"/>
          <w:rtl/>
        </w:rPr>
        <w:t xml:space="preserve">הנ"ל. </w:t>
      </w:r>
    </w:p>
    <w:p w14:paraId="22D0A479" w14:textId="6BFF31F5" w:rsidR="00B94CAC" w:rsidRPr="003F19E5" w:rsidRDefault="00B94CAC" w:rsidP="00B94CAC">
      <w:pPr>
        <w:numPr>
          <w:ilvl w:val="1"/>
          <w:numId w:val="86"/>
        </w:numPr>
        <w:tabs>
          <w:tab w:val="clear" w:pos="1134"/>
          <w:tab w:val="num" w:pos="1445"/>
          <w:tab w:val="num" w:pos="2012"/>
        </w:tabs>
        <w:spacing w:line="360" w:lineRule="auto"/>
        <w:ind w:left="1161" w:right="0" w:hanging="425"/>
        <w:jc w:val="both"/>
        <w:rPr>
          <w:rFonts w:asciiTheme="majorBidi" w:hAnsiTheme="majorBidi"/>
          <w:color w:val="0D0D0D" w:themeColor="text1" w:themeTint="F2"/>
          <w:szCs w:val="24"/>
        </w:rPr>
      </w:pPr>
      <w:r w:rsidRPr="00B300D6">
        <w:rPr>
          <w:szCs w:val="24"/>
          <w:rtl/>
        </w:rPr>
        <w:lastRenderedPageBreak/>
        <w:t>התמורה</w:t>
      </w:r>
      <w:r>
        <w:rPr>
          <w:rFonts w:hint="cs"/>
          <w:szCs w:val="24"/>
          <w:rtl/>
        </w:rPr>
        <w:t xml:space="preserve"> בגין אספקה והתקנה של המערכות </w:t>
      </w:r>
      <w:r w:rsidRPr="003F19E5">
        <w:rPr>
          <w:rFonts w:hint="cs"/>
          <w:szCs w:val="24"/>
          <w:rtl/>
        </w:rPr>
        <w:t>והשירותים הנדרשים במסגרת מכרז זה, למעט עמדת המוקד הרואה,</w:t>
      </w:r>
      <w:r w:rsidRPr="003F19E5">
        <w:rPr>
          <w:szCs w:val="24"/>
        </w:rPr>
        <w:t xml:space="preserve"> </w:t>
      </w:r>
      <w:r w:rsidRPr="003F19E5">
        <w:rPr>
          <w:szCs w:val="24"/>
          <w:rtl/>
        </w:rPr>
        <w:t>תשולם</w:t>
      </w:r>
      <w:r w:rsidRPr="003F19E5">
        <w:rPr>
          <w:szCs w:val="24"/>
        </w:rPr>
        <w:t xml:space="preserve"> </w:t>
      </w:r>
      <w:r w:rsidRPr="003F19E5">
        <w:rPr>
          <w:szCs w:val="24"/>
          <w:rtl/>
        </w:rPr>
        <w:t>ל</w:t>
      </w:r>
      <w:r w:rsidRPr="003F19E5">
        <w:rPr>
          <w:rFonts w:hint="cs"/>
          <w:szCs w:val="24"/>
          <w:rtl/>
        </w:rPr>
        <w:t>קבלן</w:t>
      </w:r>
      <w:r w:rsidRPr="003F19E5">
        <w:rPr>
          <w:rFonts w:asciiTheme="majorBidi" w:hAnsiTheme="majorBidi" w:hint="cs"/>
          <w:color w:val="0D0D0D" w:themeColor="text1" w:themeTint="F2"/>
          <w:szCs w:val="24"/>
          <w:rtl/>
        </w:rPr>
        <w:t xml:space="preserve"> </w:t>
      </w:r>
      <w:r w:rsidRPr="003F19E5">
        <w:rPr>
          <w:rFonts w:asciiTheme="majorBidi" w:hAnsiTheme="majorBidi"/>
          <w:color w:val="0D0D0D" w:themeColor="text1" w:themeTint="F2"/>
          <w:szCs w:val="24"/>
          <w:rtl/>
        </w:rPr>
        <w:t>כנגד</w:t>
      </w:r>
      <w:r w:rsidRPr="003F19E5">
        <w:rPr>
          <w:rFonts w:asciiTheme="majorBidi" w:hAnsiTheme="majorBidi"/>
          <w:color w:val="0D0D0D" w:themeColor="text1" w:themeTint="F2"/>
          <w:szCs w:val="24"/>
        </w:rPr>
        <w:t xml:space="preserve"> </w:t>
      </w:r>
      <w:r w:rsidRPr="003F19E5">
        <w:rPr>
          <w:rFonts w:asciiTheme="majorBidi" w:hAnsiTheme="majorBidi" w:hint="cs"/>
          <w:color w:val="0D0D0D" w:themeColor="text1" w:themeTint="F2"/>
          <w:szCs w:val="24"/>
          <w:rtl/>
        </w:rPr>
        <w:t xml:space="preserve">אישור הממונה מטעם המשרד והצגת חשבוניות על ביצוע העבודה כנדרש בסעיף 6.7 בנספח </w:t>
      </w:r>
      <w:r w:rsidR="00B322A4">
        <w:rPr>
          <w:rFonts w:asciiTheme="majorBidi" w:hAnsiTheme="majorBidi" w:hint="cs"/>
          <w:color w:val="0D0D0D" w:themeColor="text1" w:themeTint="F2"/>
          <w:szCs w:val="24"/>
          <w:rtl/>
        </w:rPr>
        <w:t>א</w:t>
      </w:r>
      <w:r w:rsidR="00B322A4">
        <w:rPr>
          <w:rFonts w:asciiTheme="majorBidi" w:hAnsiTheme="majorBidi"/>
          <w:color w:val="0D0D0D" w:themeColor="text1" w:themeTint="F2"/>
          <w:szCs w:val="24"/>
          <w:rtl/>
        </w:rPr>
        <w:t>'</w:t>
      </w:r>
      <w:r w:rsidR="00B322A4">
        <w:rPr>
          <w:rFonts w:asciiTheme="majorBidi" w:hAnsiTheme="majorBidi" w:hint="cs"/>
          <w:color w:val="0D0D0D" w:themeColor="text1" w:themeTint="F2"/>
          <w:szCs w:val="24"/>
          <w:rtl/>
        </w:rPr>
        <w:t>2</w:t>
      </w:r>
      <w:r w:rsidRPr="003F19E5">
        <w:rPr>
          <w:rFonts w:asciiTheme="majorBidi" w:hAnsiTheme="majorBidi" w:hint="cs"/>
          <w:color w:val="0D0D0D" w:themeColor="text1" w:themeTint="F2"/>
          <w:szCs w:val="24"/>
          <w:rtl/>
        </w:rPr>
        <w:t xml:space="preserve"> </w:t>
      </w:r>
      <w:r w:rsidRPr="003F19E5">
        <w:rPr>
          <w:rFonts w:asciiTheme="majorBidi" w:hAnsiTheme="majorBidi" w:hint="cs"/>
          <w:b/>
          <w:bCs/>
          <w:color w:val="0D0D0D" w:themeColor="text1" w:themeTint="F2"/>
          <w:szCs w:val="24"/>
          <w:rtl/>
        </w:rPr>
        <w:t>- מפרט מקצועי ואמנת שירות</w:t>
      </w:r>
      <w:r w:rsidRPr="003F19E5">
        <w:rPr>
          <w:rFonts w:asciiTheme="majorBidi" w:hAnsiTheme="majorBidi" w:hint="cs"/>
          <w:color w:val="0D0D0D" w:themeColor="text1" w:themeTint="F2"/>
          <w:szCs w:val="24"/>
          <w:rtl/>
        </w:rPr>
        <w:t>.</w:t>
      </w:r>
    </w:p>
    <w:p w14:paraId="394277D2" w14:textId="680E6FB2" w:rsidR="00B94CAC" w:rsidRPr="003F19E5" w:rsidRDefault="00B94CAC" w:rsidP="00B94CAC">
      <w:pPr>
        <w:numPr>
          <w:ilvl w:val="1"/>
          <w:numId w:val="86"/>
        </w:numPr>
        <w:tabs>
          <w:tab w:val="clear" w:pos="1134"/>
          <w:tab w:val="num" w:pos="1445"/>
          <w:tab w:val="num" w:pos="2012"/>
        </w:tabs>
        <w:spacing w:line="360" w:lineRule="auto"/>
        <w:ind w:left="1161" w:right="0" w:hanging="425"/>
        <w:jc w:val="both"/>
        <w:rPr>
          <w:rFonts w:asciiTheme="majorBidi" w:hAnsiTheme="majorBidi"/>
          <w:color w:val="0D0D0D" w:themeColor="text1" w:themeTint="F2"/>
          <w:szCs w:val="24"/>
          <w:rtl/>
        </w:rPr>
      </w:pPr>
      <w:r w:rsidRPr="003F19E5">
        <w:rPr>
          <w:rFonts w:hint="cs"/>
          <w:szCs w:val="24"/>
          <w:rtl/>
        </w:rPr>
        <w:t xml:space="preserve">התמורה בגין הפעלת מוקד א' </w:t>
      </w:r>
      <w:r w:rsidRPr="003F19E5">
        <w:rPr>
          <w:szCs w:val="24"/>
          <w:rtl/>
        </w:rPr>
        <w:t>–</w:t>
      </w:r>
      <w:r w:rsidRPr="003F19E5">
        <w:rPr>
          <w:rFonts w:hint="cs"/>
          <w:szCs w:val="24"/>
          <w:rtl/>
        </w:rPr>
        <w:t xml:space="preserve"> תשולם לקבלן בהתאם להצעת המחיר בתשלום רבעוני, כמפורט בסעיף 6.8 </w:t>
      </w:r>
      <w:r w:rsidRPr="003F19E5">
        <w:rPr>
          <w:rFonts w:asciiTheme="majorBidi" w:hAnsiTheme="majorBidi" w:hint="cs"/>
          <w:color w:val="0D0D0D" w:themeColor="text1" w:themeTint="F2"/>
          <w:szCs w:val="24"/>
          <w:rtl/>
        </w:rPr>
        <w:t xml:space="preserve">בנספח </w:t>
      </w:r>
      <w:r w:rsidR="00B322A4">
        <w:rPr>
          <w:rFonts w:asciiTheme="majorBidi" w:hAnsiTheme="majorBidi" w:hint="cs"/>
          <w:color w:val="0D0D0D" w:themeColor="text1" w:themeTint="F2"/>
          <w:szCs w:val="24"/>
          <w:rtl/>
        </w:rPr>
        <w:t>א</w:t>
      </w:r>
      <w:r w:rsidR="00B322A4">
        <w:rPr>
          <w:rFonts w:asciiTheme="majorBidi" w:hAnsiTheme="majorBidi"/>
          <w:color w:val="0D0D0D" w:themeColor="text1" w:themeTint="F2"/>
          <w:szCs w:val="24"/>
          <w:rtl/>
        </w:rPr>
        <w:t>'</w:t>
      </w:r>
      <w:r w:rsidR="00B322A4">
        <w:rPr>
          <w:rFonts w:asciiTheme="majorBidi" w:hAnsiTheme="majorBidi" w:hint="cs"/>
          <w:color w:val="0D0D0D" w:themeColor="text1" w:themeTint="F2"/>
          <w:szCs w:val="24"/>
          <w:rtl/>
        </w:rPr>
        <w:t>2</w:t>
      </w:r>
      <w:r w:rsidRPr="003F19E5">
        <w:rPr>
          <w:rFonts w:asciiTheme="majorBidi" w:hAnsiTheme="majorBidi" w:hint="cs"/>
          <w:color w:val="0D0D0D" w:themeColor="text1" w:themeTint="F2"/>
          <w:szCs w:val="24"/>
          <w:rtl/>
        </w:rPr>
        <w:t xml:space="preserve"> </w:t>
      </w:r>
      <w:r w:rsidRPr="003F19E5">
        <w:rPr>
          <w:rFonts w:asciiTheme="majorBidi" w:hAnsiTheme="majorBidi" w:hint="cs"/>
          <w:b/>
          <w:bCs/>
          <w:color w:val="0D0D0D" w:themeColor="text1" w:themeTint="F2"/>
          <w:szCs w:val="24"/>
          <w:rtl/>
        </w:rPr>
        <w:t>- מפרט מקצועי ואמנת שירות</w:t>
      </w:r>
      <w:r w:rsidRPr="003F19E5">
        <w:rPr>
          <w:rFonts w:hint="cs"/>
          <w:szCs w:val="24"/>
          <w:rtl/>
        </w:rPr>
        <w:t xml:space="preserve">. </w:t>
      </w:r>
    </w:p>
    <w:p w14:paraId="45FB802A" w14:textId="77777777" w:rsidR="00B94CAC" w:rsidRPr="00B300D6"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מובהר</w:t>
      </w:r>
      <w:r w:rsidRPr="00790BE2">
        <w:rPr>
          <w:rFonts w:asciiTheme="majorBidi" w:hAnsiTheme="majorBidi"/>
          <w:color w:val="0D0D0D" w:themeColor="text1" w:themeTint="F2"/>
          <w:szCs w:val="24"/>
        </w:rPr>
        <w:t xml:space="preserve"> </w:t>
      </w:r>
      <w:r w:rsidRPr="00B300D6">
        <w:rPr>
          <w:szCs w:val="24"/>
          <w:rtl/>
        </w:rPr>
        <w:t>למען</w:t>
      </w:r>
      <w:r w:rsidRPr="00B300D6">
        <w:rPr>
          <w:szCs w:val="24"/>
        </w:rPr>
        <w:t xml:space="preserve"> </w:t>
      </w:r>
      <w:r w:rsidRPr="00B300D6">
        <w:rPr>
          <w:szCs w:val="24"/>
          <w:rtl/>
        </w:rPr>
        <w:t>הסר</w:t>
      </w:r>
      <w:r w:rsidRPr="00B300D6">
        <w:rPr>
          <w:szCs w:val="24"/>
        </w:rPr>
        <w:t xml:space="preserve"> </w:t>
      </w:r>
      <w:r w:rsidRPr="00B300D6">
        <w:rPr>
          <w:szCs w:val="24"/>
          <w:rtl/>
        </w:rPr>
        <w:t>ספק,</w:t>
      </w:r>
      <w:r w:rsidRPr="00B300D6">
        <w:rPr>
          <w:szCs w:val="24"/>
        </w:rPr>
        <w:t xml:space="preserve"> </w:t>
      </w:r>
      <w:r w:rsidRPr="00B300D6">
        <w:rPr>
          <w:szCs w:val="24"/>
          <w:rtl/>
        </w:rPr>
        <w:t>כי</w:t>
      </w:r>
      <w:r w:rsidRPr="00B300D6">
        <w:rPr>
          <w:szCs w:val="24"/>
        </w:rPr>
        <w:t xml:space="preserve"> </w:t>
      </w:r>
      <w:r w:rsidRPr="00B300D6">
        <w:rPr>
          <w:szCs w:val="24"/>
          <w:rtl/>
        </w:rPr>
        <w:t>אין</w:t>
      </w:r>
      <w:r w:rsidRPr="00B300D6">
        <w:rPr>
          <w:szCs w:val="24"/>
        </w:rPr>
        <w:t xml:space="preserve"> </w:t>
      </w:r>
      <w:r w:rsidRPr="00B300D6">
        <w:rPr>
          <w:szCs w:val="24"/>
          <w:rtl/>
        </w:rPr>
        <w:t>המשרד</w:t>
      </w:r>
      <w:r w:rsidRPr="00B300D6">
        <w:rPr>
          <w:szCs w:val="24"/>
        </w:rPr>
        <w:t xml:space="preserve"> </w:t>
      </w:r>
      <w:r w:rsidRPr="00B300D6">
        <w:rPr>
          <w:szCs w:val="24"/>
          <w:rtl/>
        </w:rPr>
        <w:t>מתחייב לביצוע</w:t>
      </w:r>
      <w:r w:rsidRPr="00B300D6">
        <w:rPr>
          <w:szCs w:val="24"/>
        </w:rPr>
        <w:t xml:space="preserve"> </w:t>
      </w:r>
      <w:r w:rsidRPr="00B300D6">
        <w:rPr>
          <w:szCs w:val="24"/>
          <w:rtl/>
        </w:rPr>
        <w:t>המלא</w:t>
      </w:r>
      <w:r w:rsidRPr="00B300D6">
        <w:rPr>
          <w:szCs w:val="24"/>
        </w:rPr>
        <w:t xml:space="preserve"> </w:t>
      </w:r>
      <w:r w:rsidRPr="00B300D6">
        <w:rPr>
          <w:szCs w:val="24"/>
          <w:rtl/>
        </w:rPr>
        <w:t>של</w:t>
      </w:r>
      <w:r w:rsidRPr="00B300D6">
        <w:rPr>
          <w:szCs w:val="24"/>
        </w:rPr>
        <w:t xml:space="preserve"> </w:t>
      </w:r>
      <w:r w:rsidRPr="00B300D6">
        <w:rPr>
          <w:szCs w:val="24"/>
          <w:rtl/>
        </w:rPr>
        <w:t>כל</w:t>
      </w:r>
      <w:r w:rsidRPr="00B300D6">
        <w:rPr>
          <w:szCs w:val="24"/>
        </w:rPr>
        <w:t xml:space="preserve"> </w:t>
      </w:r>
      <w:r w:rsidRPr="00B300D6">
        <w:rPr>
          <w:szCs w:val="24"/>
          <w:rtl/>
        </w:rPr>
        <w:t>אבני</w:t>
      </w:r>
      <w:r w:rsidRPr="00B300D6">
        <w:rPr>
          <w:szCs w:val="24"/>
        </w:rPr>
        <w:t xml:space="preserve"> </w:t>
      </w:r>
      <w:r w:rsidRPr="00B300D6">
        <w:rPr>
          <w:szCs w:val="24"/>
          <w:rtl/>
        </w:rPr>
        <w:t>הדרך,</w:t>
      </w:r>
      <w:r w:rsidRPr="00B300D6">
        <w:rPr>
          <w:szCs w:val="24"/>
        </w:rPr>
        <w:t xml:space="preserve"> </w:t>
      </w:r>
      <w:r w:rsidRPr="00B300D6">
        <w:rPr>
          <w:szCs w:val="24"/>
          <w:rtl/>
        </w:rPr>
        <w:t>וכי</w:t>
      </w:r>
      <w:r w:rsidRPr="00B300D6">
        <w:rPr>
          <w:szCs w:val="24"/>
        </w:rPr>
        <w:t xml:space="preserve"> </w:t>
      </w:r>
      <w:r w:rsidRPr="00B300D6">
        <w:rPr>
          <w:szCs w:val="24"/>
          <w:rtl/>
        </w:rPr>
        <w:t>המשרד</w:t>
      </w:r>
      <w:r w:rsidRPr="00B300D6">
        <w:rPr>
          <w:szCs w:val="24"/>
        </w:rPr>
        <w:t xml:space="preserve"> </w:t>
      </w:r>
      <w:r w:rsidRPr="00B300D6">
        <w:rPr>
          <w:szCs w:val="24"/>
          <w:rtl/>
        </w:rPr>
        <w:t>רשאי להחליט</w:t>
      </w:r>
      <w:r w:rsidRPr="00B300D6">
        <w:rPr>
          <w:szCs w:val="24"/>
        </w:rPr>
        <w:t xml:space="preserve"> </w:t>
      </w:r>
      <w:r w:rsidRPr="00B300D6">
        <w:rPr>
          <w:szCs w:val="24"/>
          <w:rtl/>
        </w:rPr>
        <w:t>כי</w:t>
      </w:r>
      <w:r w:rsidRPr="00B300D6">
        <w:rPr>
          <w:szCs w:val="24"/>
        </w:rPr>
        <w:t xml:space="preserve"> </w:t>
      </w:r>
      <w:r w:rsidRPr="00B300D6">
        <w:rPr>
          <w:szCs w:val="24"/>
          <w:rtl/>
        </w:rPr>
        <w:t>אין</w:t>
      </w:r>
      <w:r w:rsidRPr="00B300D6">
        <w:rPr>
          <w:szCs w:val="24"/>
        </w:rPr>
        <w:t xml:space="preserve"> </w:t>
      </w:r>
      <w:r w:rsidRPr="00B300D6">
        <w:rPr>
          <w:szCs w:val="24"/>
          <w:rtl/>
        </w:rPr>
        <w:t>צורך</w:t>
      </w:r>
      <w:r w:rsidRPr="00B300D6">
        <w:rPr>
          <w:szCs w:val="24"/>
        </w:rPr>
        <w:t xml:space="preserve"> </w:t>
      </w:r>
      <w:r w:rsidRPr="003F19E5">
        <w:rPr>
          <w:szCs w:val="24"/>
          <w:rtl/>
        </w:rPr>
        <w:t>בהשלמת</w:t>
      </w:r>
      <w:r w:rsidRPr="003F19E5">
        <w:rPr>
          <w:szCs w:val="24"/>
        </w:rPr>
        <w:t xml:space="preserve"> </w:t>
      </w:r>
      <w:r w:rsidRPr="003F19E5">
        <w:rPr>
          <w:szCs w:val="24"/>
          <w:rtl/>
        </w:rPr>
        <w:t>יתרת</w:t>
      </w:r>
      <w:r w:rsidRPr="003F19E5">
        <w:rPr>
          <w:szCs w:val="24"/>
        </w:rPr>
        <w:t xml:space="preserve"> </w:t>
      </w:r>
      <w:r w:rsidRPr="003F19E5">
        <w:rPr>
          <w:rFonts w:asciiTheme="majorBidi" w:hAnsiTheme="majorBidi"/>
          <w:color w:val="0D0D0D" w:themeColor="text1" w:themeTint="F2"/>
          <w:szCs w:val="24"/>
          <w:rtl/>
        </w:rPr>
        <w:t>ביצוע</w:t>
      </w:r>
      <w:r w:rsidRPr="003F19E5">
        <w:rPr>
          <w:rFonts w:asciiTheme="majorBidi" w:hAnsiTheme="majorBidi"/>
          <w:color w:val="0D0D0D" w:themeColor="text1" w:themeTint="F2"/>
          <w:szCs w:val="24"/>
        </w:rPr>
        <w:t xml:space="preserve"> </w:t>
      </w:r>
      <w:r w:rsidRPr="003F19E5">
        <w:rPr>
          <w:rFonts w:hint="cs"/>
          <w:szCs w:val="24"/>
          <w:rtl/>
        </w:rPr>
        <w:t xml:space="preserve">תשלום </w:t>
      </w:r>
      <w:r w:rsidRPr="003F19E5">
        <w:rPr>
          <w:szCs w:val="24"/>
          <w:rtl/>
        </w:rPr>
        <w:t>ולעצור</w:t>
      </w:r>
      <w:r w:rsidRPr="00B300D6">
        <w:rPr>
          <w:szCs w:val="24"/>
          <w:rtl/>
        </w:rPr>
        <w:t xml:space="preserve"> את העבודה בהתאמה.</w:t>
      </w:r>
    </w:p>
    <w:p w14:paraId="5C70B308" w14:textId="77777777" w:rsidR="00B94CAC" w:rsidRPr="00314B9E" w:rsidRDefault="00B94CAC" w:rsidP="00B94CAC">
      <w:pPr>
        <w:numPr>
          <w:ilvl w:val="1"/>
          <w:numId w:val="86"/>
        </w:numPr>
        <w:tabs>
          <w:tab w:val="clear" w:pos="1134"/>
          <w:tab w:val="num" w:pos="1445"/>
          <w:tab w:val="num" w:pos="2012"/>
        </w:tabs>
        <w:spacing w:line="360" w:lineRule="auto"/>
        <w:ind w:left="1161" w:right="0" w:hanging="425"/>
        <w:jc w:val="both"/>
        <w:rPr>
          <w:rFonts w:asciiTheme="majorBidi" w:hAnsiTheme="majorBidi"/>
          <w:sz w:val="28"/>
          <w:szCs w:val="28"/>
          <w:u w:val="single"/>
        </w:rPr>
      </w:pPr>
      <w:r w:rsidRPr="00BE7EA9">
        <w:rPr>
          <w:rFonts w:asciiTheme="majorBidi" w:hAnsiTheme="majorBidi"/>
          <w:color w:val="0D0D0D" w:themeColor="text1" w:themeTint="F2"/>
          <w:szCs w:val="24"/>
          <w:rtl/>
        </w:rPr>
        <w:t>ה</w:t>
      </w:r>
      <w:r>
        <w:rPr>
          <w:rFonts w:asciiTheme="majorBidi" w:hAnsiTheme="majorBidi" w:hint="cs"/>
          <w:color w:val="0D0D0D" w:themeColor="text1" w:themeTint="F2"/>
          <w:szCs w:val="24"/>
          <w:rtl/>
        </w:rPr>
        <w:t>קבלן</w:t>
      </w:r>
      <w:r w:rsidRPr="00314B9E">
        <w:rPr>
          <w:rFonts w:asciiTheme="majorBidi" w:hAnsiTheme="majorBidi"/>
          <w:szCs w:val="24"/>
          <w:rtl/>
        </w:rPr>
        <w:t xml:space="preserve"> יידרש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22" w:history="1">
        <w:r w:rsidRPr="00212128">
          <w:rPr>
            <w:rStyle w:val="Hyperlink"/>
            <w:rFonts w:eastAsiaTheme="majorEastAsia" w:hint="cs"/>
            <w:sz w:val="22"/>
            <w:szCs w:val="24"/>
            <w:rtl/>
          </w:rPr>
          <w:t>בהוראת תכ"ם, "פורטל ספקים", מס' 7.16.1.</w:t>
        </w:r>
      </w:hyperlink>
      <w:r w:rsidRPr="00314B9E">
        <w:rPr>
          <w:rFonts w:asciiTheme="majorBidi" w:hAnsiTheme="majorBidi"/>
          <w:szCs w:val="24"/>
          <w:rtl/>
        </w:rPr>
        <w:t xml:space="preserve"> לחילופין ימציא אישור כספק העושה שימוש בפורטל הספקים. יודגש, כי ה</w:t>
      </w:r>
      <w:r>
        <w:rPr>
          <w:rFonts w:asciiTheme="majorBidi" w:hAnsiTheme="majorBidi" w:hint="cs"/>
          <w:szCs w:val="24"/>
          <w:rtl/>
        </w:rPr>
        <w:t>קבלן</w:t>
      </w:r>
      <w:r w:rsidRPr="00314B9E">
        <w:rPr>
          <w:rFonts w:asciiTheme="majorBidi" w:hAnsiTheme="majorBidi"/>
          <w:szCs w:val="24"/>
          <w:rtl/>
        </w:rPr>
        <w:t xml:space="preserve"> הוא שיישא בעלויות הכרוכות בהתחברות לפורטל הספקים הממשלתי.</w:t>
      </w:r>
    </w:p>
    <w:p w14:paraId="6A9129B2"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BE7EA9">
        <w:rPr>
          <w:rFonts w:asciiTheme="majorBidi" w:hAnsiTheme="majorBidi" w:hint="cs"/>
          <w:color w:val="0D0D0D" w:themeColor="text1" w:themeTint="F2"/>
          <w:szCs w:val="24"/>
          <w:rtl/>
        </w:rPr>
        <w:t>סכום</w:t>
      </w:r>
      <w:r w:rsidRPr="00AB35BA">
        <w:rPr>
          <w:rFonts w:hint="cs"/>
          <w:szCs w:val="24"/>
          <w:rtl/>
        </w:rPr>
        <w:t xml:space="preserve"> התמורה הוא סופי</w:t>
      </w:r>
      <w:r w:rsidRPr="009D3211">
        <w:rPr>
          <w:rFonts w:ascii="Arial" w:hAnsi="Arial" w:hint="cs"/>
          <w:szCs w:val="24"/>
          <w:rtl/>
        </w:rPr>
        <w:t xml:space="preserve"> ומוחלט, יכלול את כל הוצאות הקבלן, הישירות והעקיפות, ולא יחולו עליו התייקרויות או הצמדות כלשהן</w:t>
      </w:r>
      <w:r>
        <w:rPr>
          <w:rFonts w:ascii="Arial" w:hAnsi="Arial" w:hint="cs"/>
          <w:szCs w:val="24"/>
          <w:rtl/>
        </w:rPr>
        <w:t>.</w:t>
      </w:r>
      <w:r w:rsidRPr="009D3211">
        <w:rPr>
          <w:rFonts w:ascii="Arial" w:hAnsi="Arial" w:hint="cs"/>
          <w:szCs w:val="24"/>
          <w:rtl/>
        </w:rPr>
        <w:t xml:space="preserve"> </w:t>
      </w:r>
    </w:p>
    <w:p w14:paraId="5DF9922A" w14:textId="77777777" w:rsidR="00B94CAC" w:rsidRPr="00AB35BA"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E9748E">
        <w:rPr>
          <w:rFonts w:ascii="Arial" w:hAnsi="Arial" w:hint="cs"/>
          <w:szCs w:val="24"/>
          <w:rtl/>
        </w:rPr>
        <w:t xml:space="preserve">הקבלן לא </w:t>
      </w:r>
      <w:r w:rsidRPr="00AB35BA">
        <w:rPr>
          <w:rFonts w:hint="cs"/>
          <w:szCs w:val="24"/>
          <w:rtl/>
        </w:rPr>
        <w:t>יקבל כל תשלום או הטבה אחרת מעבר לתמורה, לרבות תשלומים בעד נסיעות, הוצאות טלפון, דואר, צילומים, הדפסות, פקס, אש"ל וכיוצא בזה.</w:t>
      </w:r>
    </w:p>
    <w:p w14:paraId="4A6942CD"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AB35BA">
        <w:rPr>
          <w:rFonts w:hint="cs"/>
          <w:szCs w:val="24"/>
          <w:rtl/>
        </w:rPr>
        <w:t>למען</w:t>
      </w:r>
      <w:r w:rsidRPr="00D61E5F">
        <w:rPr>
          <w:rFonts w:hint="cs"/>
          <w:szCs w:val="24"/>
          <w:rtl/>
        </w:rPr>
        <w:t xml:space="preserve"> הסר ספק יובהר כי התשלומים יבוצעו לאחר אישור הממונה שהעבודה בוצעה לשביעות רצונו ולאחר הגשת החשבונית למשרד.</w:t>
      </w:r>
    </w:p>
    <w:p w14:paraId="4334A1BE" w14:textId="77777777" w:rsidR="00B94CAC" w:rsidRPr="00AB35BA"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552DC5BF"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AB35BA">
        <w:rPr>
          <w:rFonts w:hint="cs"/>
          <w:szCs w:val="24"/>
          <w:rtl/>
        </w:rPr>
        <w:t>התשלומים</w:t>
      </w:r>
      <w:r w:rsidRPr="00D61E5F">
        <w:rPr>
          <w:rFonts w:hint="cs"/>
          <w:szCs w:val="24"/>
          <w:rtl/>
        </w:rPr>
        <w:t xml:space="preserve"> יתבצעו כדלקמן:</w:t>
      </w:r>
    </w:p>
    <w:p w14:paraId="5808146A" w14:textId="77777777" w:rsidR="00B94CAC" w:rsidRDefault="00B94CAC" w:rsidP="00B94CAC">
      <w:pPr>
        <w:numPr>
          <w:ilvl w:val="2"/>
          <w:numId w:val="86"/>
        </w:numPr>
        <w:spacing w:line="360" w:lineRule="auto"/>
        <w:ind w:right="0"/>
        <w:jc w:val="both"/>
        <w:rPr>
          <w:szCs w:val="24"/>
        </w:rPr>
      </w:pPr>
      <w:r w:rsidRPr="00D61E5F">
        <w:rPr>
          <w:rFonts w:hint="cs"/>
          <w:szCs w:val="24"/>
          <w:rtl/>
        </w:rPr>
        <w:t>התמורה לקבלן תשולם בהתאם לאמור להלן ובכפוף להוראות החשב הכללי המתפרסמות מעת לעת.</w:t>
      </w:r>
    </w:p>
    <w:p w14:paraId="49041327" w14:textId="77777777" w:rsidR="00B94CAC" w:rsidRPr="00A36EC4" w:rsidRDefault="00B94CAC" w:rsidP="00B94CAC">
      <w:pPr>
        <w:numPr>
          <w:ilvl w:val="2"/>
          <w:numId w:val="86"/>
        </w:numPr>
        <w:spacing w:line="360" w:lineRule="auto"/>
        <w:ind w:right="0"/>
        <w:jc w:val="both"/>
        <w:rPr>
          <w:szCs w:val="24"/>
          <w:rtl/>
        </w:rPr>
      </w:pPr>
      <w:r w:rsidRPr="00A36EC4">
        <w:rPr>
          <w:rFonts w:hint="cs"/>
          <w:szCs w:val="24"/>
          <w:rtl/>
        </w:rPr>
        <w:t>מועד התשלום, למעט תשלום עבור עבודות הנדסה בנאיות, יהיה לא יאוחר מ- 45 ימי</w:t>
      </w:r>
      <w:r>
        <w:rPr>
          <w:rFonts w:hint="cs"/>
          <w:szCs w:val="24"/>
          <w:rtl/>
        </w:rPr>
        <w:t>ם מהמועד שבו הומצאה החשבונית למשרד</w:t>
      </w:r>
      <w:r w:rsidRPr="00A36EC4">
        <w:rPr>
          <w:rFonts w:hint="cs"/>
          <w:szCs w:val="24"/>
          <w:rtl/>
        </w:rPr>
        <w:t>.</w:t>
      </w:r>
    </w:p>
    <w:p w14:paraId="3C5FA78B" w14:textId="77777777" w:rsidR="00B94CAC" w:rsidRPr="00A36EC4" w:rsidRDefault="00B94CAC" w:rsidP="00B94CAC">
      <w:pPr>
        <w:numPr>
          <w:ilvl w:val="2"/>
          <w:numId w:val="86"/>
        </w:numPr>
        <w:spacing w:line="360" w:lineRule="auto"/>
        <w:ind w:right="0"/>
        <w:jc w:val="both"/>
        <w:rPr>
          <w:szCs w:val="24"/>
          <w:rtl/>
        </w:rPr>
      </w:pPr>
      <w:r w:rsidRPr="00A36EC4">
        <w:rPr>
          <w:rFonts w:hint="cs"/>
          <w:szCs w:val="24"/>
          <w:rtl/>
        </w:rPr>
        <w:t>מועד התשלום עבור עבודות הנדסה בנאיות יהיה לא יאוחר מ- 85 ימים מהמועד שבו הומצא</w:t>
      </w:r>
      <w:r>
        <w:rPr>
          <w:rFonts w:hint="cs"/>
          <w:szCs w:val="24"/>
          <w:rtl/>
        </w:rPr>
        <w:t>ה</w:t>
      </w:r>
      <w:r w:rsidRPr="00A36EC4">
        <w:rPr>
          <w:rFonts w:hint="cs"/>
          <w:szCs w:val="24"/>
          <w:rtl/>
        </w:rPr>
        <w:t xml:space="preserve"> החשבו</w:t>
      </w:r>
      <w:r>
        <w:rPr>
          <w:rFonts w:hint="cs"/>
          <w:szCs w:val="24"/>
          <w:rtl/>
        </w:rPr>
        <w:t>נית</w:t>
      </w:r>
      <w:r w:rsidRPr="00A36EC4">
        <w:rPr>
          <w:rFonts w:hint="cs"/>
          <w:szCs w:val="24"/>
          <w:rtl/>
        </w:rPr>
        <w:t xml:space="preserve"> למ</w:t>
      </w:r>
      <w:r>
        <w:rPr>
          <w:rFonts w:hint="cs"/>
          <w:szCs w:val="24"/>
          <w:rtl/>
        </w:rPr>
        <w:t>שרד</w:t>
      </w:r>
      <w:r w:rsidRPr="00A36EC4">
        <w:rPr>
          <w:rFonts w:hint="cs"/>
          <w:szCs w:val="24"/>
          <w:rtl/>
        </w:rPr>
        <w:t>.</w:t>
      </w:r>
    </w:p>
    <w:p w14:paraId="3CAB5A4F" w14:textId="77777777" w:rsidR="00B94CAC" w:rsidRPr="00AB35BA" w:rsidRDefault="00B94CAC" w:rsidP="00B94CAC">
      <w:pPr>
        <w:numPr>
          <w:ilvl w:val="1"/>
          <w:numId w:val="86"/>
        </w:numPr>
        <w:tabs>
          <w:tab w:val="clear" w:pos="1134"/>
          <w:tab w:val="num" w:pos="1445"/>
          <w:tab w:val="num" w:pos="2012"/>
        </w:tabs>
        <w:spacing w:line="360" w:lineRule="auto"/>
        <w:ind w:left="1161" w:right="0" w:hanging="425"/>
        <w:jc w:val="both"/>
        <w:rPr>
          <w:szCs w:val="24"/>
          <w:rtl/>
        </w:rPr>
      </w:pPr>
      <w:r w:rsidRPr="00D61E5F">
        <w:rPr>
          <w:rFonts w:hint="cs"/>
          <w:szCs w:val="24"/>
          <w:rtl/>
        </w:rPr>
        <w:t xml:space="preserve">חשב </w:t>
      </w:r>
      <w:r w:rsidRPr="00AB35BA">
        <w:rPr>
          <w:rFonts w:hint="cs"/>
          <w:szCs w:val="24"/>
          <w:rtl/>
        </w:rPr>
        <w:t>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14B4683C" w14:textId="77777777" w:rsidR="00B94CAC" w:rsidRPr="00AB35BA"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המשרד רשאי בכל עת לעכב כל תשלום, אם מפר הקבלן או אינו ממלא אחד או יותר מתנאי הסכם זה וזאת מבלי לפגוע בזכויותיו של המשרד </w:t>
      </w:r>
      <w:r w:rsidRPr="00314B9E">
        <w:rPr>
          <w:rFonts w:asciiTheme="majorBidi" w:hAnsiTheme="majorBidi"/>
          <w:szCs w:val="24"/>
          <w:rtl/>
        </w:rPr>
        <w:t>לפי הסכם זה ולפי כל דין.</w:t>
      </w:r>
    </w:p>
    <w:p w14:paraId="680F8FF9" w14:textId="77777777" w:rsidR="00B94CAC" w:rsidRPr="00AB35BA" w:rsidRDefault="00B94CAC" w:rsidP="00B94CAC">
      <w:pPr>
        <w:numPr>
          <w:ilvl w:val="1"/>
          <w:numId w:val="86"/>
        </w:numPr>
        <w:tabs>
          <w:tab w:val="clear" w:pos="1134"/>
          <w:tab w:val="num" w:pos="1445"/>
          <w:tab w:val="num" w:pos="2012"/>
        </w:tabs>
        <w:spacing w:line="360" w:lineRule="auto"/>
        <w:ind w:left="1161" w:right="0" w:hanging="425"/>
        <w:jc w:val="both"/>
        <w:rPr>
          <w:szCs w:val="24"/>
          <w:rtl/>
        </w:rPr>
      </w:pPr>
      <w:r w:rsidRPr="00AB35BA">
        <w:rPr>
          <w:szCs w:val="24"/>
          <w:rtl/>
        </w:rPr>
        <w:t xml:space="preserve">מוסכם בזה בין הצדדים כי שום תשלום אחר או נוסף פרט לאמור בסעיף </w:t>
      </w:r>
      <w:r w:rsidRPr="00AB35BA">
        <w:rPr>
          <w:rFonts w:hint="cs"/>
          <w:szCs w:val="24"/>
          <w:rtl/>
        </w:rPr>
        <w:t xml:space="preserve">7 </w:t>
      </w:r>
      <w:r w:rsidRPr="00AB35BA">
        <w:rPr>
          <w:szCs w:val="24"/>
          <w:rtl/>
        </w:rPr>
        <w:t>לא ישולם על ידי המשרד, לא במהלך מתן השירותים ולא לאחר פקיעת הקשר על פי הסכם זה, לא עבור מתן השירותים ולא בקשר איתם ו/או כל הנובע מהם, לא ל</w:t>
      </w:r>
      <w:r w:rsidRPr="00AB35BA">
        <w:rPr>
          <w:rFonts w:hint="cs"/>
          <w:szCs w:val="24"/>
          <w:rtl/>
        </w:rPr>
        <w:t>קבלן</w:t>
      </w:r>
      <w:r w:rsidRPr="00AB35BA">
        <w:rPr>
          <w:szCs w:val="24"/>
          <w:rtl/>
        </w:rPr>
        <w:t xml:space="preserve"> ולא לכל אדם או גוף אחר.</w:t>
      </w:r>
    </w:p>
    <w:p w14:paraId="38133CEB" w14:textId="77777777" w:rsidR="00B94CAC"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AB35BA">
        <w:rPr>
          <w:rFonts w:hint="cs"/>
          <w:szCs w:val="24"/>
          <w:rtl/>
        </w:rPr>
        <w:lastRenderedPageBreak/>
        <w:t>היה</w:t>
      </w:r>
      <w:r w:rsidRPr="00AB35BA">
        <w:rPr>
          <w:szCs w:val="24"/>
          <w:rtl/>
        </w:rPr>
        <w:t xml:space="preserve"> ו</w:t>
      </w:r>
      <w:r w:rsidRPr="00AB35BA">
        <w:rPr>
          <w:rFonts w:hint="cs"/>
          <w:szCs w:val="24"/>
          <w:rtl/>
        </w:rPr>
        <w:t>י</w:t>
      </w:r>
      <w:r w:rsidRPr="00AB35BA">
        <w:rPr>
          <w:szCs w:val="24"/>
          <w:rtl/>
        </w:rPr>
        <w:t>יקבע מסיבה כלשהי, במועד כלשהו אחרי תחילתו של הסכם זה, כי למרות כוונת הצדדים, שבאה לידי ביטוי בהסכם זה, רואים את העסקתו של ה</w:t>
      </w:r>
      <w:r w:rsidRPr="00AB35BA">
        <w:rPr>
          <w:rFonts w:hint="cs"/>
          <w:szCs w:val="24"/>
          <w:rtl/>
        </w:rPr>
        <w:t>קבלן</w:t>
      </w:r>
      <w:r w:rsidRPr="00AB35BA">
        <w:rPr>
          <w:szCs w:val="24"/>
          <w:rtl/>
        </w:rPr>
        <w:t xml:space="preserve"> כהעסקת עובד, וכי חלים עליו ועל העסקתו הדינים והתנאים החלים על עובד, הרי מוסכם ומותנה בזה בין הצדדים כי שכרו של ה</w:t>
      </w:r>
      <w:r>
        <w:rPr>
          <w:szCs w:val="24"/>
          <w:rtl/>
        </w:rPr>
        <w:t>קבלן</w:t>
      </w:r>
      <w:r w:rsidRPr="00AB35BA">
        <w:rPr>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w:t>
      </w:r>
      <w:r w:rsidRPr="00E9748E">
        <w:rPr>
          <w:rFonts w:ascii="Arial" w:hAnsi="Arial"/>
          <w:szCs w:val="24"/>
          <w:rtl/>
        </w:rPr>
        <w:t>קרוב לעניין, לדעת נציב שירות המדינה. חישוב השכר ייעשה למפרע מיום תחילתו של הסכם זה וכל החיובים והזיכויים על פי הסכם זה, מחד גיסא, והחישוב</w:t>
      </w:r>
      <w:r w:rsidRPr="00D61E5F">
        <w:rPr>
          <w:szCs w:val="24"/>
          <w:rtl/>
        </w:rPr>
        <w:t xml:space="preserve"> החדש האמור, מאידך גיסא, יקוזזו הדדית.</w:t>
      </w:r>
    </w:p>
    <w:p w14:paraId="65CFCD0D" w14:textId="4E188AD3" w:rsidR="005F37DA" w:rsidRPr="005F37DA" w:rsidRDefault="005F37DA" w:rsidP="005F37DA">
      <w:pPr>
        <w:numPr>
          <w:ilvl w:val="1"/>
          <w:numId w:val="86"/>
        </w:numPr>
        <w:tabs>
          <w:tab w:val="clear" w:pos="1134"/>
          <w:tab w:val="num" w:pos="1445"/>
          <w:tab w:val="num" w:pos="2012"/>
        </w:tabs>
        <w:spacing w:line="360" w:lineRule="auto"/>
        <w:ind w:left="1161" w:right="0" w:hanging="425"/>
        <w:jc w:val="both"/>
        <w:rPr>
          <w:szCs w:val="24"/>
        </w:rPr>
      </w:pPr>
      <w:r w:rsidRPr="00C35219">
        <w:rPr>
          <w:rFonts w:ascii="David" w:hAnsi="David"/>
          <w:szCs w:val="24"/>
          <w:rtl/>
        </w:rPr>
        <w:t xml:space="preserve">במקרה שבו עובד הקבלן יתבע את המשרד להכיר בו כעובד המשרד – המשרד יודיע לקבלן </w:t>
      </w:r>
      <w:r>
        <w:rPr>
          <w:rFonts w:ascii="David" w:hAnsi="David" w:hint="cs"/>
          <w:szCs w:val="24"/>
          <w:rtl/>
        </w:rPr>
        <w:t>תוך זמן סביר</w:t>
      </w:r>
      <w:r>
        <w:rPr>
          <w:rFonts w:ascii="David" w:hAnsi="David"/>
          <w:szCs w:val="24"/>
          <w:rtl/>
        </w:rPr>
        <w:t xml:space="preserve"> על התביעה</w:t>
      </w:r>
      <w:r>
        <w:rPr>
          <w:rFonts w:ascii="David" w:hAnsi="David" w:hint="cs"/>
          <w:szCs w:val="24"/>
          <w:rtl/>
        </w:rPr>
        <w:t xml:space="preserve">. </w:t>
      </w:r>
    </w:p>
    <w:p w14:paraId="1E92A44F" w14:textId="3B090F7B" w:rsidR="005F37DA" w:rsidRDefault="005F37DA" w:rsidP="005F37DA">
      <w:pPr>
        <w:numPr>
          <w:ilvl w:val="1"/>
          <w:numId w:val="86"/>
        </w:numPr>
        <w:tabs>
          <w:tab w:val="clear" w:pos="1134"/>
          <w:tab w:val="num" w:pos="1445"/>
          <w:tab w:val="num" w:pos="2012"/>
        </w:tabs>
        <w:spacing w:line="360" w:lineRule="auto"/>
        <w:ind w:left="1161" w:right="0" w:hanging="425"/>
        <w:jc w:val="both"/>
        <w:rPr>
          <w:szCs w:val="24"/>
        </w:rPr>
      </w:pPr>
      <w:r>
        <w:rPr>
          <w:rFonts w:ascii="David" w:hAnsi="David" w:hint="cs"/>
          <w:szCs w:val="24"/>
          <w:rtl/>
        </w:rPr>
        <w:t>כמו כן המשרד יאפשר לקבלן להתגונן בפני כל תביעה שתוגש.</w:t>
      </w:r>
    </w:p>
    <w:p w14:paraId="5514C7B4" w14:textId="77777777" w:rsidR="00B94CAC" w:rsidRPr="00D61E5F" w:rsidRDefault="00B94CAC" w:rsidP="00B94CAC">
      <w:pPr>
        <w:tabs>
          <w:tab w:val="num" w:pos="2012"/>
        </w:tabs>
        <w:spacing w:line="360" w:lineRule="auto"/>
        <w:ind w:left="1161" w:right="567"/>
        <w:jc w:val="both"/>
        <w:rPr>
          <w:szCs w:val="24"/>
        </w:rPr>
      </w:pPr>
    </w:p>
    <w:p w14:paraId="193E3769" w14:textId="77777777" w:rsidR="00B94CAC" w:rsidRPr="00D61E5F" w:rsidRDefault="00B94CAC" w:rsidP="00B94CAC">
      <w:pPr>
        <w:numPr>
          <w:ilvl w:val="0"/>
          <w:numId w:val="86"/>
        </w:numPr>
        <w:spacing w:line="360" w:lineRule="auto"/>
        <w:ind w:right="0"/>
        <w:jc w:val="both"/>
        <w:rPr>
          <w:szCs w:val="24"/>
        </w:rPr>
      </w:pPr>
      <w:r w:rsidRPr="00D61E5F">
        <w:rPr>
          <w:b/>
          <w:bCs/>
          <w:szCs w:val="24"/>
          <w:u w:val="single"/>
          <w:rtl/>
        </w:rPr>
        <w:t>היתרים רישיונות ואישורים</w:t>
      </w:r>
      <w:r w:rsidRPr="00D61E5F">
        <w:rPr>
          <w:szCs w:val="24"/>
          <w:rtl/>
        </w:rPr>
        <w:t xml:space="preserve"> </w:t>
      </w:r>
      <w:r w:rsidRPr="00D61E5F">
        <w:rPr>
          <w:rFonts w:hint="cs"/>
          <w:szCs w:val="24"/>
          <w:rtl/>
        </w:rPr>
        <w:t xml:space="preserve"> </w:t>
      </w:r>
    </w:p>
    <w:p w14:paraId="02E063A8"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הקבלן </w:t>
      </w:r>
      <w:r w:rsidRPr="00D61E5F">
        <w:rPr>
          <w:szCs w:val="24"/>
          <w:rtl/>
        </w:rPr>
        <w:t xml:space="preserve">מצהיר ומתחייב בזאת </w:t>
      </w:r>
      <w:r w:rsidRPr="00D61E5F">
        <w:rPr>
          <w:rFonts w:hint="cs"/>
          <w:szCs w:val="24"/>
          <w:rtl/>
        </w:rPr>
        <w:t xml:space="preserve">כי </w:t>
      </w:r>
      <w:r w:rsidRPr="00D61E5F">
        <w:rPr>
          <w:szCs w:val="24"/>
          <w:rtl/>
        </w:rPr>
        <w:t>ה</w:t>
      </w:r>
      <w:r w:rsidRPr="00D61E5F">
        <w:rPr>
          <w:rFonts w:hint="cs"/>
          <w:szCs w:val="24"/>
          <w:rtl/>
        </w:rPr>
        <w:t>ו</w:t>
      </w:r>
      <w:r w:rsidRPr="00D61E5F">
        <w:rPr>
          <w:szCs w:val="24"/>
          <w:rtl/>
        </w:rPr>
        <w:t>א</w:t>
      </w:r>
      <w:r w:rsidRPr="00D61E5F">
        <w:rPr>
          <w:rFonts w:hint="cs"/>
          <w:szCs w:val="24"/>
          <w:rtl/>
        </w:rPr>
        <w:t xml:space="preserve"> וכל מי מטעמו</w:t>
      </w:r>
      <w:r w:rsidRPr="00D61E5F">
        <w:rPr>
          <w:szCs w:val="24"/>
          <w:rtl/>
        </w:rPr>
        <w:t xml:space="preserve"> מחזיק</w:t>
      </w:r>
      <w:r w:rsidRPr="00D61E5F">
        <w:rPr>
          <w:rFonts w:hint="cs"/>
          <w:szCs w:val="24"/>
          <w:rtl/>
        </w:rPr>
        <w:t>ים</w:t>
      </w:r>
      <w:r w:rsidRPr="00D61E5F">
        <w:rPr>
          <w:szCs w:val="24"/>
          <w:rtl/>
        </w:rPr>
        <w:t xml:space="preserve"> במסמכים ו</w:t>
      </w:r>
      <w:r w:rsidRPr="00D61E5F">
        <w:rPr>
          <w:rFonts w:hint="cs"/>
          <w:szCs w:val="24"/>
          <w:rtl/>
        </w:rPr>
        <w:t>ב</w:t>
      </w:r>
      <w:r w:rsidRPr="00D61E5F">
        <w:rPr>
          <w:szCs w:val="24"/>
          <w:rtl/>
        </w:rPr>
        <w:t>אישורים התקפים</w:t>
      </w:r>
      <w:r w:rsidRPr="00D61E5F">
        <w:rPr>
          <w:rFonts w:hint="cs"/>
          <w:szCs w:val="24"/>
          <w:rtl/>
        </w:rPr>
        <w:t xml:space="preserve"> הנדרשים לביצוע השירותים כאמור בהסכם זה ונספחיו</w:t>
      </w:r>
      <w:r w:rsidRPr="00D61E5F">
        <w:rPr>
          <w:szCs w:val="24"/>
          <w:rtl/>
        </w:rPr>
        <w:t xml:space="preserve"> בהתאם להוראות כל דין לרבות המסמכים והאישורים התקפים מאת הרשויות המוסמכות. ה</w:t>
      </w:r>
      <w:r w:rsidRPr="00D61E5F">
        <w:rPr>
          <w:rFonts w:hint="cs"/>
          <w:szCs w:val="24"/>
          <w:rtl/>
        </w:rPr>
        <w:t>קבלן</w:t>
      </w:r>
      <w:r w:rsidRPr="00D61E5F">
        <w:rPr>
          <w:szCs w:val="24"/>
          <w:rtl/>
        </w:rPr>
        <w:t xml:space="preserve"> מתחייב </w:t>
      </w:r>
      <w:r w:rsidRPr="00E9748E">
        <w:rPr>
          <w:rFonts w:ascii="Arial" w:hAnsi="Arial"/>
          <w:szCs w:val="24"/>
          <w:rtl/>
        </w:rPr>
        <w:t>להציגם</w:t>
      </w:r>
      <w:r w:rsidRPr="00D61E5F">
        <w:rPr>
          <w:szCs w:val="24"/>
          <w:rtl/>
        </w:rPr>
        <w:t xml:space="preserve"> למשרד </w:t>
      </w:r>
      <w:r w:rsidRPr="00D61E5F">
        <w:rPr>
          <w:b/>
          <w:bCs/>
          <w:szCs w:val="24"/>
          <w:u w:val="single"/>
          <w:rtl/>
        </w:rPr>
        <w:t>בכל עת שידרוש</w:t>
      </w:r>
      <w:r w:rsidRPr="00D61E5F">
        <w:rPr>
          <w:rFonts w:hint="cs"/>
          <w:b/>
          <w:bCs/>
          <w:szCs w:val="24"/>
          <w:u w:val="single"/>
          <w:rtl/>
        </w:rPr>
        <w:t>, או עם כל שינוי שיחול בהם.</w:t>
      </w:r>
      <w:r w:rsidRPr="00D61E5F">
        <w:rPr>
          <w:szCs w:val="24"/>
          <w:rtl/>
        </w:rPr>
        <w:t xml:space="preserve"> </w:t>
      </w:r>
    </w:p>
    <w:p w14:paraId="755BD375" w14:textId="77777777" w:rsidR="00B94CAC" w:rsidRPr="00AB35BA"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ידוע </w:t>
      </w:r>
      <w:r w:rsidRPr="00AB35BA">
        <w:rPr>
          <w:rFonts w:hint="cs"/>
          <w:szCs w:val="24"/>
          <w:rtl/>
        </w:rPr>
        <w:t xml:space="preserve">לקבלן כי החזקת אישורים, רישיונות והיתרים ברי תוקף כאמור </w:t>
      </w:r>
      <w:r w:rsidRPr="00AB35BA">
        <w:rPr>
          <w:szCs w:val="24"/>
          <w:rtl/>
        </w:rPr>
        <w:t>היא תנאי מהותי בהסכם זה. אי נכונות הצהרות</w:t>
      </w:r>
      <w:r w:rsidRPr="00AB35BA">
        <w:rPr>
          <w:rFonts w:hint="cs"/>
          <w:szCs w:val="24"/>
          <w:rtl/>
        </w:rPr>
        <w:t xml:space="preserve"> הקבלן לעניין זה, כולן או חלקן,</w:t>
      </w:r>
      <w:r w:rsidRPr="00AB35BA">
        <w:rPr>
          <w:szCs w:val="24"/>
          <w:rtl/>
        </w:rPr>
        <w:t xml:space="preserve"> </w:t>
      </w:r>
      <w:r w:rsidRPr="00AB35BA">
        <w:rPr>
          <w:rFonts w:hint="cs"/>
          <w:szCs w:val="24"/>
          <w:rtl/>
        </w:rPr>
        <w:t>תי</w:t>
      </w:r>
      <w:r w:rsidRPr="00AB35BA">
        <w:rPr>
          <w:szCs w:val="24"/>
          <w:rtl/>
        </w:rPr>
        <w:t>חשב כהפרה יסודית של ה</w:t>
      </w:r>
      <w:r w:rsidRPr="00AB35BA">
        <w:rPr>
          <w:rFonts w:hint="cs"/>
          <w:szCs w:val="24"/>
          <w:rtl/>
        </w:rPr>
        <w:t>ה</w:t>
      </w:r>
      <w:r w:rsidRPr="00AB35BA">
        <w:rPr>
          <w:szCs w:val="24"/>
          <w:rtl/>
        </w:rPr>
        <w:t xml:space="preserve">סכם. </w:t>
      </w:r>
    </w:p>
    <w:p w14:paraId="5ECC2EE2" w14:textId="77777777" w:rsidR="00B94CAC" w:rsidRPr="00AB35BA"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AB35BA">
        <w:rPr>
          <w:rFonts w:hint="cs"/>
          <w:szCs w:val="24"/>
          <w:rtl/>
        </w:rPr>
        <w:t>הקבלן מתחייב</w:t>
      </w:r>
      <w:r w:rsidRPr="00AB35BA">
        <w:rPr>
          <w:szCs w:val="24"/>
          <w:rtl/>
        </w:rPr>
        <w:t xml:space="preserve"> להודיע למשרד מיד על כל שינוי שיחול בתוקף הצהרותי</w:t>
      </w:r>
      <w:r w:rsidRPr="00AB35BA">
        <w:rPr>
          <w:rFonts w:hint="cs"/>
          <w:szCs w:val="24"/>
          <w:rtl/>
        </w:rPr>
        <w:t>ו כאמור</w:t>
      </w:r>
      <w:r w:rsidRPr="00AB35BA">
        <w:rPr>
          <w:szCs w:val="24"/>
          <w:rtl/>
        </w:rPr>
        <w:t>, לרבות על כל צו שניתן כנגד</w:t>
      </w:r>
      <w:r w:rsidRPr="00AB35BA">
        <w:rPr>
          <w:rFonts w:hint="cs"/>
          <w:szCs w:val="24"/>
          <w:rtl/>
        </w:rPr>
        <w:t>ו</w:t>
      </w:r>
      <w:r w:rsidRPr="00AB35BA">
        <w:rPr>
          <w:szCs w:val="24"/>
          <w:rtl/>
        </w:rPr>
        <w:t xml:space="preserve"> והאוסר או מגביל את יכולת</w:t>
      </w:r>
      <w:r w:rsidRPr="00AB35BA">
        <w:rPr>
          <w:rFonts w:hint="cs"/>
          <w:szCs w:val="24"/>
          <w:rtl/>
        </w:rPr>
        <w:t>ו</w:t>
      </w:r>
      <w:r w:rsidRPr="00AB35BA">
        <w:rPr>
          <w:szCs w:val="24"/>
          <w:rtl/>
        </w:rPr>
        <w:t xml:space="preserve"> ליתן את השירותים בהתאם להסכם </w:t>
      </w:r>
      <w:r w:rsidRPr="00AB35BA">
        <w:rPr>
          <w:rFonts w:hint="cs"/>
          <w:szCs w:val="24"/>
          <w:rtl/>
        </w:rPr>
        <w:t xml:space="preserve">זה </w:t>
      </w:r>
      <w:r w:rsidRPr="00AB35BA">
        <w:rPr>
          <w:szCs w:val="24"/>
          <w:rtl/>
        </w:rPr>
        <w:t xml:space="preserve">על נספחיו. </w:t>
      </w:r>
    </w:p>
    <w:p w14:paraId="5A2F7CED"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tl/>
        </w:rPr>
      </w:pPr>
      <w:r w:rsidRPr="00AB35BA">
        <w:rPr>
          <w:rFonts w:hint="cs"/>
          <w:szCs w:val="24"/>
          <w:rtl/>
        </w:rPr>
        <w:t>הקבלן מתחייב</w:t>
      </w:r>
      <w:r w:rsidRPr="00D61E5F">
        <w:rPr>
          <w:rFonts w:hint="cs"/>
          <w:szCs w:val="24"/>
          <w:rtl/>
        </w:rPr>
        <w:t xml:space="preserve"> לספק את השירותים בהתאם להוראות כל דין החל בקשר למתן השירותים נשוא הסכם זה. </w:t>
      </w:r>
    </w:p>
    <w:p w14:paraId="6AD86E5B" w14:textId="77777777" w:rsidR="00B94CAC" w:rsidRPr="00D61E5F" w:rsidRDefault="00B94CAC" w:rsidP="00B94CAC">
      <w:pPr>
        <w:spacing w:line="360" w:lineRule="auto"/>
        <w:jc w:val="both"/>
        <w:rPr>
          <w:b/>
          <w:bCs/>
          <w:szCs w:val="24"/>
          <w:u w:val="single"/>
        </w:rPr>
      </w:pPr>
    </w:p>
    <w:p w14:paraId="0C0E863C" w14:textId="77777777" w:rsidR="00B94CAC" w:rsidRPr="00D61E5F" w:rsidRDefault="00B94CAC" w:rsidP="00B94CAC">
      <w:pPr>
        <w:numPr>
          <w:ilvl w:val="0"/>
          <w:numId w:val="86"/>
        </w:numPr>
        <w:spacing w:line="360" w:lineRule="auto"/>
        <w:ind w:right="0"/>
        <w:jc w:val="both"/>
        <w:rPr>
          <w:b/>
          <w:bCs/>
          <w:szCs w:val="24"/>
          <w:u w:val="single"/>
        </w:rPr>
      </w:pPr>
      <w:r w:rsidRPr="00D61E5F">
        <w:rPr>
          <w:rFonts w:hint="cs"/>
          <w:b/>
          <w:bCs/>
          <w:szCs w:val="24"/>
          <w:u w:val="single"/>
          <w:rtl/>
        </w:rPr>
        <w:t xml:space="preserve">ביטול ההסכם </w:t>
      </w:r>
    </w:p>
    <w:p w14:paraId="244051F0"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AB35BA">
        <w:rPr>
          <w:rFonts w:hint="cs"/>
          <w:szCs w:val="24"/>
          <w:rtl/>
        </w:rPr>
        <w:t>המשרד</w:t>
      </w:r>
      <w:r w:rsidRPr="00D61E5F">
        <w:rPr>
          <w:rFonts w:hint="cs"/>
          <w:szCs w:val="24"/>
          <w:rtl/>
        </w:rPr>
        <w:t xml:space="preserve"> רשאי לבטל את ההסכם בכל עת לפני תום תקופת ההסכם על ידי הודעה מוקדמת בכתב, 30 ימים מראש, ללא חובת הנמקה. </w:t>
      </w:r>
    </w:p>
    <w:p w14:paraId="5294291F" w14:textId="77777777" w:rsidR="00B94CAC" w:rsidRPr="00AB35BA"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במקרה </w:t>
      </w:r>
      <w:r w:rsidRPr="00AB35BA">
        <w:rPr>
          <w:rFonts w:hint="cs"/>
          <w:szCs w:val="24"/>
          <w:rtl/>
        </w:rPr>
        <w:t>של הפרה יסודית של ההסכם מצד הקבלן, המשרד יהיה רשאי לבטל הסכם זה בהתראה מוקדמת של 7 ימים בלבד.</w:t>
      </w:r>
    </w:p>
    <w:p w14:paraId="18FA684D" w14:textId="77777777" w:rsidR="00B94CAC" w:rsidRPr="00AB35BA"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AB35BA">
        <w:rPr>
          <w:rFonts w:hint="cs"/>
          <w:szCs w:val="24"/>
          <w:rtl/>
        </w:rPr>
        <w:t>בעקבות ביטול ההסכם על ידי המשרד, ישלם המשרד לקבלן רק את החלק היחסי בהתאם לשירותים שניתנו בפועל ובהתאם לאישור הממונה, ככל שניתן. המשרד לא יהיה חייב לקבלן בכל פיצוי, תמורה, או תשלום אחר בקשר לביטול ההסכם.</w:t>
      </w:r>
    </w:p>
    <w:p w14:paraId="598003E0" w14:textId="77777777" w:rsidR="00B94CAC" w:rsidRPr="00AB35BA" w:rsidRDefault="00B94CAC" w:rsidP="00B94CAC">
      <w:pPr>
        <w:numPr>
          <w:ilvl w:val="1"/>
          <w:numId w:val="86"/>
        </w:numPr>
        <w:tabs>
          <w:tab w:val="clear" w:pos="1134"/>
          <w:tab w:val="num" w:pos="1445"/>
          <w:tab w:val="num" w:pos="2012"/>
        </w:tabs>
        <w:spacing w:line="360" w:lineRule="auto"/>
        <w:ind w:left="1161" w:right="0" w:hanging="425"/>
        <w:jc w:val="both"/>
        <w:rPr>
          <w:szCs w:val="24"/>
          <w:rtl/>
        </w:rPr>
      </w:pPr>
      <w:r w:rsidRPr="00AB35BA">
        <w:rPr>
          <w:rFonts w:hint="cs"/>
          <w:szCs w:val="24"/>
          <w:rtl/>
        </w:rPr>
        <w:lastRenderedPageBreak/>
        <w:t xml:space="preserve">בוטל ההסכם לפי סעיף זה, ובמידה ונדרש כך על ידי הממונה, ישלים הקבלן פעילות שהחל בה לפני הביטול ויקבל תמורתה כאמור בסעיף </w:t>
      </w:r>
      <w:r w:rsidRPr="00AB35BA">
        <w:rPr>
          <w:szCs w:val="24"/>
        </w:rPr>
        <w:t>7</w:t>
      </w:r>
      <w:r w:rsidRPr="00AB35BA">
        <w:rPr>
          <w:rFonts w:hint="cs"/>
          <w:szCs w:val="24"/>
          <w:rtl/>
        </w:rPr>
        <w:t>.</w:t>
      </w:r>
    </w:p>
    <w:p w14:paraId="1F21812B"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AB35BA">
        <w:rPr>
          <w:szCs w:val="24"/>
          <w:rtl/>
        </w:rPr>
        <w:t>בכל מקרה של הפסקת ההסכם מכל סיבה שהיא, ה</w:t>
      </w:r>
      <w:r w:rsidRPr="00AB35BA">
        <w:rPr>
          <w:rFonts w:hint="cs"/>
          <w:szCs w:val="24"/>
          <w:rtl/>
        </w:rPr>
        <w:t>קבלן יהיה חייב</w:t>
      </w:r>
      <w:r w:rsidRPr="00AB35BA">
        <w:rPr>
          <w:szCs w:val="24"/>
          <w:rtl/>
        </w:rPr>
        <w:t xml:space="preserve"> להעביר</w:t>
      </w:r>
      <w:r w:rsidRPr="00AB35BA">
        <w:rPr>
          <w:rFonts w:hint="cs"/>
          <w:szCs w:val="24"/>
          <w:rtl/>
        </w:rPr>
        <w:t xml:space="preserve"> </w:t>
      </w:r>
      <w:r w:rsidRPr="00AB35BA">
        <w:rPr>
          <w:szCs w:val="24"/>
          <w:rtl/>
        </w:rPr>
        <w:t>למשרד את כל</w:t>
      </w:r>
      <w:r w:rsidRPr="00AB35BA">
        <w:rPr>
          <w:rFonts w:hint="cs"/>
          <w:szCs w:val="24"/>
          <w:rtl/>
        </w:rPr>
        <w:t xml:space="preserve"> </w:t>
      </w:r>
      <w:r w:rsidRPr="00AB35BA">
        <w:rPr>
          <w:szCs w:val="24"/>
          <w:rtl/>
        </w:rPr>
        <w:t>ה</w:t>
      </w:r>
      <w:r w:rsidRPr="00AB35BA">
        <w:rPr>
          <w:rFonts w:hint="cs"/>
          <w:szCs w:val="24"/>
          <w:rtl/>
        </w:rPr>
        <w:t>ציוד וה</w:t>
      </w:r>
      <w:r w:rsidRPr="00AB35BA">
        <w:rPr>
          <w:szCs w:val="24"/>
          <w:rtl/>
        </w:rPr>
        <w:t>חומר שברשות</w:t>
      </w:r>
      <w:r w:rsidRPr="00AB35BA">
        <w:rPr>
          <w:rFonts w:hint="cs"/>
          <w:szCs w:val="24"/>
          <w:rtl/>
        </w:rPr>
        <w:t>ו</w:t>
      </w:r>
      <w:r w:rsidRPr="00AB35BA">
        <w:rPr>
          <w:szCs w:val="24"/>
          <w:rtl/>
        </w:rPr>
        <w:t xml:space="preserve"> והשייך למשרד או את כל העבודה שעשה עבור המשרד</w:t>
      </w:r>
      <w:r w:rsidRPr="00AB35BA">
        <w:rPr>
          <w:rFonts w:hint="cs"/>
          <w:szCs w:val="24"/>
          <w:rtl/>
        </w:rPr>
        <w:t xml:space="preserve"> וממצאיה</w:t>
      </w:r>
      <w:r w:rsidRPr="00AB35BA">
        <w:rPr>
          <w:szCs w:val="24"/>
          <w:rtl/>
        </w:rPr>
        <w:t xml:space="preserve"> עד להפסקת ההסכם. </w:t>
      </w:r>
      <w:r w:rsidRPr="00AB35BA">
        <w:rPr>
          <w:rFonts w:hint="cs"/>
          <w:szCs w:val="24"/>
          <w:rtl/>
        </w:rPr>
        <w:t>הקבלן אינו רשאי לעכב אצלו ציוד או כל ממצא מכל סוג שהוא, לרבות</w:t>
      </w:r>
      <w:r w:rsidRPr="00D61E5F">
        <w:rPr>
          <w:rFonts w:hint="cs"/>
          <w:szCs w:val="24"/>
          <w:rtl/>
        </w:rPr>
        <w:t xml:space="preserve"> בגין תשלומים המגיעים לו מהמשרד.</w:t>
      </w:r>
    </w:p>
    <w:p w14:paraId="63650B76" w14:textId="77777777" w:rsidR="00B94CAC" w:rsidRPr="00D61E5F" w:rsidRDefault="00B94CAC" w:rsidP="00B94CAC">
      <w:pPr>
        <w:spacing w:line="360" w:lineRule="auto"/>
        <w:ind w:left="567"/>
        <w:jc w:val="both"/>
        <w:rPr>
          <w:szCs w:val="24"/>
        </w:rPr>
      </w:pPr>
    </w:p>
    <w:p w14:paraId="36759A97" w14:textId="77777777" w:rsidR="00B94CAC" w:rsidRPr="00D61E5F" w:rsidRDefault="00B94CAC" w:rsidP="00B94CAC">
      <w:pPr>
        <w:numPr>
          <w:ilvl w:val="0"/>
          <w:numId w:val="86"/>
        </w:numPr>
        <w:spacing w:line="360" w:lineRule="auto"/>
        <w:ind w:right="0"/>
        <w:jc w:val="both"/>
        <w:rPr>
          <w:b/>
          <w:bCs/>
          <w:szCs w:val="24"/>
          <w:u w:val="single"/>
        </w:rPr>
      </w:pPr>
      <w:r w:rsidRPr="00D61E5F">
        <w:rPr>
          <w:rFonts w:hint="cs"/>
          <w:b/>
          <w:bCs/>
          <w:szCs w:val="24"/>
          <w:u w:val="single"/>
          <w:rtl/>
        </w:rPr>
        <w:t>סודיות</w:t>
      </w:r>
    </w:p>
    <w:p w14:paraId="58B85BD6"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A94F32">
        <w:rPr>
          <w:rFonts w:ascii="Arial" w:hAnsi="Arial" w:hint="cs"/>
          <w:szCs w:val="24"/>
          <w:rtl/>
        </w:rPr>
        <w:t>לצורך</w:t>
      </w:r>
      <w:r w:rsidRPr="00D61E5F">
        <w:rPr>
          <w:szCs w:val="24"/>
          <w:rtl/>
        </w:rPr>
        <w:t xml:space="preserve"> </w:t>
      </w:r>
      <w:r w:rsidRPr="00D61E5F">
        <w:rPr>
          <w:rFonts w:hint="cs"/>
          <w:szCs w:val="24"/>
          <w:rtl/>
        </w:rPr>
        <w:t>חוזה</w:t>
      </w:r>
      <w:r w:rsidRPr="00D61E5F">
        <w:rPr>
          <w:szCs w:val="24"/>
          <w:rtl/>
        </w:rPr>
        <w:t xml:space="preserve"> </w:t>
      </w:r>
      <w:r w:rsidRPr="00D61E5F">
        <w:rPr>
          <w:rFonts w:hint="cs"/>
          <w:szCs w:val="24"/>
          <w:rtl/>
        </w:rPr>
        <w:t>זה</w:t>
      </w:r>
      <w:r w:rsidRPr="00D61E5F">
        <w:rPr>
          <w:szCs w:val="24"/>
          <w:rtl/>
        </w:rPr>
        <w:t xml:space="preserve"> </w:t>
      </w:r>
      <w:r w:rsidRPr="00D61E5F">
        <w:rPr>
          <w:rFonts w:hint="cs"/>
          <w:szCs w:val="24"/>
          <w:rtl/>
        </w:rPr>
        <w:t>למונחים</w:t>
      </w:r>
      <w:r w:rsidRPr="00D61E5F">
        <w:rPr>
          <w:szCs w:val="24"/>
          <w:rtl/>
        </w:rPr>
        <w:t xml:space="preserve"> </w:t>
      </w:r>
      <w:r w:rsidRPr="00D61E5F">
        <w:rPr>
          <w:rFonts w:hint="cs"/>
          <w:szCs w:val="24"/>
          <w:rtl/>
        </w:rPr>
        <w:t>הבאים</w:t>
      </w:r>
      <w:r w:rsidRPr="00D61E5F">
        <w:rPr>
          <w:szCs w:val="24"/>
          <w:rtl/>
        </w:rPr>
        <w:t xml:space="preserve"> </w:t>
      </w:r>
      <w:r w:rsidRPr="00D61E5F">
        <w:rPr>
          <w:rFonts w:hint="cs"/>
          <w:szCs w:val="24"/>
          <w:rtl/>
        </w:rPr>
        <w:t>המשמעות</w:t>
      </w:r>
      <w:r w:rsidRPr="00D61E5F">
        <w:rPr>
          <w:szCs w:val="24"/>
          <w:rtl/>
        </w:rPr>
        <w:t xml:space="preserve"> </w:t>
      </w:r>
      <w:r w:rsidRPr="00D61E5F">
        <w:rPr>
          <w:rFonts w:hint="cs"/>
          <w:szCs w:val="24"/>
          <w:rtl/>
        </w:rPr>
        <w:t>המופיעה</w:t>
      </w:r>
      <w:r w:rsidRPr="00D61E5F">
        <w:rPr>
          <w:szCs w:val="24"/>
          <w:rtl/>
        </w:rPr>
        <w:t xml:space="preserve"> </w:t>
      </w:r>
      <w:r w:rsidRPr="00D61E5F">
        <w:rPr>
          <w:rFonts w:hint="cs"/>
          <w:szCs w:val="24"/>
          <w:rtl/>
        </w:rPr>
        <w:t>לצידם</w:t>
      </w:r>
      <w:r w:rsidRPr="00D61E5F">
        <w:rPr>
          <w:szCs w:val="24"/>
          <w:rtl/>
        </w:rPr>
        <w:t>:</w:t>
      </w:r>
    </w:p>
    <w:p w14:paraId="33A7F76F" w14:textId="77777777" w:rsidR="00B94CAC" w:rsidRPr="00314B9E" w:rsidRDefault="00B94CAC" w:rsidP="00B94CAC">
      <w:pPr>
        <w:pStyle w:val="aff6"/>
        <w:widowControl w:val="0"/>
        <w:spacing w:line="360" w:lineRule="auto"/>
        <w:ind w:left="3209"/>
        <w:rPr>
          <w:rFonts w:asciiTheme="majorBidi" w:hAnsiTheme="majorBidi"/>
          <w:sz w:val="24"/>
        </w:rPr>
      </w:pPr>
      <w:r w:rsidRPr="00D61E5F">
        <w:rPr>
          <w:b/>
          <w:bCs/>
          <w:rtl/>
        </w:rPr>
        <w:t>"</w:t>
      </w:r>
      <w:r w:rsidRPr="00D61E5F">
        <w:rPr>
          <w:rFonts w:hint="cs"/>
          <w:b/>
          <w:bCs/>
          <w:rtl/>
        </w:rPr>
        <w:t>מידע</w:t>
      </w:r>
      <w:r w:rsidRPr="00D61E5F">
        <w:rPr>
          <w:b/>
          <w:bCs/>
          <w:rtl/>
        </w:rPr>
        <w:t>"</w:t>
      </w:r>
      <w:r w:rsidRPr="00D61E5F">
        <w:rPr>
          <w:rtl/>
        </w:rPr>
        <w:t xml:space="preserve"> -</w:t>
      </w:r>
      <w:r w:rsidRPr="00D61E5F">
        <w:rPr>
          <w:rtl/>
        </w:rPr>
        <w:tab/>
      </w:r>
      <w:r w:rsidRPr="00314B9E">
        <w:rPr>
          <w:rFonts w:asciiTheme="majorBidi" w:hAnsiTheme="majorBidi"/>
          <w:sz w:val="24"/>
          <w:rtl/>
        </w:rPr>
        <w:t>כל מידע (</w:t>
      </w:r>
      <w:r w:rsidRPr="00314B9E">
        <w:rPr>
          <w:rFonts w:asciiTheme="majorBidi" w:hAnsiTheme="majorBidi"/>
          <w:sz w:val="24"/>
        </w:rPr>
        <w:t>Information</w:t>
      </w:r>
      <w:r w:rsidRPr="00314B9E">
        <w:rPr>
          <w:rFonts w:asciiTheme="majorBidi" w:hAnsiTheme="majorBidi"/>
          <w:sz w:val="24"/>
          <w:rtl/>
        </w:rPr>
        <w:t>), ידע (</w:t>
      </w:r>
      <w:r w:rsidRPr="00314B9E">
        <w:rPr>
          <w:rFonts w:asciiTheme="majorBidi" w:hAnsiTheme="majorBidi"/>
          <w:sz w:val="24"/>
        </w:rPr>
        <w:t>Know-How</w:t>
      </w:r>
      <w:r w:rsidRPr="00314B9E">
        <w:rPr>
          <w:rFonts w:asciiTheme="majorBidi" w:hAnsiTheme="majorBidi"/>
          <w:sz w:val="24"/>
          <w:rtl/>
        </w:rPr>
        <w:t>), ידיעה, מסמך, תכתובת, תוכנית, נתון, מודל, חוות דעת, מסקנה וכל דבר אחר כיו"ב הקשור ו/או הנוגע למתן השירותים, בין בכתב ובין בע"פ ו/או בכל צורה או דרך הנוגעים למתן השירותים.</w:t>
      </w:r>
      <w:r>
        <w:rPr>
          <w:rFonts w:asciiTheme="majorBidi" w:hAnsiTheme="majorBidi" w:hint="cs"/>
          <w:sz w:val="24"/>
          <w:rtl/>
        </w:rPr>
        <w:t xml:space="preserve"> </w:t>
      </w:r>
      <w:r w:rsidRPr="00E740DE">
        <w:rPr>
          <w:rFonts w:asciiTheme="majorBidi" w:hAnsiTheme="majorBidi" w:hint="cs"/>
          <w:sz w:val="24"/>
          <w:rtl/>
        </w:rPr>
        <w:t xml:space="preserve">למעט </w:t>
      </w:r>
      <w:r w:rsidRPr="00E740DE">
        <w:rPr>
          <w:rFonts w:asciiTheme="majorBidi" w:hAnsiTheme="majorBidi"/>
          <w:sz w:val="24"/>
          <w:rtl/>
        </w:rPr>
        <w:t>מידע שהינו נחלת הכלל במועד גילוי או שהפך להיות נחלת הכלל, מסיבות שאינן תלויות בצד המקבל</w:t>
      </w:r>
      <w:r>
        <w:rPr>
          <w:rFonts w:asciiTheme="majorBidi" w:hAnsiTheme="majorBidi" w:hint="cs"/>
          <w:sz w:val="24"/>
          <w:rtl/>
        </w:rPr>
        <w:t xml:space="preserve"> או </w:t>
      </w:r>
      <w:r w:rsidRPr="00E740DE">
        <w:rPr>
          <w:rFonts w:asciiTheme="majorBidi" w:hAnsiTheme="majorBidi"/>
          <w:sz w:val="24"/>
          <w:rtl/>
        </w:rPr>
        <w:t>מידע שידוע למקבל המידע מצד ג' כלשהו</w:t>
      </w:r>
      <w:r>
        <w:rPr>
          <w:rFonts w:asciiTheme="majorBidi" w:hAnsiTheme="majorBidi"/>
          <w:sz w:val="24"/>
          <w:rtl/>
        </w:rPr>
        <w:t xml:space="preserve"> לפני מועד קבלתו של המידע הסודי</w:t>
      </w:r>
      <w:r>
        <w:rPr>
          <w:rFonts w:asciiTheme="majorBidi" w:hAnsiTheme="majorBidi" w:hint="cs"/>
          <w:sz w:val="24"/>
          <w:rtl/>
        </w:rPr>
        <w:t>.</w:t>
      </w:r>
    </w:p>
    <w:p w14:paraId="4DCC3D3B" w14:textId="77777777" w:rsidR="00B94CAC" w:rsidRPr="00D61E5F" w:rsidRDefault="00B94CAC" w:rsidP="00B94CAC">
      <w:pPr>
        <w:widowControl w:val="0"/>
        <w:overflowPunct w:val="0"/>
        <w:autoSpaceDE w:val="0"/>
        <w:autoSpaceDN w:val="0"/>
        <w:adjustRightInd w:val="0"/>
        <w:spacing w:line="360" w:lineRule="auto"/>
        <w:ind w:left="2880" w:hanging="1604"/>
        <w:jc w:val="both"/>
        <w:rPr>
          <w:szCs w:val="24"/>
          <w:lang w:eastAsia="he-IL"/>
        </w:rPr>
      </w:pPr>
      <w:r w:rsidRPr="00D61E5F">
        <w:rPr>
          <w:b/>
          <w:bCs/>
          <w:szCs w:val="24"/>
          <w:rtl/>
          <w:lang w:eastAsia="he-IL"/>
        </w:rPr>
        <w:t>"</w:t>
      </w:r>
      <w:r w:rsidRPr="00D61E5F">
        <w:rPr>
          <w:rFonts w:hint="cs"/>
          <w:b/>
          <w:bCs/>
          <w:szCs w:val="24"/>
          <w:rtl/>
          <w:lang w:eastAsia="he-IL"/>
        </w:rPr>
        <w:t>סודות</w:t>
      </w:r>
      <w:r w:rsidRPr="00D61E5F">
        <w:rPr>
          <w:b/>
          <w:bCs/>
          <w:szCs w:val="24"/>
          <w:rtl/>
          <w:lang w:eastAsia="he-IL"/>
        </w:rPr>
        <w:t xml:space="preserve"> </w:t>
      </w:r>
      <w:r w:rsidRPr="00D61E5F">
        <w:rPr>
          <w:rFonts w:hint="cs"/>
          <w:b/>
          <w:bCs/>
          <w:szCs w:val="24"/>
          <w:rtl/>
          <w:lang w:eastAsia="he-IL"/>
        </w:rPr>
        <w:t>מקצועיים</w:t>
      </w:r>
      <w:r w:rsidRPr="00D61E5F">
        <w:rPr>
          <w:b/>
          <w:bCs/>
          <w:szCs w:val="24"/>
          <w:rtl/>
          <w:lang w:eastAsia="he-IL"/>
        </w:rPr>
        <w:t xml:space="preserve">" </w:t>
      </w:r>
      <w:r w:rsidRPr="00D61E5F">
        <w:rPr>
          <w:szCs w:val="24"/>
          <w:rtl/>
          <w:lang w:eastAsia="he-IL"/>
        </w:rPr>
        <w:t>-</w:t>
      </w:r>
      <w:r w:rsidRPr="00D61E5F">
        <w:rPr>
          <w:szCs w:val="24"/>
          <w:rtl/>
          <w:lang w:eastAsia="he-IL"/>
        </w:rPr>
        <w:tab/>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אודות</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יגיע</w:t>
      </w:r>
      <w:r w:rsidRPr="00D61E5F">
        <w:rPr>
          <w:szCs w:val="24"/>
          <w:rtl/>
          <w:lang w:eastAsia="he-IL"/>
        </w:rPr>
        <w:t xml:space="preserve"> </w:t>
      </w:r>
      <w:r w:rsidRPr="00D61E5F">
        <w:rPr>
          <w:rFonts w:hint="cs"/>
          <w:szCs w:val="24"/>
          <w:rtl/>
          <w:lang w:eastAsia="he-IL"/>
        </w:rPr>
        <w:t>לידי</w:t>
      </w:r>
      <w:r w:rsidRPr="00D61E5F">
        <w:rPr>
          <w:szCs w:val="24"/>
          <w:rtl/>
          <w:lang w:eastAsia="he-IL"/>
        </w:rPr>
        <w:t xml:space="preserve"> </w:t>
      </w:r>
      <w:r w:rsidRPr="00D61E5F">
        <w:rPr>
          <w:rFonts w:hint="cs"/>
          <w:szCs w:val="24"/>
          <w:rtl/>
          <w:lang w:eastAsia="he-IL"/>
        </w:rPr>
        <w:t>הקבלן</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עובד</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r w:rsidRPr="00D61E5F">
        <w:rPr>
          <w:rFonts w:hint="cs"/>
          <w:szCs w:val="24"/>
          <w:rtl/>
          <w:lang w:eastAsia="he-IL"/>
        </w:rPr>
        <w:t>בקשר</w:t>
      </w:r>
      <w:r w:rsidRPr="00D61E5F">
        <w:rPr>
          <w:szCs w:val="24"/>
          <w:rtl/>
          <w:lang w:eastAsia="he-IL"/>
        </w:rPr>
        <w:t xml:space="preserve"> </w:t>
      </w:r>
      <w:r w:rsidRPr="00D61E5F">
        <w:rPr>
          <w:rFonts w:hint="cs"/>
          <w:szCs w:val="24"/>
          <w:rtl/>
          <w:lang w:eastAsia="he-IL"/>
        </w:rPr>
        <w:t>למתן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בין</w:t>
      </w:r>
      <w:r w:rsidRPr="00D61E5F">
        <w:rPr>
          <w:szCs w:val="24"/>
          <w:rtl/>
          <w:lang w:eastAsia="he-IL"/>
        </w:rPr>
        <w:t xml:space="preserve"> </w:t>
      </w:r>
      <w:r w:rsidRPr="00D61E5F">
        <w:rPr>
          <w:rFonts w:hint="cs"/>
          <w:szCs w:val="24"/>
          <w:rtl/>
          <w:lang w:eastAsia="he-IL"/>
        </w:rPr>
        <w:t>אם</w:t>
      </w:r>
      <w:r w:rsidRPr="00D61E5F">
        <w:rPr>
          <w:szCs w:val="24"/>
          <w:rtl/>
          <w:lang w:eastAsia="he-IL"/>
        </w:rPr>
        <w:t xml:space="preserve"> </w:t>
      </w:r>
      <w:r w:rsidRPr="00D61E5F">
        <w:rPr>
          <w:rFonts w:hint="cs"/>
          <w:szCs w:val="24"/>
          <w:rtl/>
          <w:lang w:eastAsia="he-IL"/>
        </w:rPr>
        <w:t>נתקבל</w:t>
      </w:r>
      <w:r w:rsidRPr="00D61E5F">
        <w:rPr>
          <w:szCs w:val="24"/>
          <w:rtl/>
          <w:lang w:eastAsia="he-IL"/>
        </w:rPr>
        <w:t xml:space="preserve"> </w:t>
      </w:r>
      <w:r w:rsidRPr="00D61E5F">
        <w:rPr>
          <w:rFonts w:hint="cs"/>
          <w:szCs w:val="24"/>
          <w:rtl/>
          <w:lang w:eastAsia="he-IL"/>
        </w:rPr>
        <w:t>במהלך</w:t>
      </w:r>
      <w:r w:rsidRPr="00D61E5F">
        <w:rPr>
          <w:szCs w:val="24"/>
          <w:rtl/>
          <w:lang w:eastAsia="he-IL"/>
        </w:rPr>
        <w:t xml:space="preserve"> </w:t>
      </w:r>
      <w:r w:rsidRPr="00D61E5F">
        <w:rPr>
          <w:rFonts w:hint="cs"/>
          <w:szCs w:val="24"/>
          <w:rtl/>
          <w:lang w:eastAsia="he-IL"/>
        </w:rPr>
        <w:t>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לאחר</w:t>
      </w:r>
      <w:r w:rsidRPr="00D61E5F">
        <w:rPr>
          <w:szCs w:val="24"/>
          <w:rtl/>
          <w:lang w:eastAsia="he-IL"/>
        </w:rPr>
        <w:t xml:space="preserve"> </w:t>
      </w:r>
      <w:r w:rsidRPr="00D61E5F">
        <w:rPr>
          <w:rFonts w:hint="cs"/>
          <w:szCs w:val="24"/>
          <w:rtl/>
          <w:lang w:eastAsia="he-IL"/>
        </w:rPr>
        <w:t>מכן</w:t>
      </w:r>
      <w:r w:rsidRPr="00D61E5F">
        <w:rPr>
          <w:szCs w:val="24"/>
          <w:rtl/>
          <w:lang w:eastAsia="he-IL"/>
        </w:rPr>
        <w:t xml:space="preserve">, </w:t>
      </w:r>
      <w:r w:rsidRPr="00D61E5F">
        <w:rPr>
          <w:rFonts w:hint="cs"/>
          <w:szCs w:val="24"/>
          <w:rtl/>
          <w:lang w:eastAsia="he-IL"/>
        </w:rPr>
        <w:t>לרבות</w:t>
      </w:r>
      <w:r w:rsidRPr="00D61E5F">
        <w:rPr>
          <w:szCs w:val="24"/>
          <w:rtl/>
          <w:lang w:eastAsia="he-IL"/>
        </w:rPr>
        <w:t xml:space="preserve"> </w:t>
      </w:r>
      <w:r w:rsidRPr="00D61E5F">
        <w:rPr>
          <w:rFonts w:hint="cs"/>
          <w:szCs w:val="24"/>
          <w:rtl/>
          <w:lang w:eastAsia="he-IL"/>
        </w:rPr>
        <w:t>ומבלי</w:t>
      </w:r>
      <w:r w:rsidRPr="00D61E5F">
        <w:rPr>
          <w:szCs w:val="24"/>
          <w:rtl/>
          <w:lang w:eastAsia="he-IL"/>
        </w:rPr>
        <w:t xml:space="preserve"> </w:t>
      </w:r>
      <w:r w:rsidRPr="00D61E5F">
        <w:rPr>
          <w:rFonts w:hint="cs"/>
          <w:szCs w:val="24"/>
          <w:rtl/>
          <w:lang w:eastAsia="he-IL"/>
        </w:rPr>
        <w:t>לפגוע</w:t>
      </w:r>
      <w:r w:rsidRPr="00D61E5F">
        <w:rPr>
          <w:szCs w:val="24"/>
          <w:rtl/>
          <w:lang w:eastAsia="he-IL"/>
        </w:rPr>
        <w:t xml:space="preserve"> </w:t>
      </w:r>
      <w:r w:rsidRPr="00D61E5F">
        <w:rPr>
          <w:rFonts w:hint="cs"/>
          <w:szCs w:val="24"/>
          <w:rtl/>
          <w:lang w:eastAsia="he-IL"/>
        </w:rPr>
        <w:t>בכלליות</w:t>
      </w:r>
      <w:r w:rsidRPr="00D61E5F">
        <w:rPr>
          <w:szCs w:val="24"/>
          <w:rtl/>
          <w:lang w:eastAsia="he-IL"/>
        </w:rPr>
        <w:t xml:space="preserve"> </w:t>
      </w:r>
      <w:r w:rsidRPr="00D61E5F">
        <w:rPr>
          <w:rFonts w:hint="cs"/>
          <w:szCs w:val="24"/>
          <w:rtl/>
          <w:lang w:eastAsia="he-IL"/>
        </w:rPr>
        <w:t>האמור</w:t>
      </w:r>
      <w:r w:rsidRPr="00D61E5F">
        <w:rPr>
          <w:szCs w:val="24"/>
          <w:rtl/>
          <w:lang w:eastAsia="he-IL"/>
        </w:rPr>
        <w:t xml:space="preserve"> </w:t>
      </w:r>
      <w:r w:rsidRPr="00D61E5F">
        <w:rPr>
          <w:rFonts w:hint="cs"/>
          <w:szCs w:val="24"/>
          <w:rtl/>
          <w:lang w:eastAsia="he-IL"/>
        </w:rPr>
        <w:t>לעיל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יימסר</w:t>
      </w:r>
      <w:r w:rsidRPr="00D61E5F">
        <w:rPr>
          <w:szCs w:val="24"/>
          <w:rtl/>
          <w:lang w:eastAsia="he-IL"/>
        </w:rPr>
        <w:t xml:space="preserve"> </w:t>
      </w:r>
      <w:r w:rsidRPr="00D61E5F">
        <w:rPr>
          <w:rFonts w:hint="cs"/>
          <w:szCs w:val="24"/>
          <w:rtl/>
          <w:lang w:eastAsia="he-IL"/>
        </w:rPr>
        <w:t>ע</w:t>
      </w:r>
      <w:r w:rsidRPr="00D61E5F">
        <w:rPr>
          <w:szCs w:val="24"/>
          <w:rtl/>
          <w:lang w:eastAsia="he-IL"/>
        </w:rPr>
        <w:t>"</w:t>
      </w:r>
      <w:r w:rsidRPr="00D61E5F">
        <w:rPr>
          <w:rFonts w:hint="cs"/>
          <w:szCs w:val="24"/>
          <w:rtl/>
          <w:lang w:eastAsia="he-IL"/>
        </w:rPr>
        <w:t>י</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גורם</w:t>
      </w:r>
      <w:r w:rsidRPr="00D61E5F">
        <w:rPr>
          <w:szCs w:val="24"/>
          <w:rtl/>
          <w:lang w:eastAsia="he-IL"/>
        </w:rPr>
        <w:t xml:space="preserve"> </w:t>
      </w:r>
      <w:r w:rsidRPr="00D61E5F">
        <w:rPr>
          <w:rFonts w:hint="cs"/>
          <w:szCs w:val="24"/>
          <w:rtl/>
          <w:lang w:eastAsia="he-IL"/>
        </w:rPr>
        <w:t>אחר</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מי</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p>
    <w:p w14:paraId="2F55ED75" w14:textId="77777777" w:rsidR="00B94CAC" w:rsidRPr="00AB35BA"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הואיל </w:t>
      </w:r>
      <w:r w:rsidRPr="00AB35BA">
        <w:rPr>
          <w:rFonts w:hint="cs"/>
          <w:szCs w:val="24"/>
          <w:rtl/>
        </w:rPr>
        <w:t xml:space="preserve">והקבלן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הקבלן מתחייב לא לפרסם, להעביר, להודיע, למסור או להביא לידיעת כל אדם את המידע ו/או הסודות המקצועיים. </w:t>
      </w:r>
    </w:p>
    <w:p w14:paraId="0E835FFF" w14:textId="77777777" w:rsidR="00B94CAC" w:rsidRPr="00AB35BA"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AB35BA">
        <w:rPr>
          <w:rFonts w:hint="cs"/>
          <w:szCs w:val="24"/>
          <w:rtl/>
        </w:rPr>
        <w:t>ידוע לקבלן כי אין לגלות מידע שהתגלו לו במסגרת הסכם זה, להעבירו, למסרו או להביאו לידי כל אדם ללא אישור מראש של הממונה. הקבלן מתחייב לשמור בסוד כל ידיעה שתגיע אליו עקב ביצוע השירותים, לפני תחילתם ולאחר מכן.</w:t>
      </w:r>
    </w:p>
    <w:p w14:paraId="61067FD8"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AB35BA">
        <w:rPr>
          <w:rFonts w:hint="cs"/>
          <w:szCs w:val="24"/>
          <w:rtl/>
        </w:rPr>
        <w:t>הקבלן מתחייב לנקוט</w:t>
      </w:r>
      <w:r w:rsidRPr="00D61E5F">
        <w:rPr>
          <w:rFonts w:hint="cs"/>
          <w:szCs w:val="24"/>
          <w:rtl/>
        </w:rPr>
        <w:t xml:space="preserve"> בכל האמצעים על מנת לוודא כי הסודיות כאמור תשמר גם על ידי עובדיו, סוכניו והמועסקים על ידו.</w:t>
      </w:r>
    </w:p>
    <w:p w14:paraId="516362E0"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rFonts w:hint="cs"/>
          <w:szCs w:val="24"/>
          <w:rtl/>
        </w:rPr>
        <w:t>הקבלן מצהיר שידוע לו כי אי מילוי התחייבויותיו לפי סעיף זה מהווה עבירה לפי פרק ז' (ביטחון המדינה, יחסי חוץ וסודות רשמיים) לחוק העונשין, תשל"ז - 1977.</w:t>
      </w:r>
    </w:p>
    <w:p w14:paraId="6CD50A4F" w14:textId="77777777" w:rsidR="00B94CAC" w:rsidRPr="00D61E5F" w:rsidRDefault="00B94CAC" w:rsidP="00B94CAC">
      <w:pPr>
        <w:spacing w:line="360" w:lineRule="auto"/>
        <w:ind w:left="567"/>
        <w:jc w:val="both"/>
        <w:rPr>
          <w:szCs w:val="24"/>
        </w:rPr>
      </w:pPr>
    </w:p>
    <w:p w14:paraId="43F957DC" w14:textId="77777777" w:rsidR="00B94CAC" w:rsidRPr="00D61E5F" w:rsidRDefault="00B94CAC" w:rsidP="00B94CAC">
      <w:pPr>
        <w:numPr>
          <w:ilvl w:val="0"/>
          <w:numId w:val="86"/>
        </w:numPr>
        <w:spacing w:line="360" w:lineRule="auto"/>
        <w:ind w:right="0"/>
        <w:jc w:val="both"/>
        <w:rPr>
          <w:b/>
          <w:bCs/>
          <w:szCs w:val="24"/>
          <w:u w:val="single"/>
          <w:rtl/>
        </w:rPr>
      </w:pPr>
      <w:r w:rsidRPr="00D61E5F">
        <w:rPr>
          <w:rFonts w:hint="cs"/>
          <w:b/>
          <w:bCs/>
          <w:szCs w:val="24"/>
          <w:u w:val="single"/>
          <w:rtl/>
        </w:rPr>
        <w:t>קניין רוחני וזכויות יוצרים</w:t>
      </w:r>
    </w:p>
    <w:p w14:paraId="4FAC60C6" w14:textId="77777777" w:rsidR="00B94CAC" w:rsidRPr="00E513E9"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E513E9">
        <w:rPr>
          <w:szCs w:val="24"/>
          <w:rtl/>
        </w:rPr>
        <w:t xml:space="preserve">המשרד יהיה בעל זכויות היוצרים הבלעדי בכל עבודה שיבצע </w:t>
      </w:r>
      <w:r>
        <w:rPr>
          <w:szCs w:val="24"/>
          <w:rtl/>
        </w:rPr>
        <w:t>הקבלן</w:t>
      </w:r>
      <w:r w:rsidRPr="00E513E9">
        <w:rPr>
          <w:szCs w:val="24"/>
          <w:rtl/>
        </w:rPr>
        <w:t xml:space="preserve"> במסגרת הסכם זה, לרבות תוכנות שתיכנת, מפות שהכין, דוחות שכתב, מודלים שגיבש וכיו"ב, ו</w:t>
      </w:r>
      <w:r>
        <w:rPr>
          <w:szCs w:val="24"/>
          <w:rtl/>
        </w:rPr>
        <w:t>הקבלן</w:t>
      </w:r>
      <w:r w:rsidRPr="00E513E9">
        <w:rPr>
          <w:szCs w:val="24"/>
          <w:rtl/>
        </w:rPr>
        <w:t xml:space="preserve"> לא יהיה רשאי לעשות כל שימוש בהם, אלא לצורך מתן שירותי </w:t>
      </w:r>
      <w:r>
        <w:rPr>
          <w:szCs w:val="24"/>
          <w:rtl/>
        </w:rPr>
        <w:t>הקבלן</w:t>
      </w:r>
      <w:r w:rsidRPr="00E513E9">
        <w:rPr>
          <w:szCs w:val="24"/>
          <w:rtl/>
        </w:rPr>
        <w:t xml:space="preserve"> בהתאם להסכם זה.</w:t>
      </w:r>
    </w:p>
    <w:p w14:paraId="23095B35" w14:textId="77777777" w:rsidR="00B94CAC" w:rsidRPr="00E513E9"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E513E9">
        <w:rPr>
          <w:szCs w:val="24"/>
          <w:rtl/>
        </w:rPr>
        <w:lastRenderedPageBreak/>
        <w:t>כל חומר מכל סוג שהוא,</w:t>
      </w:r>
      <w:r w:rsidRPr="00E513E9">
        <w:rPr>
          <w:rFonts w:hint="cs"/>
          <w:szCs w:val="24"/>
          <w:rtl/>
        </w:rPr>
        <w:t xml:space="preserve"> </w:t>
      </w:r>
      <w:r w:rsidRPr="00E513E9">
        <w:rPr>
          <w:szCs w:val="24"/>
          <w:rtl/>
        </w:rPr>
        <w:t xml:space="preserve">לרבות מפרטי נתונים, תוכנות, צילומים, קבצי אקסל או תוכנות מחשב אחרות וכו' שרכש </w:t>
      </w:r>
      <w:r>
        <w:rPr>
          <w:szCs w:val="24"/>
          <w:rtl/>
        </w:rPr>
        <w:t>הקבלן</w:t>
      </w:r>
      <w:r w:rsidRPr="00E513E9">
        <w:rPr>
          <w:szCs w:val="24"/>
          <w:rtl/>
        </w:rPr>
        <w:t xml:space="preserve"> לצורך ביצוע השירותים ושבגינו שילם המשרד, יהיה רכושו של המשרד, ועל </w:t>
      </w:r>
      <w:r>
        <w:rPr>
          <w:szCs w:val="24"/>
          <w:rtl/>
        </w:rPr>
        <w:t>הקבלן</w:t>
      </w:r>
      <w:r w:rsidRPr="00E513E9">
        <w:rPr>
          <w:szCs w:val="24"/>
          <w:rtl/>
        </w:rPr>
        <w:t xml:space="preserve"> להעבירו למשרד מיד בסיום השימוש בהם לצורך מתן השירותים.</w:t>
      </w:r>
    </w:p>
    <w:p w14:paraId="38FCBA79" w14:textId="77777777" w:rsidR="00B94CAC" w:rsidRPr="00E513E9" w:rsidRDefault="00B94CAC" w:rsidP="00B94CAC">
      <w:pPr>
        <w:numPr>
          <w:ilvl w:val="1"/>
          <w:numId w:val="86"/>
        </w:numPr>
        <w:tabs>
          <w:tab w:val="clear" w:pos="1134"/>
          <w:tab w:val="num" w:pos="1445"/>
          <w:tab w:val="num" w:pos="2012"/>
        </w:tabs>
        <w:spacing w:line="360" w:lineRule="auto"/>
        <w:ind w:left="1161" w:right="0" w:hanging="425"/>
        <w:jc w:val="both"/>
        <w:rPr>
          <w:szCs w:val="24"/>
          <w:rtl/>
        </w:rPr>
      </w:pPr>
      <w:r w:rsidRPr="00E513E9">
        <w:rPr>
          <w:szCs w:val="24"/>
          <w:rtl/>
        </w:rPr>
        <w:t xml:space="preserve">במסגרת ביצוע השירותים על-פי הסכם זה, </w:t>
      </w:r>
      <w:r>
        <w:rPr>
          <w:szCs w:val="24"/>
          <w:rtl/>
        </w:rPr>
        <w:t>הקבלן</w:t>
      </w:r>
      <w:r w:rsidRPr="00E513E9">
        <w:rPr>
          <w:szCs w:val="24"/>
          <w:rtl/>
        </w:rPr>
        <w:t xml:space="preserve"> לא יפר כל זכות קניין רוחני, כולל זכויות יוצרים, של גורם כלשהו. הופרו זכויות כאמור, יהיה </w:t>
      </w:r>
      <w:r>
        <w:rPr>
          <w:szCs w:val="24"/>
          <w:rtl/>
        </w:rPr>
        <w:t>הקבלן</w:t>
      </w:r>
      <w:r w:rsidRPr="00E513E9">
        <w:rPr>
          <w:szCs w:val="24"/>
          <w:rtl/>
        </w:rPr>
        <w:t xml:space="preserve"> האחראי הבלעדי בגין הפרה זו, וישפה את המשרד בגין כל ההוצאות והנזקים שייגרמו לו עקב תביעה או דרישה בגין הפרה כאמור.</w:t>
      </w:r>
    </w:p>
    <w:p w14:paraId="528A92F7" w14:textId="77777777" w:rsidR="00B94CAC" w:rsidRDefault="00B94CAC" w:rsidP="00B94CAC">
      <w:pPr>
        <w:numPr>
          <w:ilvl w:val="1"/>
          <w:numId w:val="86"/>
        </w:numPr>
        <w:tabs>
          <w:tab w:val="clear" w:pos="1134"/>
          <w:tab w:val="num" w:pos="1445"/>
          <w:tab w:val="num" w:pos="2012"/>
        </w:tabs>
        <w:spacing w:line="360" w:lineRule="auto"/>
        <w:ind w:left="1161" w:right="0" w:hanging="425"/>
        <w:jc w:val="both"/>
        <w:rPr>
          <w:rFonts w:asciiTheme="majorBidi" w:hAnsiTheme="majorBidi"/>
          <w:szCs w:val="24"/>
        </w:rPr>
      </w:pPr>
      <w:r w:rsidRPr="00E513E9">
        <w:rPr>
          <w:szCs w:val="24"/>
          <w:rtl/>
        </w:rPr>
        <w:t>סעיף זה יהיה בתוקף</w:t>
      </w:r>
      <w:r w:rsidRPr="00314B9E">
        <w:rPr>
          <w:rFonts w:asciiTheme="majorBidi" w:hAnsiTheme="majorBidi"/>
          <w:szCs w:val="24"/>
          <w:rtl/>
        </w:rPr>
        <w:t xml:space="preserve"> אף לאחר תום תקופת הסכם זה וימשיך לחול ללא הגבלת זמן.</w:t>
      </w:r>
    </w:p>
    <w:p w14:paraId="2934F3DC" w14:textId="77777777" w:rsidR="00B94CAC" w:rsidRPr="0074582E" w:rsidRDefault="00B94CAC" w:rsidP="00B94CAC">
      <w:pPr>
        <w:spacing w:line="360" w:lineRule="auto"/>
        <w:ind w:left="567"/>
        <w:jc w:val="both"/>
        <w:rPr>
          <w:szCs w:val="24"/>
        </w:rPr>
      </w:pPr>
    </w:p>
    <w:p w14:paraId="6F7C0880" w14:textId="77777777" w:rsidR="00B94CAC" w:rsidRPr="00D61E5F" w:rsidRDefault="00B94CAC" w:rsidP="00B94CAC">
      <w:pPr>
        <w:numPr>
          <w:ilvl w:val="0"/>
          <w:numId w:val="86"/>
        </w:numPr>
        <w:spacing w:line="360" w:lineRule="auto"/>
        <w:ind w:right="0"/>
        <w:jc w:val="both"/>
        <w:rPr>
          <w:b/>
          <w:bCs/>
          <w:szCs w:val="24"/>
          <w:u w:val="single"/>
        </w:rPr>
      </w:pPr>
      <w:r w:rsidRPr="00D61E5F">
        <w:rPr>
          <w:rFonts w:hint="cs"/>
          <w:b/>
          <w:bCs/>
          <w:szCs w:val="24"/>
          <w:u w:val="single"/>
          <w:rtl/>
        </w:rPr>
        <w:t>התחייבות להיעדר ניגוד עניינים</w:t>
      </w:r>
    </w:p>
    <w:p w14:paraId="045EFE94"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הקבלן מצהיר ומתחייב כי אין הוא או מי מטעמו הנוטל חלק במתן השירותים לפי הסכם זה נמצא במצב של ניגוד </w:t>
      </w:r>
      <w:r>
        <w:rPr>
          <w:rFonts w:hint="cs"/>
          <w:szCs w:val="24"/>
          <w:rtl/>
        </w:rPr>
        <w:t>עניינים</w:t>
      </w:r>
      <w:r w:rsidRPr="00D61E5F">
        <w:rPr>
          <w:rFonts w:hint="cs"/>
          <w:szCs w:val="24"/>
          <w:rtl/>
        </w:rPr>
        <w:t xml:space="preserve"> בין מתן שירותיו במסגרת הסכם זה לבין עיסוקיו האחרים, וכי יימנע מלהימצא במצב זה משך כל תקופת ההסכם. בכל מקרה של חשש לניגוד עניינים כאמור, יפנה הקבלן לממונה ויפעל עפ"י הנחיותיו. </w:t>
      </w:r>
    </w:p>
    <w:p w14:paraId="4B5932C8"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במשך תקופת ההסכם, לא ישתתף הקבלן בדרך כלשהי בהכנה או הצגה של פרויקט המוגש למימון המשרד, אלא אם ניתן אישור המשרד לכך, בכתב ומראש.  </w:t>
      </w:r>
    </w:p>
    <w:p w14:paraId="37FDF348" w14:textId="77777777" w:rsidR="00B94CAC" w:rsidRPr="00D61E5F" w:rsidRDefault="00B94CAC" w:rsidP="00B94CAC">
      <w:pPr>
        <w:spacing w:line="360" w:lineRule="auto"/>
        <w:ind w:left="1276" w:right="567"/>
        <w:jc w:val="both"/>
        <w:rPr>
          <w:szCs w:val="24"/>
        </w:rPr>
      </w:pPr>
    </w:p>
    <w:p w14:paraId="246AD5B8" w14:textId="77777777" w:rsidR="00B94CAC" w:rsidRPr="00D61E5F" w:rsidRDefault="00B94CAC" w:rsidP="00B94CAC">
      <w:pPr>
        <w:numPr>
          <w:ilvl w:val="0"/>
          <w:numId w:val="86"/>
        </w:numPr>
        <w:spacing w:line="360" w:lineRule="auto"/>
        <w:ind w:right="0"/>
        <w:jc w:val="both"/>
        <w:rPr>
          <w:szCs w:val="24"/>
        </w:rPr>
      </w:pPr>
      <w:r w:rsidRPr="00D61E5F">
        <w:rPr>
          <w:rFonts w:hint="cs"/>
          <w:b/>
          <w:bCs/>
          <w:szCs w:val="24"/>
          <w:u w:val="single"/>
          <w:rtl/>
        </w:rPr>
        <w:t>הפרת הוראות ההסכם</w:t>
      </w:r>
    </w:p>
    <w:p w14:paraId="3195AF0A" w14:textId="77777777" w:rsidR="00B94CAC" w:rsidRPr="00D61E5F" w:rsidRDefault="00B94CAC" w:rsidP="00B94CAC">
      <w:pPr>
        <w:spacing w:line="360" w:lineRule="auto"/>
        <w:ind w:left="567"/>
        <w:jc w:val="both"/>
        <w:rPr>
          <w:szCs w:val="24"/>
        </w:rPr>
      </w:pPr>
      <w:r w:rsidRPr="00D61E5F">
        <w:rPr>
          <w:rFonts w:hint="cs"/>
          <w:szCs w:val="24"/>
          <w:rtl/>
        </w:rPr>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לקבלן.</w:t>
      </w:r>
    </w:p>
    <w:p w14:paraId="5668D924" w14:textId="77777777" w:rsidR="00B94CAC" w:rsidRPr="00D61E5F" w:rsidRDefault="00B94CAC" w:rsidP="00B94CAC">
      <w:pPr>
        <w:spacing w:line="360" w:lineRule="auto"/>
        <w:jc w:val="both"/>
        <w:rPr>
          <w:szCs w:val="24"/>
        </w:rPr>
      </w:pPr>
    </w:p>
    <w:p w14:paraId="0F5F1100" w14:textId="77777777" w:rsidR="00B94CAC" w:rsidRDefault="00B94CAC" w:rsidP="00B94CAC">
      <w:pPr>
        <w:numPr>
          <w:ilvl w:val="0"/>
          <w:numId w:val="86"/>
        </w:numPr>
        <w:spacing w:line="360" w:lineRule="auto"/>
        <w:ind w:right="0"/>
        <w:jc w:val="both"/>
        <w:rPr>
          <w:b/>
          <w:bCs/>
          <w:szCs w:val="24"/>
          <w:u w:val="single"/>
        </w:rPr>
      </w:pPr>
      <w:r w:rsidRPr="00D61E5F">
        <w:rPr>
          <w:rFonts w:hint="cs"/>
          <w:b/>
          <w:bCs/>
          <w:szCs w:val="24"/>
          <w:u w:val="single"/>
          <w:rtl/>
        </w:rPr>
        <w:t xml:space="preserve">חובת ביטוח </w:t>
      </w:r>
    </w:p>
    <w:p w14:paraId="4D1BD516" w14:textId="77777777" w:rsidR="00B94CAC" w:rsidRPr="00175A84"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175A84">
        <w:rPr>
          <w:rFonts w:hint="cs"/>
          <w:szCs w:val="24"/>
          <w:rtl/>
        </w:rPr>
        <w:t>הקבלן</w:t>
      </w:r>
      <w:r w:rsidRPr="00175A84">
        <w:rPr>
          <w:szCs w:val="24"/>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w:t>
      </w:r>
      <w:r w:rsidRPr="00175A84">
        <w:rPr>
          <w:rFonts w:hint="cs"/>
          <w:szCs w:val="24"/>
          <w:rtl/>
        </w:rPr>
        <w:t>ה</w:t>
      </w:r>
      <w:r w:rsidRPr="00175A84">
        <w:rPr>
          <w:szCs w:val="24"/>
          <w:rtl/>
        </w:rPr>
        <w:t>קבלן קבלני משנה, עליו לדרוש כי הללו יערכו ביטוחים כנ"ל או לחילופין לכלול בביטוחיו כיסוי לפעילותם.</w:t>
      </w:r>
    </w:p>
    <w:p w14:paraId="3FCA8DA6" w14:textId="77777777" w:rsidR="00B94CAC" w:rsidRPr="00175A84"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175A84">
        <w:rPr>
          <w:rFonts w:hint="cs"/>
          <w:szCs w:val="24"/>
          <w:rtl/>
        </w:rPr>
        <w:t>הקבלן</w:t>
      </w:r>
      <w:r w:rsidRPr="00175A84">
        <w:rPr>
          <w:szCs w:val="24"/>
          <w:rtl/>
        </w:rPr>
        <w:t xml:space="preserve"> יוודא כי בכל ביטוחיו המתייחסים לשירותים נשוא ההתקשרות (למעט ביטוח מסוג עבודות קבלניות/הקמה</w:t>
      </w:r>
      <w:r>
        <w:rPr>
          <w:rStyle w:val="afff2"/>
          <w:szCs w:val="24"/>
          <w:rtl/>
        </w:rPr>
        <w:footnoteReference w:id="1"/>
      </w:r>
      <w:r w:rsidRPr="00175A84">
        <w:rPr>
          <w:szCs w:val="24"/>
          <w:rtl/>
        </w:rPr>
        <w:t xml:space="preserve">,) תיכלל הרחבת שיפוי כלפי מדינת ישראל – משרד </w:t>
      </w:r>
      <w:r w:rsidRPr="00175A84">
        <w:rPr>
          <w:rFonts w:hint="eastAsia"/>
          <w:szCs w:val="24"/>
          <w:rtl/>
        </w:rPr>
        <w:t>האנרגיה</w:t>
      </w:r>
      <w:r w:rsidRPr="00175A84">
        <w:rPr>
          <w:szCs w:val="24"/>
          <w:rtl/>
        </w:rPr>
        <w:t xml:space="preserve"> - </w:t>
      </w:r>
      <w:r w:rsidRPr="00175A84">
        <w:rPr>
          <w:rFonts w:hint="eastAsia"/>
          <w:szCs w:val="24"/>
          <w:rtl/>
        </w:rPr>
        <w:t>אגף</w:t>
      </w:r>
      <w:r w:rsidRPr="00175A84">
        <w:rPr>
          <w:szCs w:val="24"/>
          <w:rtl/>
        </w:rPr>
        <w:t xml:space="preserve"> </w:t>
      </w:r>
      <w:r w:rsidRPr="00175A84">
        <w:rPr>
          <w:rFonts w:hint="eastAsia"/>
          <w:szCs w:val="24"/>
          <w:rtl/>
        </w:rPr>
        <w:t>חירום</w:t>
      </w:r>
      <w:r w:rsidRPr="00175A84">
        <w:rPr>
          <w:szCs w:val="24"/>
          <w:rtl/>
        </w:rPr>
        <w:t xml:space="preserve">, </w:t>
      </w:r>
      <w:r w:rsidRPr="00175A84">
        <w:rPr>
          <w:rFonts w:hint="eastAsia"/>
          <w:szCs w:val="24"/>
          <w:rtl/>
        </w:rPr>
        <w:t>ביטחון</w:t>
      </w:r>
      <w:r w:rsidRPr="00175A84">
        <w:rPr>
          <w:szCs w:val="24"/>
          <w:rtl/>
        </w:rPr>
        <w:t xml:space="preserve">, </w:t>
      </w:r>
      <w:r w:rsidRPr="00175A84">
        <w:rPr>
          <w:rFonts w:hint="eastAsia"/>
          <w:szCs w:val="24"/>
          <w:rtl/>
        </w:rPr>
        <w:t>מידע</w:t>
      </w:r>
      <w:r w:rsidRPr="00175A84">
        <w:rPr>
          <w:szCs w:val="24"/>
          <w:rtl/>
        </w:rPr>
        <w:t xml:space="preserve"> </w:t>
      </w:r>
      <w:r w:rsidRPr="00175A84">
        <w:rPr>
          <w:rFonts w:hint="eastAsia"/>
          <w:szCs w:val="24"/>
          <w:rtl/>
        </w:rPr>
        <w:t>וסייבר</w:t>
      </w:r>
      <w:r w:rsidRPr="00175A84">
        <w:rPr>
          <w:rFonts w:hint="cs"/>
          <w:szCs w:val="24"/>
          <w:rtl/>
        </w:rPr>
        <w:t>.</w:t>
      </w:r>
      <w:r w:rsidRPr="00175A84">
        <w:rPr>
          <w:szCs w:val="24"/>
          <w:rtl/>
        </w:rPr>
        <w:t xml:space="preserve"> </w:t>
      </w:r>
    </w:p>
    <w:p w14:paraId="58A8FF48" w14:textId="77777777" w:rsidR="00B94CAC" w:rsidRPr="00175A84" w:rsidRDefault="00B94CAC" w:rsidP="00B94CAC">
      <w:pPr>
        <w:numPr>
          <w:ilvl w:val="1"/>
          <w:numId w:val="86"/>
        </w:numPr>
        <w:tabs>
          <w:tab w:val="clear" w:pos="1134"/>
          <w:tab w:val="num" w:pos="1445"/>
          <w:tab w:val="num" w:pos="2012"/>
        </w:tabs>
        <w:spacing w:line="360" w:lineRule="auto"/>
        <w:ind w:left="1161" w:right="0" w:hanging="425"/>
        <w:jc w:val="both"/>
        <w:rPr>
          <w:szCs w:val="24"/>
          <w:rtl/>
        </w:rPr>
      </w:pPr>
      <w:r w:rsidRPr="00175A84">
        <w:rPr>
          <w:rFonts w:hint="cs"/>
          <w:szCs w:val="24"/>
          <w:rtl/>
        </w:rPr>
        <w:lastRenderedPageBreak/>
        <w:t>הקבלן</w:t>
      </w:r>
      <w:r w:rsidRPr="00175A84">
        <w:rPr>
          <w:szCs w:val="24"/>
          <w:rtl/>
        </w:rPr>
        <w:t xml:space="preserve"> יוודא כי בביטוח מסוג עבודות קבלניות/הקמה</w:t>
      </w:r>
      <w:r>
        <w:rPr>
          <w:rFonts w:hint="cs"/>
          <w:szCs w:val="24"/>
          <w:rtl/>
        </w:rPr>
        <w:t xml:space="preserve">, </w:t>
      </w:r>
      <w:r w:rsidRPr="00175A84">
        <w:rPr>
          <w:szCs w:val="24"/>
          <w:rtl/>
        </w:rPr>
        <w:t xml:space="preserve">מתייחס לשירותים נשוא ההתקשרות, יכללו מדינת ישראל – </w:t>
      </w:r>
      <w:r w:rsidRPr="00175A84">
        <w:rPr>
          <w:rFonts w:hint="eastAsia"/>
          <w:szCs w:val="24"/>
          <w:rtl/>
        </w:rPr>
        <w:t>משרד</w:t>
      </w:r>
      <w:r w:rsidRPr="00175A84">
        <w:rPr>
          <w:szCs w:val="24"/>
          <w:rtl/>
        </w:rPr>
        <w:t xml:space="preserve"> האנרגיה - </w:t>
      </w:r>
      <w:r w:rsidRPr="00175A84">
        <w:rPr>
          <w:rFonts w:hint="eastAsia"/>
          <w:szCs w:val="24"/>
          <w:rtl/>
        </w:rPr>
        <w:t>אגף</w:t>
      </w:r>
      <w:r w:rsidRPr="00175A84">
        <w:rPr>
          <w:szCs w:val="24"/>
          <w:rtl/>
        </w:rPr>
        <w:t xml:space="preserve"> </w:t>
      </w:r>
      <w:r w:rsidRPr="00175A84">
        <w:rPr>
          <w:rFonts w:hint="eastAsia"/>
          <w:szCs w:val="24"/>
          <w:rtl/>
        </w:rPr>
        <w:t>חירום</w:t>
      </w:r>
      <w:r w:rsidRPr="00175A84">
        <w:rPr>
          <w:szCs w:val="24"/>
          <w:rtl/>
        </w:rPr>
        <w:t xml:space="preserve">, </w:t>
      </w:r>
      <w:r w:rsidRPr="00175A84">
        <w:rPr>
          <w:rFonts w:hint="eastAsia"/>
          <w:szCs w:val="24"/>
          <w:rtl/>
        </w:rPr>
        <w:t>ביטחון</w:t>
      </w:r>
      <w:r w:rsidRPr="00175A84">
        <w:rPr>
          <w:szCs w:val="24"/>
          <w:rtl/>
        </w:rPr>
        <w:t xml:space="preserve">, </w:t>
      </w:r>
      <w:r w:rsidRPr="00175A84">
        <w:rPr>
          <w:rFonts w:hint="eastAsia"/>
          <w:szCs w:val="24"/>
          <w:rtl/>
        </w:rPr>
        <w:t>מידע</w:t>
      </w:r>
      <w:r w:rsidRPr="00175A84">
        <w:rPr>
          <w:szCs w:val="24"/>
          <w:rtl/>
        </w:rPr>
        <w:t xml:space="preserve"> </w:t>
      </w:r>
      <w:r w:rsidRPr="00175A84">
        <w:rPr>
          <w:rFonts w:hint="eastAsia"/>
          <w:szCs w:val="24"/>
          <w:rtl/>
        </w:rPr>
        <w:t>וסייבר</w:t>
      </w:r>
      <w:r w:rsidRPr="00175A84">
        <w:rPr>
          <w:szCs w:val="24"/>
          <w:rtl/>
        </w:rPr>
        <w:t xml:space="preserve"> כמבוטחים נוספים. </w:t>
      </w:r>
    </w:p>
    <w:p w14:paraId="66564F29" w14:textId="77777777" w:rsidR="00B94CAC" w:rsidRPr="00175A84" w:rsidRDefault="00B94CAC" w:rsidP="00B94CAC">
      <w:pPr>
        <w:numPr>
          <w:ilvl w:val="1"/>
          <w:numId w:val="86"/>
        </w:numPr>
        <w:tabs>
          <w:tab w:val="clear" w:pos="1134"/>
          <w:tab w:val="num" w:pos="1445"/>
          <w:tab w:val="num" w:pos="2012"/>
        </w:tabs>
        <w:spacing w:line="360" w:lineRule="auto"/>
        <w:ind w:left="1161" w:right="0" w:hanging="425"/>
        <w:jc w:val="both"/>
        <w:rPr>
          <w:szCs w:val="24"/>
          <w:rtl/>
        </w:rPr>
      </w:pPr>
      <w:r w:rsidRPr="00175A84">
        <w:rPr>
          <w:rFonts w:hint="cs"/>
          <w:szCs w:val="24"/>
          <w:rtl/>
        </w:rPr>
        <w:t>הקבלן</w:t>
      </w:r>
      <w:r w:rsidRPr="00175A84">
        <w:rPr>
          <w:szCs w:val="24"/>
          <w:rtl/>
        </w:rPr>
        <w:t xml:space="preserve"> יוודא כי בכל ביטוחיו המתייחסים לשירותים נשוא ההתקשרות ייכלל סעיף ויתור על זכות התחלוף/השיבוב כלפי מדינת ישראל– </w:t>
      </w:r>
      <w:r w:rsidRPr="00175A84">
        <w:rPr>
          <w:rFonts w:hint="eastAsia"/>
          <w:szCs w:val="24"/>
          <w:rtl/>
        </w:rPr>
        <w:t>משרד</w:t>
      </w:r>
      <w:r w:rsidRPr="00175A84">
        <w:rPr>
          <w:szCs w:val="24"/>
          <w:rtl/>
        </w:rPr>
        <w:t xml:space="preserve"> האנרגיה - </w:t>
      </w:r>
      <w:r w:rsidRPr="00175A84">
        <w:rPr>
          <w:rFonts w:hint="eastAsia"/>
          <w:szCs w:val="24"/>
          <w:rtl/>
        </w:rPr>
        <w:t>אגף</w:t>
      </w:r>
      <w:r w:rsidRPr="00175A84">
        <w:rPr>
          <w:szCs w:val="24"/>
          <w:rtl/>
        </w:rPr>
        <w:t xml:space="preserve"> </w:t>
      </w:r>
      <w:r w:rsidRPr="00175A84">
        <w:rPr>
          <w:rFonts w:hint="eastAsia"/>
          <w:szCs w:val="24"/>
          <w:rtl/>
        </w:rPr>
        <w:t>חירום</w:t>
      </w:r>
      <w:r w:rsidRPr="00175A84">
        <w:rPr>
          <w:szCs w:val="24"/>
          <w:rtl/>
        </w:rPr>
        <w:t xml:space="preserve">, </w:t>
      </w:r>
      <w:r w:rsidRPr="00175A84">
        <w:rPr>
          <w:rFonts w:hint="eastAsia"/>
          <w:szCs w:val="24"/>
          <w:rtl/>
        </w:rPr>
        <w:t>ביטחון</w:t>
      </w:r>
      <w:r w:rsidRPr="00175A84">
        <w:rPr>
          <w:szCs w:val="24"/>
          <w:rtl/>
        </w:rPr>
        <w:t xml:space="preserve">, </w:t>
      </w:r>
      <w:r w:rsidRPr="00175A84">
        <w:rPr>
          <w:rFonts w:hint="eastAsia"/>
          <w:szCs w:val="24"/>
          <w:rtl/>
        </w:rPr>
        <w:t>מידע</w:t>
      </w:r>
      <w:r w:rsidRPr="00175A84">
        <w:rPr>
          <w:szCs w:val="24"/>
          <w:rtl/>
        </w:rPr>
        <w:t xml:space="preserve"> </w:t>
      </w:r>
      <w:r w:rsidRPr="00175A84">
        <w:rPr>
          <w:rFonts w:hint="eastAsia"/>
          <w:szCs w:val="24"/>
          <w:rtl/>
        </w:rPr>
        <w:t>וסייבר</w:t>
      </w:r>
      <w:r w:rsidRPr="00175A84">
        <w:rPr>
          <w:szCs w:val="24"/>
          <w:rtl/>
        </w:rPr>
        <w:t xml:space="preserve"> עובדיה והפועלים מטעמה (ויתור כאמור לא יחול בגין נזק בזדון). </w:t>
      </w:r>
    </w:p>
    <w:p w14:paraId="1827C837" w14:textId="77777777" w:rsidR="00B94CAC" w:rsidRPr="00175A84" w:rsidRDefault="00B94CAC" w:rsidP="00B94CAC">
      <w:pPr>
        <w:numPr>
          <w:ilvl w:val="1"/>
          <w:numId w:val="86"/>
        </w:numPr>
        <w:tabs>
          <w:tab w:val="clear" w:pos="1134"/>
          <w:tab w:val="num" w:pos="1445"/>
          <w:tab w:val="num" w:pos="2012"/>
        </w:tabs>
        <w:spacing w:line="360" w:lineRule="auto"/>
        <w:ind w:left="1161" w:right="0" w:hanging="425"/>
        <w:jc w:val="both"/>
        <w:rPr>
          <w:szCs w:val="24"/>
          <w:rtl/>
        </w:rPr>
      </w:pPr>
      <w:r w:rsidRPr="00175A84">
        <w:rPr>
          <w:szCs w:val="24"/>
          <w:rtl/>
        </w:rPr>
        <w:t>המדינה שומרת לעצמה את הזכות לקבל מהספק אישור על קיום ביטוח או העתקי פוליסות, לפי דרישה.</w:t>
      </w:r>
    </w:p>
    <w:p w14:paraId="4938A42C" w14:textId="77777777" w:rsidR="00B94CAC" w:rsidRPr="00175A84" w:rsidRDefault="00B94CAC" w:rsidP="00B94CAC">
      <w:pPr>
        <w:numPr>
          <w:ilvl w:val="1"/>
          <w:numId w:val="86"/>
        </w:numPr>
        <w:tabs>
          <w:tab w:val="clear" w:pos="1134"/>
          <w:tab w:val="num" w:pos="1445"/>
          <w:tab w:val="num" w:pos="2012"/>
        </w:tabs>
        <w:spacing w:line="360" w:lineRule="auto"/>
        <w:ind w:left="1161" w:right="0" w:hanging="425"/>
        <w:jc w:val="both"/>
        <w:rPr>
          <w:szCs w:val="24"/>
          <w:rtl/>
        </w:rPr>
      </w:pPr>
      <w:r w:rsidRPr="00175A84">
        <w:rPr>
          <w:szCs w:val="24"/>
          <w:rtl/>
        </w:rPr>
        <w:t>אי עמידה בתנאי סעיף זה מהווה הפרה של הסכם זה.</w:t>
      </w:r>
    </w:p>
    <w:p w14:paraId="1CFEFCAF" w14:textId="77777777" w:rsidR="00B94CAC" w:rsidRPr="008C2BAE" w:rsidRDefault="00B94CAC" w:rsidP="00B94CAC">
      <w:pPr>
        <w:tabs>
          <w:tab w:val="num" w:pos="2012"/>
        </w:tabs>
        <w:spacing w:line="360" w:lineRule="auto"/>
        <w:ind w:left="1161" w:right="567"/>
        <w:jc w:val="both"/>
        <w:rPr>
          <w:szCs w:val="24"/>
        </w:rPr>
      </w:pPr>
    </w:p>
    <w:p w14:paraId="7D309119" w14:textId="77777777" w:rsidR="00B94CAC" w:rsidRPr="00D61E5F" w:rsidRDefault="00B94CAC" w:rsidP="00B94CAC">
      <w:pPr>
        <w:numPr>
          <w:ilvl w:val="0"/>
          <w:numId w:val="86"/>
        </w:numPr>
        <w:spacing w:line="360" w:lineRule="auto"/>
        <w:ind w:right="0"/>
        <w:jc w:val="both"/>
        <w:rPr>
          <w:b/>
          <w:bCs/>
          <w:szCs w:val="24"/>
          <w:u w:val="single"/>
        </w:rPr>
      </w:pPr>
      <w:r w:rsidRPr="00D61E5F">
        <w:rPr>
          <w:rFonts w:hint="cs"/>
          <w:b/>
          <w:bCs/>
          <w:szCs w:val="24"/>
          <w:u w:val="single"/>
          <w:rtl/>
        </w:rPr>
        <w:t>נזיקין</w:t>
      </w:r>
    </w:p>
    <w:p w14:paraId="4B3B6FE1" w14:textId="77777777" w:rsidR="00B94CAC" w:rsidRPr="005852FF" w:rsidRDefault="00B94CAC" w:rsidP="00B94CAC">
      <w:pPr>
        <w:numPr>
          <w:ilvl w:val="1"/>
          <w:numId w:val="86"/>
        </w:numPr>
        <w:tabs>
          <w:tab w:val="clear" w:pos="1134"/>
          <w:tab w:val="num" w:pos="1161"/>
          <w:tab w:val="num" w:pos="1445"/>
        </w:tabs>
        <w:spacing w:line="360" w:lineRule="auto"/>
        <w:ind w:left="1161" w:right="0" w:hanging="425"/>
        <w:jc w:val="both"/>
        <w:rPr>
          <w:szCs w:val="24"/>
        </w:rPr>
      </w:pPr>
      <w:r w:rsidRPr="00D61E5F">
        <w:rPr>
          <w:szCs w:val="24"/>
          <w:rtl/>
        </w:rPr>
        <w:t>הקבלן מצהיר בזה כי ידוע לו שהוא נותן את השירותים למשרד כקבלן עצמאי, שלא במסגרת שירות המדינה, על כל המשתמע מכך ומבלי שי</w:t>
      </w:r>
      <w:r w:rsidRPr="00D61E5F">
        <w:rPr>
          <w:rFonts w:hint="cs"/>
          <w:szCs w:val="24"/>
          <w:rtl/>
        </w:rPr>
        <w:t>י</w:t>
      </w:r>
      <w:r w:rsidRPr="00D61E5F">
        <w:rPr>
          <w:szCs w:val="24"/>
          <w:rtl/>
        </w:rPr>
        <w:t xml:space="preserve">ווצרו יחסי עובד מעביד בין הקבלן או עובדיו לבין המשרד וכי המשרד לא יהיה אחראי בצורה כלשהי לנזקים שייגרמו לו בשל מתן השירותים על פי הסכם זה. </w:t>
      </w:r>
    </w:p>
    <w:p w14:paraId="423FF80F" w14:textId="77777777" w:rsidR="00B94CAC" w:rsidRPr="005852FF" w:rsidRDefault="00B94CAC" w:rsidP="00B94CAC">
      <w:pPr>
        <w:numPr>
          <w:ilvl w:val="1"/>
          <w:numId w:val="86"/>
        </w:numPr>
        <w:tabs>
          <w:tab w:val="clear" w:pos="1134"/>
          <w:tab w:val="num" w:pos="1161"/>
          <w:tab w:val="num" w:pos="1445"/>
        </w:tabs>
        <w:spacing w:line="360" w:lineRule="auto"/>
        <w:ind w:left="1161" w:right="0" w:hanging="425"/>
        <w:jc w:val="both"/>
        <w:rPr>
          <w:szCs w:val="24"/>
        </w:rPr>
      </w:pPr>
      <w:r w:rsidRPr="00D61E5F">
        <w:rPr>
          <w:rFonts w:hint="cs"/>
          <w:szCs w:val="24"/>
          <w:rtl/>
        </w:rPr>
        <w:t>הקבלן</w:t>
      </w:r>
      <w:r w:rsidRPr="00D61E5F">
        <w:rPr>
          <w:szCs w:val="24"/>
          <w:rtl/>
        </w:rPr>
        <w:t xml:space="preserve"> </w:t>
      </w:r>
      <w:r w:rsidRPr="00D61E5F">
        <w:rPr>
          <w:rFonts w:hint="cs"/>
          <w:szCs w:val="24"/>
          <w:rtl/>
        </w:rPr>
        <w:t>ייש</w:t>
      </w:r>
      <w:r w:rsidRPr="00D61E5F">
        <w:rPr>
          <w:rFonts w:hint="eastAsia"/>
          <w:szCs w:val="24"/>
          <w:rtl/>
        </w:rPr>
        <w:t>א</w:t>
      </w:r>
      <w:r w:rsidRPr="00D61E5F">
        <w:rPr>
          <w:szCs w:val="24"/>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2B1C31D0" w14:textId="77777777" w:rsidR="00B94CAC" w:rsidRPr="005852FF" w:rsidRDefault="00B94CAC" w:rsidP="00B94CAC">
      <w:pPr>
        <w:numPr>
          <w:ilvl w:val="1"/>
          <w:numId w:val="86"/>
        </w:numPr>
        <w:tabs>
          <w:tab w:val="clear" w:pos="1134"/>
          <w:tab w:val="num" w:pos="1161"/>
          <w:tab w:val="num" w:pos="1445"/>
        </w:tabs>
        <w:spacing w:line="360" w:lineRule="auto"/>
        <w:ind w:left="1161" w:right="0" w:hanging="425"/>
        <w:jc w:val="both"/>
        <w:rPr>
          <w:szCs w:val="24"/>
        </w:rPr>
      </w:pPr>
      <w:r w:rsidRPr="00D61E5F">
        <w:rPr>
          <w:szCs w:val="24"/>
          <w:rtl/>
        </w:rPr>
        <w:t xml:space="preserve">מוסכם בין הצדדים כי המשרד לא </w:t>
      </w:r>
      <w:r w:rsidRPr="00D61E5F">
        <w:rPr>
          <w:rFonts w:hint="cs"/>
          <w:szCs w:val="24"/>
          <w:rtl/>
        </w:rPr>
        <w:t>ייש</w:t>
      </w:r>
      <w:r w:rsidRPr="00D61E5F">
        <w:rPr>
          <w:rFonts w:hint="eastAsia"/>
          <w:szCs w:val="24"/>
          <w:rtl/>
        </w:rPr>
        <w:t>א</w:t>
      </w:r>
      <w:r w:rsidRPr="00D61E5F">
        <w:rPr>
          <w:szCs w:val="24"/>
          <w:rtl/>
        </w:rPr>
        <w:t xml:space="preserve"> בכל תשלום, הוצאה או נזק מכל סיבה שהיא שייגרמו לגופו או רכושו של </w:t>
      </w:r>
      <w:r w:rsidRPr="00D61E5F">
        <w:rPr>
          <w:rFonts w:hint="cs"/>
          <w:szCs w:val="24"/>
          <w:rtl/>
        </w:rPr>
        <w:t>הקבלן</w:t>
      </w:r>
      <w:r w:rsidRPr="00D61E5F">
        <w:rPr>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sidRPr="00D61E5F">
        <w:rPr>
          <w:rFonts w:hint="cs"/>
          <w:szCs w:val="24"/>
          <w:rtl/>
        </w:rPr>
        <w:t>הקבלן</w:t>
      </w:r>
      <w:r w:rsidRPr="00D61E5F">
        <w:rPr>
          <w:szCs w:val="24"/>
          <w:rtl/>
        </w:rPr>
        <w:t xml:space="preserve"> בלבד.</w:t>
      </w:r>
    </w:p>
    <w:p w14:paraId="73AFD4A6" w14:textId="77777777" w:rsidR="00B94CAC" w:rsidRDefault="00B94CAC" w:rsidP="00B94CAC">
      <w:pPr>
        <w:numPr>
          <w:ilvl w:val="1"/>
          <w:numId w:val="86"/>
        </w:numPr>
        <w:tabs>
          <w:tab w:val="clear" w:pos="1134"/>
          <w:tab w:val="num" w:pos="1161"/>
          <w:tab w:val="num" w:pos="1445"/>
        </w:tabs>
        <w:spacing w:line="360" w:lineRule="auto"/>
        <w:ind w:left="1161" w:right="0" w:hanging="425"/>
        <w:jc w:val="both"/>
        <w:rPr>
          <w:szCs w:val="24"/>
        </w:rPr>
      </w:pPr>
      <w:r w:rsidRPr="00D61E5F">
        <w:rPr>
          <w:rFonts w:hint="cs"/>
          <w:szCs w:val="24"/>
          <w:rtl/>
        </w:rPr>
        <w:t>הקבלן</w:t>
      </w:r>
      <w:r w:rsidRPr="00D61E5F">
        <w:rPr>
          <w:szCs w:val="24"/>
          <w:rtl/>
        </w:rPr>
        <w:t xml:space="preserve"> מתחייב לשפות את המשרד על כל נזק, תשלום או הוצאה שייגרמו ל</w:t>
      </w:r>
      <w:r w:rsidRPr="00D61E5F">
        <w:rPr>
          <w:rFonts w:hint="cs"/>
          <w:szCs w:val="24"/>
          <w:rtl/>
        </w:rPr>
        <w:t>משרד</w:t>
      </w:r>
      <w:r w:rsidRPr="00D61E5F">
        <w:rPr>
          <w:szCs w:val="24"/>
          <w:rtl/>
        </w:rPr>
        <w:t xml:space="preserve"> מכל סיבה שהיא הנובעים ממעשיו או מחדליו של </w:t>
      </w:r>
      <w:r w:rsidRPr="00D61E5F">
        <w:rPr>
          <w:rFonts w:hint="cs"/>
          <w:szCs w:val="24"/>
          <w:rtl/>
        </w:rPr>
        <w:t>הקבלן</w:t>
      </w:r>
      <w:r w:rsidRPr="00D61E5F">
        <w:rPr>
          <w:szCs w:val="24"/>
          <w:rtl/>
        </w:rPr>
        <w:t xml:space="preserve"> כתוצאה ישירה או עקיפה מהפעלתו של הסכם זה, מיד עם קבלת הודעה על כך מאת המשרד.</w:t>
      </w:r>
    </w:p>
    <w:p w14:paraId="7997676D" w14:textId="1CE8E275" w:rsidR="000E1864" w:rsidRPr="005852FF" w:rsidRDefault="000E1864" w:rsidP="00B94CAC">
      <w:pPr>
        <w:numPr>
          <w:ilvl w:val="1"/>
          <w:numId w:val="86"/>
        </w:numPr>
        <w:tabs>
          <w:tab w:val="clear" w:pos="1134"/>
          <w:tab w:val="num" w:pos="1161"/>
          <w:tab w:val="num" w:pos="1445"/>
        </w:tabs>
        <w:spacing w:line="360" w:lineRule="auto"/>
        <w:ind w:left="1161" w:right="0" w:hanging="425"/>
        <w:jc w:val="both"/>
        <w:rPr>
          <w:szCs w:val="24"/>
        </w:rPr>
      </w:pPr>
      <w:r w:rsidRPr="00C35219">
        <w:rPr>
          <w:rFonts w:ascii="David" w:hAnsi="David"/>
          <w:szCs w:val="24"/>
          <w:rtl/>
        </w:rPr>
        <w:t xml:space="preserve">למען הסר ספק מוסכם כי </w:t>
      </w:r>
      <w:r>
        <w:rPr>
          <w:rFonts w:ascii="David" w:hAnsi="David" w:hint="cs"/>
          <w:szCs w:val="24"/>
          <w:rtl/>
        </w:rPr>
        <w:t xml:space="preserve">הקבלן לא יישא באחריות לאובדן, הפסד או נזקים אשר עלולים לנבוע כתוצאה </w:t>
      </w:r>
      <w:r w:rsidRPr="00C35219">
        <w:rPr>
          <w:rFonts w:ascii="David" w:hAnsi="David"/>
          <w:szCs w:val="24"/>
          <w:rtl/>
        </w:rPr>
        <w:t xml:space="preserve">מטיפול לא נכון אשר בוצע על ידי המשרד או מי מטעמו בניגוד </w:t>
      </w:r>
      <w:r w:rsidRPr="00120AC4">
        <w:rPr>
          <w:rFonts w:ascii="David" w:hAnsi="David"/>
          <w:szCs w:val="24"/>
          <w:rtl/>
        </w:rPr>
        <w:t>להנחיותיו המפורשות של הקבלן</w:t>
      </w:r>
      <w:r w:rsidRPr="00120AC4">
        <w:rPr>
          <w:rFonts w:ascii="David" w:hAnsi="David" w:hint="cs"/>
          <w:szCs w:val="24"/>
          <w:rtl/>
        </w:rPr>
        <w:t>.</w:t>
      </w:r>
    </w:p>
    <w:p w14:paraId="3B7DC736" w14:textId="77777777" w:rsidR="00B94CAC" w:rsidRPr="00D61E5F" w:rsidRDefault="00B94CAC" w:rsidP="00B94CAC">
      <w:pPr>
        <w:tabs>
          <w:tab w:val="num" w:pos="1445"/>
        </w:tabs>
        <w:spacing w:line="360" w:lineRule="auto"/>
        <w:ind w:left="1161"/>
        <w:jc w:val="both"/>
        <w:rPr>
          <w:szCs w:val="24"/>
          <w:rtl/>
        </w:rPr>
      </w:pPr>
    </w:p>
    <w:p w14:paraId="63503377" w14:textId="77777777" w:rsidR="00B94CAC" w:rsidRPr="00D61E5F" w:rsidRDefault="00B94CAC" w:rsidP="00B94CAC">
      <w:pPr>
        <w:numPr>
          <w:ilvl w:val="0"/>
          <w:numId w:val="86"/>
        </w:numPr>
        <w:spacing w:line="360" w:lineRule="auto"/>
        <w:ind w:right="0"/>
        <w:jc w:val="both"/>
        <w:rPr>
          <w:b/>
          <w:bCs/>
          <w:szCs w:val="24"/>
          <w:u w:val="single"/>
        </w:rPr>
      </w:pPr>
      <w:r w:rsidRPr="00D61E5F">
        <w:rPr>
          <w:rFonts w:hint="cs"/>
          <w:b/>
          <w:bCs/>
          <w:szCs w:val="24"/>
          <w:u w:val="single"/>
          <w:rtl/>
        </w:rPr>
        <w:t>עובדי הקבלן</w:t>
      </w:r>
    </w:p>
    <w:p w14:paraId="16D335B3" w14:textId="77777777" w:rsidR="00B94CAC" w:rsidRPr="00D61E5F" w:rsidRDefault="00B94CAC" w:rsidP="00B94CAC">
      <w:pPr>
        <w:numPr>
          <w:ilvl w:val="1"/>
          <w:numId w:val="86"/>
        </w:numPr>
        <w:tabs>
          <w:tab w:val="clear" w:pos="1134"/>
          <w:tab w:val="num" w:pos="1161"/>
          <w:tab w:val="num" w:pos="1445"/>
        </w:tabs>
        <w:spacing w:line="360" w:lineRule="auto"/>
        <w:ind w:left="1161" w:right="0" w:hanging="425"/>
        <w:jc w:val="both"/>
        <w:rPr>
          <w:szCs w:val="24"/>
          <w:rtl/>
        </w:rPr>
      </w:pPr>
      <w:r w:rsidRPr="00D61E5F">
        <w:rPr>
          <w:rFonts w:hint="cs"/>
          <w:szCs w:val="24"/>
          <w:rtl/>
        </w:rPr>
        <w:t>כל האנשים שיועסקו על ידי הקבלן בתפקיד כלשהו, יועסקו על חשבונו הוא ועליו בלבד תחול האחריות לגבי תביעותיהם הנובעות מיחסיו אתם.</w:t>
      </w:r>
    </w:p>
    <w:p w14:paraId="3FBFC2DC" w14:textId="77777777" w:rsidR="00B94CAC" w:rsidRPr="00D61E5F" w:rsidRDefault="00B94CAC" w:rsidP="00B94CAC">
      <w:pPr>
        <w:numPr>
          <w:ilvl w:val="1"/>
          <w:numId w:val="86"/>
        </w:numPr>
        <w:tabs>
          <w:tab w:val="clear" w:pos="1134"/>
          <w:tab w:val="num" w:pos="1161"/>
          <w:tab w:val="num" w:pos="1445"/>
        </w:tabs>
        <w:spacing w:line="360" w:lineRule="auto"/>
        <w:ind w:left="1161" w:right="0" w:hanging="425"/>
        <w:jc w:val="both"/>
        <w:rPr>
          <w:szCs w:val="24"/>
          <w:rtl/>
        </w:rPr>
      </w:pPr>
      <w:r w:rsidRPr="00D61E5F">
        <w:rPr>
          <w:rFonts w:hint="cs"/>
          <w:szCs w:val="24"/>
          <w:rtl/>
        </w:rPr>
        <w:t xml:space="preserve">האנשים המועסקים על ידי הקבלן ייחשבו לכל צורך כעובדיו או כשליחים של הקבלן בלבד. כן תחול על הקבלן חובת התשלומים שהוא חייב בהם במשכורת </w:t>
      </w:r>
      <w:r w:rsidRPr="00D61E5F">
        <w:rPr>
          <w:szCs w:val="24"/>
          <w:rtl/>
        </w:rPr>
        <w:t>–</w:t>
      </w:r>
      <w:r w:rsidRPr="00D61E5F">
        <w:rPr>
          <w:rFonts w:hint="cs"/>
          <w:szCs w:val="24"/>
          <w:rtl/>
        </w:rPr>
        <w:t xml:space="preserve">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w:t>
      </w:r>
      <w:r w:rsidRPr="00D61E5F">
        <w:rPr>
          <w:rFonts w:hint="cs"/>
          <w:szCs w:val="24"/>
          <w:rtl/>
        </w:rPr>
        <w:lastRenderedPageBreak/>
        <w:t>או הסכם, או בהתאם לדרישות ארגון העובדים שבו מאורגנים האנשים המועסקים על ידי הקבלן.</w:t>
      </w:r>
    </w:p>
    <w:p w14:paraId="3AA3398E" w14:textId="77777777" w:rsidR="00B94CAC" w:rsidRPr="00D61E5F" w:rsidRDefault="00B94CAC" w:rsidP="00B94CAC">
      <w:pPr>
        <w:numPr>
          <w:ilvl w:val="1"/>
          <w:numId w:val="86"/>
        </w:numPr>
        <w:tabs>
          <w:tab w:val="clear" w:pos="1134"/>
          <w:tab w:val="num" w:pos="1161"/>
          <w:tab w:val="num" w:pos="1445"/>
        </w:tabs>
        <w:spacing w:line="360" w:lineRule="auto"/>
        <w:ind w:left="1161" w:right="0" w:hanging="425"/>
        <w:jc w:val="both"/>
        <w:rPr>
          <w:szCs w:val="24"/>
          <w:rtl/>
        </w:rPr>
      </w:pPr>
      <w:r w:rsidRPr="00D61E5F">
        <w:rPr>
          <w:rFonts w:hint="cs"/>
          <w:szCs w:val="24"/>
          <w:rtl/>
        </w:rPr>
        <w:t xml:space="preserve">הקבלן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w:t>
      </w:r>
      <w:r w:rsidRPr="00D61E5F">
        <w:rPr>
          <w:szCs w:val="24"/>
          <w:rtl/>
        </w:rPr>
        <w:t>–</w:t>
      </w:r>
      <w:r w:rsidRPr="00D61E5F">
        <w:rPr>
          <w:rFonts w:hint="cs"/>
          <w:szCs w:val="24"/>
          <w:rtl/>
        </w:rPr>
        <w:t xml:space="preserve"> 1954.</w:t>
      </w:r>
    </w:p>
    <w:p w14:paraId="22E3C8F1" w14:textId="77777777" w:rsidR="00B94CAC" w:rsidRPr="00D61E5F" w:rsidRDefault="00B94CAC" w:rsidP="00B94CAC">
      <w:pPr>
        <w:numPr>
          <w:ilvl w:val="1"/>
          <w:numId w:val="86"/>
        </w:numPr>
        <w:tabs>
          <w:tab w:val="clear" w:pos="1134"/>
          <w:tab w:val="num" w:pos="1161"/>
          <w:tab w:val="num" w:pos="1445"/>
        </w:tabs>
        <w:spacing w:line="360" w:lineRule="auto"/>
        <w:ind w:left="1161" w:right="0" w:hanging="425"/>
        <w:jc w:val="both"/>
        <w:rPr>
          <w:szCs w:val="24"/>
        </w:rPr>
      </w:pPr>
      <w:r w:rsidRPr="00D61E5F">
        <w:rPr>
          <w:szCs w:val="24"/>
          <w:rtl/>
        </w:rPr>
        <w:t>הקבלן מצהיר בזה כי ידוע לו שהוא נותן את השירותים למשרד כקבלן עצמאי, שלא במסגרת שירות המדינה, על כל המשתמע מכך ומבלי שי</w:t>
      </w:r>
      <w:r w:rsidRPr="00D61E5F">
        <w:rPr>
          <w:rFonts w:hint="cs"/>
          <w:szCs w:val="24"/>
          <w:rtl/>
        </w:rPr>
        <w:t>י</w:t>
      </w:r>
      <w:r w:rsidRPr="00D61E5F">
        <w:rPr>
          <w:szCs w:val="24"/>
          <w:rtl/>
        </w:rPr>
        <w:t>ווצרו יחסי עובד מעביד בין הקבלן או עובדיו לבין המשרד וכי המשרד לא יהיה אחראי בצורה כלשהי לנזקים שייגרמו לו בשל מתן השירותים על פי הסכם זה. כדי להבטיח עצמו בפני נזקים כאמור, מתחייב הקבלן לבטח את עצמו במוסד לביטוח לאומי או בחברת ביטוח אחרת, וכל ההוצאות הקשורות או כרוכות בביצוע ביטוח כאמור יחולו אך ורק על הקבלן וישתלמו על ידו.</w:t>
      </w:r>
    </w:p>
    <w:p w14:paraId="17A07C8D" w14:textId="77777777" w:rsidR="00B94CAC" w:rsidRPr="00D61E5F" w:rsidRDefault="00B94CAC" w:rsidP="00B94CAC">
      <w:pPr>
        <w:spacing w:line="360" w:lineRule="auto"/>
        <w:ind w:left="992"/>
        <w:jc w:val="both"/>
        <w:rPr>
          <w:szCs w:val="24"/>
          <w:rtl/>
        </w:rPr>
      </w:pPr>
    </w:p>
    <w:p w14:paraId="02D6ED24" w14:textId="77777777" w:rsidR="00B94CAC" w:rsidRPr="00D61E5F" w:rsidRDefault="00B94CAC" w:rsidP="00B94CAC">
      <w:pPr>
        <w:numPr>
          <w:ilvl w:val="0"/>
          <w:numId w:val="86"/>
        </w:numPr>
        <w:spacing w:line="360" w:lineRule="auto"/>
        <w:ind w:right="0"/>
        <w:jc w:val="both"/>
        <w:rPr>
          <w:szCs w:val="24"/>
        </w:rPr>
      </w:pPr>
      <w:r w:rsidRPr="00D61E5F">
        <w:rPr>
          <w:rFonts w:hint="cs"/>
          <w:b/>
          <w:bCs/>
          <w:szCs w:val="24"/>
          <w:u w:val="single"/>
          <w:rtl/>
        </w:rPr>
        <w:t>המחאת זכויות</w:t>
      </w:r>
    </w:p>
    <w:p w14:paraId="0A542F3C" w14:textId="77777777" w:rsidR="00B94CAC" w:rsidRPr="00D61E5F" w:rsidRDefault="00B94CAC" w:rsidP="00B94CAC">
      <w:pPr>
        <w:spacing w:line="360" w:lineRule="auto"/>
        <w:ind w:left="567"/>
        <w:jc w:val="both"/>
        <w:rPr>
          <w:b/>
          <w:bCs/>
          <w:szCs w:val="24"/>
          <w:u w:val="single"/>
          <w:rtl/>
        </w:rPr>
      </w:pPr>
      <w:r w:rsidRPr="00D61E5F">
        <w:rPr>
          <w:szCs w:val="24"/>
          <w:rtl/>
        </w:rPr>
        <w:t>אין הקבלן רשאי להעביר זכויות או חובות לפי הסכם זה, כולם או מקצתם, למישהו אחר</w:t>
      </w:r>
      <w:r w:rsidRPr="00D61E5F">
        <w:rPr>
          <w:rFonts w:hint="cs"/>
          <w:szCs w:val="24"/>
          <w:rtl/>
        </w:rPr>
        <w:t xml:space="preserve"> אלא באישור מראש ובכתב מהממונה.</w:t>
      </w:r>
    </w:p>
    <w:p w14:paraId="5AA4CA45" w14:textId="77777777" w:rsidR="00B94CAC" w:rsidRPr="00D61E5F" w:rsidRDefault="00B94CAC" w:rsidP="00B94CAC">
      <w:pPr>
        <w:spacing w:line="360" w:lineRule="auto"/>
        <w:jc w:val="both"/>
        <w:rPr>
          <w:b/>
          <w:bCs/>
          <w:szCs w:val="24"/>
          <w:u w:val="single"/>
          <w:rtl/>
        </w:rPr>
      </w:pPr>
    </w:p>
    <w:p w14:paraId="7EF08FBF" w14:textId="77777777" w:rsidR="00B94CAC" w:rsidRPr="00D61E5F" w:rsidRDefault="00B94CAC" w:rsidP="00B94CAC">
      <w:pPr>
        <w:numPr>
          <w:ilvl w:val="0"/>
          <w:numId w:val="86"/>
        </w:numPr>
        <w:spacing w:line="360" w:lineRule="auto"/>
        <w:ind w:right="0"/>
        <w:jc w:val="both"/>
        <w:rPr>
          <w:szCs w:val="24"/>
          <w:u w:val="single"/>
        </w:rPr>
      </w:pPr>
      <w:r w:rsidRPr="00D61E5F">
        <w:rPr>
          <w:b/>
          <w:bCs/>
          <w:sz w:val="28"/>
          <w:u w:val="single"/>
          <w:rtl/>
        </w:rPr>
        <w:t>ביקורת</w:t>
      </w:r>
    </w:p>
    <w:p w14:paraId="6DC7895F" w14:textId="77777777" w:rsidR="00B94CAC" w:rsidRPr="005852FF" w:rsidRDefault="00B94CAC" w:rsidP="00B94CAC">
      <w:pPr>
        <w:numPr>
          <w:ilvl w:val="1"/>
          <w:numId w:val="86"/>
        </w:numPr>
        <w:tabs>
          <w:tab w:val="clear" w:pos="1134"/>
          <w:tab w:val="num" w:pos="1161"/>
          <w:tab w:val="num" w:pos="1445"/>
        </w:tabs>
        <w:spacing w:line="360" w:lineRule="auto"/>
        <w:ind w:left="1161" w:right="0" w:hanging="425"/>
        <w:jc w:val="both"/>
        <w:rPr>
          <w:szCs w:val="24"/>
        </w:rPr>
      </w:pPr>
      <w:r w:rsidRPr="00D61E5F">
        <w:rPr>
          <w:szCs w:val="24"/>
          <w:rtl/>
        </w:rPr>
        <w:t>חשב המשרד, המבקר הפנימי של המשרד או מי שמונה לכך על ידם, יהיו רשאים לקיים בכל עת, בין בתקופת ההסכם ובין לאחריה, ביקורת ובדיקה אצל ה</w:t>
      </w:r>
      <w:r w:rsidRPr="00D61E5F">
        <w:rPr>
          <w:rFonts w:hint="cs"/>
          <w:szCs w:val="24"/>
          <w:rtl/>
        </w:rPr>
        <w:t>קבלן</w:t>
      </w:r>
      <w:r w:rsidRPr="00D61E5F">
        <w:rPr>
          <w:szCs w:val="24"/>
          <w:rtl/>
        </w:rPr>
        <w:t xml:space="preserve"> בכל הקשור במתן השירות, או בתמורה הכספית נשוא הסכם זה.</w:t>
      </w:r>
    </w:p>
    <w:p w14:paraId="1AEDEC70" w14:textId="77777777" w:rsidR="00B94CAC" w:rsidRPr="005852FF" w:rsidRDefault="00B94CAC" w:rsidP="00B94CAC">
      <w:pPr>
        <w:numPr>
          <w:ilvl w:val="1"/>
          <w:numId w:val="86"/>
        </w:numPr>
        <w:tabs>
          <w:tab w:val="clear" w:pos="1134"/>
          <w:tab w:val="num" w:pos="1161"/>
          <w:tab w:val="num" w:pos="1445"/>
        </w:tabs>
        <w:spacing w:line="360" w:lineRule="auto"/>
        <w:ind w:left="1161" w:right="0" w:hanging="425"/>
        <w:jc w:val="both"/>
        <w:rPr>
          <w:szCs w:val="24"/>
        </w:rPr>
      </w:pPr>
      <w:r w:rsidRPr="00D61E5F">
        <w:rPr>
          <w:szCs w:val="24"/>
          <w:rtl/>
        </w:rPr>
        <w:t>ביקורת ובדיקה כמתואר לעיל יכללו עיון בספרי החשבונות ובמסמכים של ה</w:t>
      </w:r>
      <w:r w:rsidRPr="00D61E5F">
        <w:rPr>
          <w:rFonts w:hint="cs"/>
          <w:szCs w:val="24"/>
          <w:rtl/>
        </w:rPr>
        <w:t>קבלן</w:t>
      </w:r>
      <w:r w:rsidRPr="00D61E5F">
        <w:rPr>
          <w:szCs w:val="24"/>
          <w:rtl/>
        </w:rPr>
        <w:t>, לרבות אלה השמורים במדיה מגנטית והעתק</w:t>
      </w:r>
      <w:r w:rsidRPr="00D61E5F">
        <w:rPr>
          <w:rFonts w:hint="cs"/>
          <w:szCs w:val="24"/>
          <w:rtl/>
        </w:rPr>
        <w:t>ת</w:t>
      </w:r>
      <w:r w:rsidRPr="00D61E5F">
        <w:rPr>
          <w:szCs w:val="24"/>
          <w:rtl/>
        </w:rPr>
        <w:t xml:space="preserve">ם. בכלל זה תהיה הביקורת רשאית לדרוש הוכחות לתשלום שכר כנדרש. </w:t>
      </w:r>
    </w:p>
    <w:p w14:paraId="34943FF5" w14:textId="77777777" w:rsidR="00B94CAC" w:rsidRPr="005852FF" w:rsidRDefault="00B94CAC" w:rsidP="00B94CAC">
      <w:pPr>
        <w:numPr>
          <w:ilvl w:val="1"/>
          <w:numId w:val="86"/>
        </w:numPr>
        <w:tabs>
          <w:tab w:val="clear" w:pos="1134"/>
          <w:tab w:val="num" w:pos="1161"/>
          <w:tab w:val="num" w:pos="1445"/>
        </w:tabs>
        <w:spacing w:line="360" w:lineRule="auto"/>
        <w:ind w:left="1161" w:right="0" w:hanging="425"/>
        <w:jc w:val="both"/>
        <w:rPr>
          <w:szCs w:val="24"/>
        </w:rPr>
      </w:pPr>
      <w:r w:rsidRPr="00D61E5F">
        <w:rPr>
          <w:szCs w:val="24"/>
          <w:rtl/>
        </w:rPr>
        <w:t>ה</w:t>
      </w:r>
      <w:r w:rsidRPr="00D61E5F">
        <w:rPr>
          <w:rFonts w:hint="cs"/>
          <w:szCs w:val="24"/>
          <w:rtl/>
        </w:rPr>
        <w:t>קבלן</w:t>
      </w:r>
      <w:r w:rsidRPr="00D61E5F">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D61E5F">
        <w:rPr>
          <w:rFonts w:hint="cs"/>
          <w:szCs w:val="24"/>
          <w:rtl/>
        </w:rPr>
        <w:t>ו</w:t>
      </w:r>
      <w:r w:rsidRPr="00D61E5F">
        <w:rPr>
          <w:szCs w:val="24"/>
          <w:rtl/>
        </w:rPr>
        <w:t>. ה</w:t>
      </w:r>
      <w:r w:rsidRPr="00D61E5F">
        <w:rPr>
          <w:rFonts w:hint="cs"/>
          <w:szCs w:val="24"/>
          <w:rtl/>
        </w:rPr>
        <w:t>קבלן</w:t>
      </w:r>
      <w:r w:rsidRPr="00D61E5F">
        <w:rPr>
          <w:szCs w:val="24"/>
          <w:rtl/>
        </w:rPr>
        <w:t xml:space="preserve"> מוותר בזאת על כל טענה בדבר סודיות או ח</w:t>
      </w:r>
      <w:r w:rsidRPr="00D61E5F">
        <w:rPr>
          <w:rFonts w:hint="cs"/>
          <w:szCs w:val="24"/>
          <w:rtl/>
        </w:rPr>
        <w:t>י</w:t>
      </w:r>
      <w:r w:rsidRPr="00D61E5F">
        <w:rPr>
          <w:szCs w:val="24"/>
          <w:rtl/>
        </w:rPr>
        <w:t>סיון או הגנת פרטיות בנוגע למידע או לרשומות שיידרשו על ידי המשרד.</w:t>
      </w:r>
    </w:p>
    <w:p w14:paraId="3666677B" w14:textId="77777777" w:rsidR="00B94CAC" w:rsidRPr="005852FF" w:rsidRDefault="00B94CAC" w:rsidP="00B94CAC">
      <w:pPr>
        <w:numPr>
          <w:ilvl w:val="1"/>
          <w:numId w:val="86"/>
        </w:numPr>
        <w:tabs>
          <w:tab w:val="clear" w:pos="1134"/>
          <w:tab w:val="num" w:pos="1161"/>
          <w:tab w:val="num" w:pos="1445"/>
        </w:tabs>
        <w:spacing w:line="360" w:lineRule="auto"/>
        <w:ind w:left="1161" w:right="0" w:hanging="425"/>
        <w:jc w:val="both"/>
        <w:rPr>
          <w:szCs w:val="24"/>
          <w:rtl/>
        </w:rPr>
      </w:pPr>
      <w:r w:rsidRPr="00D61E5F">
        <w:rPr>
          <w:szCs w:val="24"/>
          <w:rtl/>
        </w:rPr>
        <w:t>ה</w:t>
      </w:r>
      <w:r w:rsidRPr="00D61E5F">
        <w:rPr>
          <w:rFonts w:hint="cs"/>
          <w:szCs w:val="24"/>
          <w:rtl/>
        </w:rPr>
        <w:t>קבלן</w:t>
      </w:r>
      <w:r w:rsidRPr="00D61E5F">
        <w:rPr>
          <w:szCs w:val="24"/>
          <w:rtl/>
        </w:rPr>
        <w:t xml:space="preserve"> מתחייב לקיים את האמור לעיל גם בכל הקשור למידע הקשור לביצוע ההסכם</w:t>
      </w:r>
      <w:r w:rsidRPr="00D61E5F">
        <w:rPr>
          <w:rFonts w:hint="cs"/>
          <w:szCs w:val="24"/>
          <w:rtl/>
        </w:rPr>
        <w:t xml:space="preserve">  </w:t>
      </w:r>
      <w:r w:rsidRPr="00D61E5F">
        <w:rPr>
          <w:szCs w:val="24"/>
          <w:rtl/>
        </w:rPr>
        <w:t>ומצוי בידי צד שלישי.</w:t>
      </w:r>
    </w:p>
    <w:p w14:paraId="119CAC7C" w14:textId="77777777" w:rsidR="00B94CAC" w:rsidRPr="00D61E5F" w:rsidRDefault="00B94CAC" w:rsidP="00B94CAC">
      <w:pPr>
        <w:spacing w:line="360" w:lineRule="auto"/>
        <w:ind w:left="1701" w:right="567"/>
        <w:jc w:val="both"/>
        <w:rPr>
          <w:szCs w:val="24"/>
          <w:u w:val="single"/>
          <w:rtl/>
        </w:rPr>
      </w:pPr>
    </w:p>
    <w:p w14:paraId="4291B982" w14:textId="77777777" w:rsidR="00B94CAC" w:rsidRPr="00D61E5F" w:rsidRDefault="00B94CAC" w:rsidP="00B94CAC">
      <w:pPr>
        <w:numPr>
          <w:ilvl w:val="0"/>
          <w:numId w:val="86"/>
        </w:numPr>
        <w:spacing w:line="360" w:lineRule="auto"/>
        <w:ind w:right="0"/>
        <w:jc w:val="both"/>
        <w:rPr>
          <w:b/>
          <w:bCs/>
          <w:szCs w:val="24"/>
          <w:u w:val="single"/>
        </w:rPr>
      </w:pPr>
      <w:r w:rsidRPr="00D61E5F">
        <w:rPr>
          <w:b/>
          <w:bCs/>
          <w:sz w:val="28"/>
          <w:u w:val="single"/>
          <w:rtl/>
        </w:rPr>
        <w:t>קיזוז</w:t>
      </w:r>
    </w:p>
    <w:p w14:paraId="6B868D5C" w14:textId="77777777" w:rsidR="00B94CAC" w:rsidRPr="00D61E5F" w:rsidRDefault="00B94CAC" w:rsidP="00B94CAC">
      <w:pPr>
        <w:spacing w:line="360" w:lineRule="auto"/>
        <w:ind w:left="567"/>
        <w:jc w:val="both"/>
        <w:rPr>
          <w:szCs w:val="24"/>
          <w:rtl/>
        </w:rPr>
      </w:pPr>
      <w:r w:rsidRPr="00D61E5F">
        <w:rPr>
          <w:szCs w:val="24"/>
          <w:rtl/>
        </w:rPr>
        <w:t>ה</w:t>
      </w:r>
      <w:r w:rsidRPr="00D61E5F">
        <w:rPr>
          <w:rFonts w:hint="cs"/>
          <w:szCs w:val="24"/>
          <w:rtl/>
        </w:rPr>
        <w:t xml:space="preserve">קבלן </w:t>
      </w:r>
      <w:r w:rsidRPr="00D61E5F">
        <w:rPr>
          <w:szCs w:val="24"/>
          <w:rtl/>
        </w:rPr>
        <w:t>מסכי</w:t>
      </w:r>
      <w:r w:rsidRPr="00D61E5F">
        <w:rPr>
          <w:rFonts w:hint="cs"/>
          <w:szCs w:val="24"/>
          <w:rtl/>
        </w:rPr>
        <w:t>ם</w:t>
      </w:r>
      <w:r w:rsidRPr="00D61E5F">
        <w:rPr>
          <w:szCs w:val="24"/>
          <w:rtl/>
        </w:rPr>
        <w:t xml:space="preserve"> ומצהיר בזאת כי המשרד יהא רשאי לקזז מהתמורה שעל המשרד לשלם ל</w:t>
      </w:r>
      <w:r w:rsidRPr="00D61E5F">
        <w:rPr>
          <w:rFonts w:hint="cs"/>
          <w:szCs w:val="24"/>
          <w:rtl/>
        </w:rPr>
        <w:t>קבלן</w:t>
      </w:r>
      <w:r w:rsidRPr="00D61E5F">
        <w:rPr>
          <w:szCs w:val="24"/>
          <w:rtl/>
        </w:rPr>
        <w:t xml:space="preserve"> על-פי הסכם זה על נספחיו </w:t>
      </w:r>
      <w:r w:rsidRPr="00D61E5F">
        <w:rPr>
          <w:rFonts w:hint="cs"/>
          <w:szCs w:val="24"/>
          <w:rtl/>
        </w:rPr>
        <w:t xml:space="preserve">ומכוח כל הסכם אחר - </w:t>
      </w:r>
      <w:r w:rsidRPr="00D61E5F">
        <w:rPr>
          <w:szCs w:val="24"/>
          <w:rtl/>
        </w:rPr>
        <w:t>כל סכום המגיע למשרד מה</w:t>
      </w:r>
      <w:r w:rsidRPr="00D61E5F">
        <w:rPr>
          <w:rFonts w:hint="cs"/>
          <w:szCs w:val="24"/>
          <w:rtl/>
        </w:rPr>
        <w:t>קבלן</w:t>
      </w:r>
      <w:r w:rsidRPr="00D61E5F">
        <w:rPr>
          <w:szCs w:val="24"/>
          <w:rtl/>
        </w:rPr>
        <w:t xml:space="preserve"> על</w:t>
      </w:r>
      <w:r w:rsidRPr="00D61E5F">
        <w:rPr>
          <w:rFonts w:hint="cs"/>
          <w:szCs w:val="24"/>
          <w:rtl/>
        </w:rPr>
        <w:t xml:space="preserve"> </w:t>
      </w:r>
      <w:r w:rsidRPr="00D61E5F">
        <w:rPr>
          <w:szCs w:val="24"/>
          <w:rtl/>
        </w:rPr>
        <w:t xml:space="preserve">פי הסכם זה או </w:t>
      </w:r>
      <w:r w:rsidRPr="00D61E5F">
        <w:rPr>
          <w:rFonts w:hint="cs"/>
          <w:szCs w:val="24"/>
          <w:rtl/>
        </w:rPr>
        <w:t>כל הסכם אחר</w:t>
      </w:r>
      <w:r w:rsidRPr="00D61E5F">
        <w:rPr>
          <w:szCs w:val="24"/>
          <w:rtl/>
        </w:rPr>
        <w:t>.</w:t>
      </w:r>
    </w:p>
    <w:p w14:paraId="23E9FA29" w14:textId="77777777" w:rsidR="00B94CAC" w:rsidRPr="00D61E5F" w:rsidRDefault="00B94CAC" w:rsidP="00B94CAC">
      <w:pPr>
        <w:spacing w:line="360" w:lineRule="auto"/>
        <w:ind w:left="567"/>
        <w:jc w:val="both"/>
        <w:rPr>
          <w:szCs w:val="24"/>
          <w:rtl/>
        </w:rPr>
      </w:pPr>
    </w:p>
    <w:p w14:paraId="622EB48F" w14:textId="77777777" w:rsidR="00B94CAC" w:rsidRPr="00D61E5F" w:rsidRDefault="00B94CAC" w:rsidP="00B94CAC">
      <w:pPr>
        <w:numPr>
          <w:ilvl w:val="0"/>
          <w:numId w:val="86"/>
        </w:numPr>
        <w:spacing w:line="360" w:lineRule="auto"/>
        <w:ind w:right="0"/>
        <w:jc w:val="both"/>
        <w:rPr>
          <w:szCs w:val="24"/>
        </w:rPr>
      </w:pPr>
      <w:r w:rsidRPr="00D61E5F">
        <w:rPr>
          <w:b/>
          <w:bCs/>
          <w:sz w:val="28"/>
          <w:u w:val="single"/>
          <w:rtl/>
        </w:rPr>
        <w:t>שימוש בכלים ובחומרים</w:t>
      </w:r>
    </w:p>
    <w:p w14:paraId="34D1BE99" w14:textId="77777777" w:rsidR="00B94CAC" w:rsidRPr="00D61E5F" w:rsidRDefault="00B94CAC" w:rsidP="00B94CAC">
      <w:pPr>
        <w:spacing w:line="360" w:lineRule="auto"/>
        <w:ind w:left="567"/>
        <w:jc w:val="both"/>
        <w:rPr>
          <w:szCs w:val="24"/>
        </w:rPr>
      </w:pPr>
      <w:r w:rsidRPr="00D61E5F">
        <w:rPr>
          <w:szCs w:val="24"/>
          <w:rtl/>
        </w:rPr>
        <w:lastRenderedPageBreak/>
        <w:t xml:space="preserve">כל הכלים והחומרים, הדרושים לשם </w:t>
      </w:r>
      <w:r w:rsidRPr="00D61E5F">
        <w:rPr>
          <w:rFonts w:hint="cs"/>
          <w:szCs w:val="24"/>
          <w:rtl/>
        </w:rPr>
        <w:t>א</w:t>
      </w:r>
      <w:r w:rsidRPr="00D61E5F">
        <w:rPr>
          <w:szCs w:val="24"/>
          <w:rtl/>
        </w:rPr>
        <w:t>ספקת השירותים, יירכשו על ידי ה</w:t>
      </w:r>
      <w:r w:rsidRPr="00D61E5F">
        <w:rPr>
          <w:rFonts w:hint="cs"/>
          <w:szCs w:val="24"/>
          <w:rtl/>
        </w:rPr>
        <w:t>קבלן</w:t>
      </w:r>
      <w:r w:rsidRPr="00D61E5F">
        <w:rPr>
          <w:szCs w:val="24"/>
          <w:rtl/>
        </w:rPr>
        <w:t xml:space="preserve"> ועל חשבונ</w:t>
      </w:r>
      <w:r w:rsidRPr="00D61E5F">
        <w:rPr>
          <w:rFonts w:hint="cs"/>
          <w:szCs w:val="24"/>
          <w:rtl/>
        </w:rPr>
        <w:t>ו</w:t>
      </w:r>
      <w:r w:rsidRPr="00D61E5F">
        <w:rPr>
          <w:szCs w:val="24"/>
          <w:rtl/>
        </w:rPr>
        <w:t>, אלא אם הוסכם אחרת מראש ובכתב.</w:t>
      </w:r>
    </w:p>
    <w:p w14:paraId="6D89B597" w14:textId="77777777" w:rsidR="00B94CAC" w:rsidRPr="00D61E5F" w:rsidRDefault="00B94CAC" w:rsidP="00B94CAC">
      <w:pPr>
        <w:spacing w:line="360" w:lineRule="auto"/>
        <w:ind w:left="567"/>
        <w:jc w:val="both"/>
        <w:rPr>
          <w:szCs w:val="24"/>
          <w:rtl/>
        </w:rPr>
      </w:pPr>
      <w:r w:rsidRPr="00D61E5F">
        <w:rPr>
          <w:szCs w:val="24"/>
          <w:rtl/>
        </w:rPr>
        <w:t xml:space="preserve">כל הכלים והחומרים בהם </w:t>
      </w:r>
      <w:r w:rsidRPr="00D61E5F">
        <w:rPr>
          <w:rFonts w:hint="cs"/>
          <w:szCs w:val="24"/>
          <w:rtl/>
        </w:rPr>
        <w:t>י</w:t>
      </w:r>
      <w:r w:rsidRPr="00D61E5F">
        <w:rPr>
          <w:szCs w:val="24"/>
          <w:rtl/>
        </w:rPr>
        <w:t xml:space="preserve">עשה </w:t>
      </w:r>
      <w:r w:rsidRPr="00D61E5F">
        <w:rPr>
          <w:rFonts w:hint="cs"/>
          <w:szCs w:val="24"/>
          <w:rtl/>
        </w:rPr>
        <w:t>הקבלן</w:t>
      </w:r>
      <w:r w:rsidRPr="00D61E5F">
        <w:rPr>
          <w:szCs w:val="24"/>
          <w:rtl/>
        </w:rPr>
        <w:t xml:space="preserve"> שימוש לצורך </w:t>
      </w:r>
      <w:r w:rsidRPr="00D61E5F">
        <w:rPr>
          <w:rFonts w:hint="cs"/>
          <w:szCs w:val="24"/>
          <w:rtl/>
        </w:rPr>
        <w:t>א</w:t>
      </w:r>
      <w:r w:rsidRPr="00D61E5F">
        <w:rPr>
          <w:szCs w:val="24"/>
          <w:rtl/>
        </w:rPr>
        <w:t>ספקת השירותים, יהיו מסוג המתאים ללא ס</w:t>
      </w:r>
      <w:r w:rsidRPr="00D61E5F">
        <w:rPr>
          <w:rFonts w:hint="cs"/>
          <w:szCs w:val="24"/>
          <w:rtl/>
        </w:rPr>
        <w:t>י</w:t>
      </w:r>
      <w:r w:rsidRPr="00D61E5F">
        <w:rPr>
          <w:szCs w:val="24"/>
          <w:rtl/>
        </w:rPr>
        <w:t>יג ל</w:t>
      </w:r>
      <w:r w:rsidRPr="00D61E5F">
        <w:rPr>
          <w:rFonts w:hint="cs"/>
          <w:szCs w:val="24"/>
          <w:rtl/>
        </w:rPr>
        <w:t>א</w:t>
      </w:r>
      <w:r w:rsidRPr="00D61E5F">
        <w:rPr>
          <w:szCs w:val="24"/>
          <w:rtl/>
        </w:rPr>
        <w:t>ספקת השירותים בהתאם להסכם זה.</w:t>
      </w:r>
    </w:p>
    <w:p w14:paraId="57086308" w14:textId="77777777" w:rsidR="00B94CAC" w:rsidRPr="00D61E5F" w:rsidRDefault="00B94CAC" w:rsidP="00B94CAC">
      <w:pPr>
        <w:spacing w:line="360" w:lineRule="auto"/>
        <w:ind w:left="567"/>
        <w:jc w:val="both"/>
        <w:rPr>
          <w:szCs w:val="24"/>
          <w:rtl/>
        </w:rPr>
      </w:pPr>
      <w:r w:rsidRPr="00D61E5F">
        <w:rPr>
          <w:szCs w:val="24"/>
          <w:rtl/>
        </w:rPr>
        <w:t xml:space="preserve">מובהר כי עשיית שימוש בכלים, חומרים או תוכנות, שיש בה פגיעה בזכויות צד ג' תחשב – לכל דבר ועניין </w:t>
      </w:r>
      <w:r w:rsidRPr="00D61E5F">
        <w:rPr>
          <w:rFonts w:hint="cs"/>
          <w:szCs w:val="24"/>
          <w:rtl/>
        </w:rPr>
        <w:t>-</w:t>
      </w:r>
      <w:r w:rsidRPr="00D61E5F">
        <w:rPr>
          <w:szCs w:val="24"/>
          <w:rtl/>
        </w:rPr>
        <w:t xml:space="preserve"> כהפרת הסכם זה. </w:t>
      </w:r>
    </w:p>
    <w:p w14:paraId="77CC0970" w14:textId="77777777" w:rsidR="00B94CAC" w:rsidRPr="00D61E5F" w:rsidRDefault="00B94CAC" w:rsidP="00B94CAC">
      <w:pPr>
        <w:spacing w:line="360" w:lineRule="auto"/>
        <w:jc w:val="both"/>
        <w:rPr>
          <w:szCs w:val="24"/>
          <w:rtl/>
        </w:rPr>
      </w:pPr>
    </w:p>
    <w:p w14:paraId="6992FE3A" w14:textId="77777777" w:rsidR="00B94CAC" w:rsidRPr="00D61E5F" w:rsidRDefault="00B94CAC" w:rsidP="00B94CAC">
      <w:pPr>
        <w:numPr>
          <w:ilvl w:val="0"/>
          <w:numId w:val="86"/>
        </w:numPr>
        <w:spacing w:line="360" w:lineRule="auto"/>
        <w:ind w:right="0"/>
        <w:jc w:val="both"/>
        <w:rPr>
          <w:b/>
          <w:bCs/>
          <w:szCs w:val="24"/>
          <w:u w:val="single"/>
        </w:rPr>
      </w:pPr>
      <w:r w:rsidRPr="00D61E5F">
        <w:rPr>
          <w:rFonts w:hint="cs"/>
          <w:b/>
          <w:bCs/>
          <w:szCs w:val="24"/>
          <w:u w:val="single"/>
          <w:rtl/>
        </w:rPr>
        <w:t>כללי</w:t>
      </w:r>
    </w:p>
    <w:p w14:paraId="472FF0AE" w14:textId="77777777" w:rsidR="00B94CAC" w:rsidRPr="00D61E5F" w:rsidRDefault="00B94CAC" w:rsidP="00B94CAC">
      <w:pPr>
        <w:numPr>
          <w:ilvl w:val="1"/>
          <w:numId w:val="86"/>
        </w:numPr>
        <w:tabs>
          <w:tab w:val="clear" w:pos="1134"/>
          <w:tab w:val="num" w:pos="1161"/>
          <w:tab w:val="num" w:pos="1445"/>
        </w:tabs>
        <w:spacing w:line="360" w:lineRule="auto"/>
        <w:ind w:left="1161" w:right="0" w:hanging="425"/>
        <w:jc w:val="both"/>
        <w:rPr>
          <w:szCs w:val="24"/>
        </w:rPr>
      </w:pPr>
      <w:r w:rsidRPr="005852FF">
        <w:rPr>
          <w:rFonts w:hint="cs"/>
          <w:szCs w:val="24"/>
          <w:rtl/>
        </w:rPr>
        <w:t>למען הסר</w:t>
      </w:r>
      <w:r w:rsidRPr="00D61E5F">
        <w:rPr>
          <w:rFonts w:hint="cs"/>
          <w:szCs w:val="24"/>
          <w:rtl/>
        </w:rPr>
        <w:t xml:space="preserve"> ספק מובהר בזאת כי הקבלן אינו רשאי להשתמש בציוד, חומרים, שירותים של המשרד. </w:t>
      </w:r>
    </w:p>
    <w:p w14:paraId="1531157C" w14:textId="77777777" w:rsidR="00B94CAC" w:rsidRPr="00D61E5F" w:rsidRDefault="00B94CAC" w:rsidP="00B94CAC">
      <w:pPr>
        <w:numPr>
          <w:ilvl w:val="1"/>
          <w:numId w:val="86"/>
        </w:numPr>
        <w:tabs>
          <w:tab w:val="clear" w:pos="1134"/>
          <w:tab w:val="num" w:pos="1161"/>
          <w:tab w:val="num" w:pos="1445"/>
        </w:tabs>
        <w:spacing w:line="360" w:lineRule="auto"/>
        <w:ind w:left="1161" w:right="0" w:hanging="425"/>
        <w:jc w:val="both"/>
        <w:rPr>
          <w:szCs w:val="24"/>
        </w:rPr>
      </w:pPr>
      <w:r w:rsidRPr="00D61E5F">
        <w:rPr>
          <w:rFonts w:hint="cs"/>
          <w:szCs w:val="24"/>
          <w:rtl/>
        </w:rPr>
        <w:t>על הקבלן להחזיר למשרד את כל המסמכים, דיסקטים וכל מידע במדיה אחרת שקיבל מהמשרד בתום הטיפול בהם לצורך מתן השירותים, לרבות צילומים, מפרטי נתונים, תוכנות או מדיה מגנטית אחרת.</w:t>
      </w:r>
    </w:p>
    <w:p w14:paraId="1711FA76" w14:textId="77777777" w:rsidR="00B94CAC" w:rsidRPr="00505AAD" w:rsidRDefault="00B94CAC" w:rsidP="00B94CAC">
      <w:pPr>
        <w:numPr>
          <w:ilvl w:val="1"/>
          <w:numId w:val="86"/>
        </w:numPr>
        <w:tabs>
          <w:tab w:val="clear" w:pos="1134"/>
          <w:tab w:val="num" w:pos="1161"/>
          <w:tab w:val="num" w:pos="1445"/>
        </w:tabs>
        <w:spacing w:line="360" w:lineRule="auto"/>
        <w:ind w:left="1161" w:right="0" w:hanging="425"/>
        <w:jc w:val="both"/>
        <w:rPr>
          <w:szCs w:val="24"/>
        </w:rPr>
      </w:pPr>
      <w:r w:rsidRPr="00505AAD">
        <w:rPr>
          <w:rFonts w:hint="cs"/>
          <w:szCs w:val="24"/>
          <w:rtl/>
        </w:rPr>
        <w:t xml:space="preserve">הקבלן מתחייב לתת את השירותים </w:t>
      </w:r>
      <w:r>
        <w:rPr>
          <w:rFonts w:hint="cs"/>
          <w:szCs w:val="24"/>
          <w:rtl/>
        </w:rPr>
        <w:t xml:space="preserve">אך ורק </w:t>
      </w:r>
      <w:r w:rsidRPr="00505AAD">
        <w:rPr>
          <w:rFonts w:hint="cs"/>
          <w:szCs w:val="24"/>
          <w:rtl/>
        </w:rPr>
        <w:t>באמצעות עובדיו הקבועים</w:t>
      </w:r>
      <w:r>
        <w:rPr>
          <w:rFonts w:hint="cs"/>
          <w:szCs w:val="24"/>
          <w:rtl/>
        </w:rPr>
        <w:t>,</w:t>
      </w:r>
      <w:r w:rsidRPr="00505AAD">
        <w:rPr>
          <w:rFonts w:hint="cs"/>
          <w:szCs w:val="24"/>
          <w:rtl/>
        </w:rPr>
        <w:t xml:space="preserve"> </w:t>
      </w:r>
      <w:r>
        <w:rPr>
          <w:rFonts w:hint="cs"/>
          <w:szCs w:val="24"/>
          <w:rtl/>
        </w:rPr>
        <w:t>קבלני המשנה שהוצעו על ידו וקבלני משנה בתפקידים נוספים, שקיבלו את אישרו המשרד בכתב, אם ידרשו</w:t>
      </w:r>
      <w:r w:rsidRPr="00505AAD">
        <w:rPr>
          <w:rFonts w:hint="cs"/>
          <w:szCs w:val="24"/>
          <w:rtl/>
        </w:rPr>
        <w:t>.</w:t>
      </w:r>
    </w:p>
    <w:p w14:paraId="27C22E20" w14:textId="77777777" w:rsidR="00B94CAC" w:rsidRPr="00D61E5F" w:rsidRDefault="00B94CAC" w:rsidP="00B94CAC">
      <w:pPr>
        <w:numPr>
          <w:ilvl w:val="1"/>
          <w:numId w:val="86"/>
        </w:numPr>
        <w:tabs>
          <w:tab w:val="clear" w:pos="1134"/>
          <w:tab w:val="num" w:pos="1161"/>
          <w:tab w:val="num" w:pos="1445"/>
        </w:tabs>
        <w:spacing w:line="360" w:lineRule="auto"/>
        <w:ind w:left="1161" w:right="0" w:hanging="425"/>
        <w:jc w:val="both"/>
        <w:rPr>
          <w:szCs w:val="24"/>
        </w:rPr>
      </w:pPr>
      <w:r w:rsidRPr="00D61E5F">
        <w:rPr>
          <w:rFonts w:hint="cs"/>
          <w:szCs w:val="24"/>
          <w:rtl/>
        </w:rPr>
        <w:t>הקבלן לא יהיה סוכן, שליח או נציג המשרד, אלא אם נעשה כזה במיוחד לצורך עניין פלוני.</w:t>
      </w:r>
    </w:p>
    <w:p w14:paraId="5F70505F" w14:textId="77777777" w:rsidR="00B94CAC" w:rsidRPr="00D61E5F" w:rsidRDefault="00B94CAC" w:rsidP="00B94CAC">
      <w:pPr>
        <w:numPr>
          <w:ilvl w:val="1"/>
          <w:numId w:val="86"/>
        </w:numPr>
        <w:tabs>
          <w:tab w:val="clear" w:pos="1134"/>
          <w:tab w:val="num" w:pos="1161"/>
          <w:tab w:val="num" w:pos="1445"/>
        </w:tabs>
        <w:spacing w:line="360" w:lineRule="auto"/>
        <w:ind w:left="1161" w:right="0" w:hanging="425"/>
        <w:jc w:val="both"/>
        <w:rPr>
          <w:szCs w:val="24"/>
          <w:rtl/>
        </w:rPr>
      </w:pPr>
      <w:r w:rsidRPr="00D61E5F">
        <w:rPr>
          <w:rFonts w:hint="cs"/>
          <w:szCs w:val="24"/>
          <w:rtl/>
        </w:rPr>
        <w:t>התנאים בהסכם זה הנוגעים למתן השירותים למשרד במועד הנם תנאים עיקריים ויסודיים של ההסכם.</w:t>
      </w:r>
    </w:p>
    <w:p w14:paraId="72C8490A" w14:textId="77777777" w:rsidR="00B94CAC" w:rsidRPr="00D61E5F" w:rsidRDefault="00B94CAC" w:rsidP="00B94CAC">
      <w:pPr>
        <w:numPr>
          <w:ilvl w:val="1"/>
          <w:numId w:val="86"/>
        </w:numPr>
        <w:tabs>
          <w:tab w:val="clear" w:pos="1134"/>
          <w:tab w:val="num" w:pos="1161"/>
          <w:tab w:val="num" w:pos="1445"/>
        </w:tabs>
        <w:spacing w:line="360" w:lineRule="auto"/>
        <w:ind w:left="1161" w:right="0" w:hanging="425"/>
        <w:jc w:val="both"/>
        <w:rPr>
          <w:szCs w:val="24"/>
        </w:rPr>
      </w:pPr>
      <w:r w:rsidRPr="00D61E5F">
        <w:rPr>
          <w:rFonts w:hint="cs"/>
          <w:szCs w:val="24"/>
          <w:rtl/>
        </w:rPr>
        <w:t>אם אחד הצדדים לא ישתמש במקרה מסוים או במקרים מסוימים בזכויותיו לפי הסכם זה, לא  ייחשב הדבר כוויתו</w:t>
      </w:r>
      <w:r w:rsidRPr="00D61E5F">
        <w:rPr>
          <w:rFonts w:hint="eastAsia"/>
          <w:szCs w:val="24"/>
          <w:rtl/>
        </w:rPr>
        <w:t>ר</w:t>
      </w:r>
      <w:r w:rsidRPr="00D61E5F">
        <w:rPr>
          <w:rFonts w:hint="cs"/>
          <w:szCs w:val="24"/>
          <w:rtl/>
        </w:rPr>
        <w:t xml:space="preserve"> של אותו צד על זכויותיו אלה, לא לגבי המקרה המסוים ולא לגבי מקרים שיקרו לאחר מכן.</w:t>
      </w:r>
    </w:p>
    <w:p w14:paraId="08A7007E" w14:textId="77777777" w:rsidR="00B94CAC" w:rsidRPr="00D61E5F" w:rsidRDefault="00B94CAC" w:rsidP="00B94CAC">
      <w:pPr>
        <w:numPr>
          <w:ilvl w:val="1"/>
          <w:numId w:val="86"/>
        </w:numPr>
        <w:tabs>
          <w:tab w:val="clear" w:pos="1134"/>
          <w:tab w:val="num" w:pos="1161"/>
          <w:tab w:val="num" w:pos="1445"/>
        </w:tabs>
        <w:spacing w:line="360" w:lineRule="auto"/>
        <w:ind w:left="1161" w:right="0" w:hanging="425"/>
        <w:jc w:val="both"/>
        <w:rPr>
          <w:szCs w:val="24"/>
        </w:rPr>
      </w:pPr>
      <w:r w:rsidRPr="00D61E5F">
        <w:rPr>
          <w:szCs w:val="24"/>
          <w:rtl/>
        </w:rPr>
        <w:t>הקבלן מצהיר בזה כי ידוע לו שאין בכל הוראה מהוראות הסכם זה או בכל הוראה שתינתן על פיו כדי לשחררו מכל חובה או מן הצורך לקבל ר</w:t>
      </w:r>
      <w:r w:rsidRPr="00D61E5F">
        <w:rPr>
          <w:rFonts w:hint="cs"/>
          <w:szCs w:val="24"/>
          <w:rtl/>
        </w:rPr>
        <w:t>י</w:t>
      </w:r>
      <w:r w:rsidRPr="00D61E5F">
        <w:rPr>
          <w:szCs w:val="24"/>
          <w:rtl/>
        </w:rPr>
        <w:t>שיון, היתר או רשות, או מן הצורך לתת כל הודעה, המוטלים על פי כל דין.</w:t>
      </w:r>
    </w:p>
    <w:p w14:paraId="09CA9EFE" w14:textId="77777777" w:rsidR="00B94CAC" w:rsidRPr="00D61E5F" w:rsidRDefault="00B94CAC" w:rsidP="00B94CAC">
      <w:pPr>
        <w:numPr>
          <w:ilvl w:val="1"/>
          <w:numId w:val="86"/>
        </w:numPr>
        <w:tabs>
          <w:tab w:val="clear" w:pos="1134"/>
          <w:tab w:val="num" w:pos="1161"/>
          <w:tab w:val="num" w:pos="1445"/>
        </w:tabs>
        <w:spacing w:line="360" w:lineRule="auto"/>
        <w:ind w:left="1161" w:right="0" w:hanging="425"/>
        <w:jc w:val="both"/>
        <w:rPr>
          <w:szCs w:val="24"/>
        </w:rPr>
      </w:pPr>
      <w:r w:rsidRPr="00D61E5F">
        <w:rPr>
          <w:rFonts w:hint="cs"/>
          <w:szCs w:val="24"/>
          <w:rtl/>
        </w:rPr>
        <w:t>כל שינוי ו/או תוספת להסכם זה יהיו בתוקף רק אם נעשו בכתב ובחתימת כל הצדדים להסכם.</w:t>
      </w:r>
    </w:p>
    <w:p w14:paraId="3D42391C" w14:textId="77777777" w:rsidR="00B94CAC" w:rsidRPr="00D61E5F" w:rsidRDefault="00B94CAC" w:rsidP="00B94CAC">
      <w:pPr>
        <w:numPr>
          <w:ilvl w:val="1"/>
          <w:numId w:val="86"/>
        </w:numPr>
        <w:tabs>
          <w:tab w:val="clear" w:pos="1134"/>
          <w:tab w:val="num" w:pos="1161"/>
          <w:tab w:val="num" w:pos="1445"/>
        </w:tabs>
        <w:spacing w:line="360" w:lineRule="auto"/>
        <w:ind w:left="1161" w:right="0" w:hanging="425"/>
        <w:jc w:val="both"/>
        <w:rPr>
          <w:szCs w:val="24"/>
          <w:rtl/>
        </w:rPr>
      </w:pPr>
      <w:r w:rsidRPr="00D61E5F">
        <w:rPr>
          <w:rFonts w:hint="cs"/>
          <w:szCs w:val="24"/>
          <w:rtl/>
        </w:rPr>
        <w:t>חוזה זה וכן ההזמנות שיוצאו על פיו, לא יהוו ולא יתפרשו בשום מקרה כייפו</w:t>
      </w:r>
      <w:r w:rsidRPr="00D61E5F">
        <w:rPr>
          <w:rFonts w:hint="eastAsia"/>
          <w:szCs w:val="24"/>
          <w:rtl/>
        </w:rPr>
        <w:t>י</w:t>
      </w:r>
      <w:r w:rsidRPr="00D61E5F">
        <w:rPr>
          <w:rFonts w:hint="cs"/>
          <w:szCs w:val="24"/>
          <w:rtl/>
        </w:rPr>
        <w:t xml:space="preserve"> כח או כהרשאה לקבלן או מי מטעמו להציג עצמו כמוסמך לקבל התחייבויות משפטיות, כספיות או אחרות בשם המשרד, ובשום מקרה ובשום נסיבות לא יקבל על עצמו הקבלן התחייבויות כאמור בשם המשרד או יציג עצמו כמי שמוסמך לכך. הקבלן ייש</w:t>
      </w:r>
      <w:r w:rsidRPr="00D61E5F">
        <w:rPr>
          <w:rFonts w:hint="eastAsia"/>
          <w:szCs w:val="24"/>
          <w:rtl/>
        </w:rPr>
        <w:t>א</w:t>
      </w:r>
      <w:r w:rsidRPr="00D61E5F">
        <w:rPr>
          <w:rFonts w:hint="cs"/>
          <w:szCs w:val="24"/>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3095C1E9" w14:textId="77777777" w:rsidR="00B94CAC" w:rsidRPr="00D61E5F" w:rsidRDefault="00B94CAC" w:rsidP="00B94CAC">
      <w:pPr>
        <w:numPr>
          <w:ilvl w:val="0"/>
          <w:numId w:val="86"/>
        </w:numPr>
        <w:spacing w:line="360" w:lineRule="auto"/>
        <w:ind w:right="0"/>
        <w:jc w:val="both"/>
        <w:rPr>
          <w:b/>
          <w:bCs/>
          <w:szCs w:val="24"/>
          <w:u w:val="single"/>
          <w:rtl/>
        </w:rPr>
      </w:pPr>
      <w:r w:rsidRPr="00D61E5F">
        <w:rPr>
          <w:b/>
          <w:bCs/>
          <w:szCs w:val="24"/>
          <w:u w:val="single"/>
          <w:rtl/>
        </w:rPr>
        <w:t>בהסכם זה:</w:t>
      </w:r>
    </w:p>
    <w:p w14:paraId="7C3CE035" w14:textId="77777777" w:rsidR="00B94CAC" w:rsidRPr="00D61E5F" w:rsidRDefault="00B94CAC" w:rsidP="00B94CAC">
      <w:pPr>
        <w:numPr>
          <w:ilvl w:val="1"/>
          <w:numId w:val="86"/>
        </w:numPr>
        <w:tabs>
          <w:tab w:val="clear" w:pos="1134"/>
          <w:tab w:val="num" w:pos="1161"/>
          <w:tab w:val="num" w:pos="1445"/>
        </w:tabs>
        <w:spacing w:line="360" w:lineRule="auto"/>
        <w:ind w:left="1161" w:right="0" w:hanging="425"/>
        <w:jc w:val="both"/>
        <w:rPr>
          <w:szCs w:val="24"/>
        </w:rPr>
      </w:pPr>
      <w:r w:rsidRPr="00D61E5F">
        <w:rPr>
          <w:szCs w:val="24"/>
          <w:rtl/>
        </w:rPr>
        <w:t>"</w:t>
      </w:r>
      <w:r w:rsidRPr="00D61E5F">
        <w:rPr>
          <w:b/>
          <w:bCs/>
          <w:szCs w:val="24"/>
          <w:rtl/>
        </w:rPr>
        <w:t>שנה</w:t>
      </w:r>
      <w:r w:rsidRPr="00D61E5F">
        <w:rPr>
          <w:szCs w:val="24"/>
          <w:rtl/>
        </w:rPr>
        <w:t>" ו"</w:t>
      </w:r>
      <w:r w:rsidRPr="00D61E5F">
        <w:rPr>
          <w:b/>
          <w:bCs/>
          <w:szCs w:val="24"/>
          <w:rtl/>
        </w:rPr>
        <w:t>חודש</w:t>
      </w:r>
      <w:r w:rsidRPr="00D61E5F">
        <w:rPr>
          <w:szCs w:val="24"/>
          <w:rtl/>
        </w:rPr>
        <w:t xml:space="preserve">" - </w:t>
      </w:r>
      <w:r w:rsidRPr="00D61E5F">
        <w:rPr>
          <w:rFonts w:hint="cs"/>
          <w:szCs w:val="24"/>
          <w:rtl/>
        </w:rPr>
        <w:t>למניי</w:t>
      </w:r>
      <w:r w:rsidRPr="00D61E5F">
        <w:rPr>
          <w:rFonts w:hint="eastAsia"/>
          <w:szCs w:val="24"/>
          <w:rtl/>
        </w:rPr>
        <w:t>ן</w:t>
      </w:r>
      <w:r w:rsidRPr="00D61E5F">
        <w:rPr>
          <w:szCs w:val="24"/>
          <w:rtl/>
        </w:rPr>
        <w:t xml:space="preserve"> הלוח </w:t>
      </w:r>
      <w:r w:rsidRPr="00D61E5F">
        <w:rPr>
          <w:rFonts w:hint="cs"/>
          <w:szCs w:val="24"/>
          <w:rtl/>
        </w:rPr>
        <w:t>הגרגוריאני</w:t>
      </w:r>
      <w:r w:rsidRPr="00D61E5F">
        <w:rPr>
          <w:szCs w:val="24"/>
          <w:rtl/>
        </w:rPr>
        <w:t>.</w:t>
      </w:r>
    </w:p>
    <w:p w14:paraId="467245EB" w14:textId="77777777" w:rsidR="00B94CAC" w:rsidRPr="00D61E5F" w:rsidRDefault="00B94CAC" w:rsidP="00B94CAC">
      <w:pPr>
        <w:numPr>
          <w:ilvl w:val="1"/>
          <w:numId w:val="86"/>
        </w:numPr>
        <w:tabs>
          <w:tab w:val="clear" w:pos="1134"/>
          <w:tab w:val="num" w:pos="1161"/>
          <w:tab w:val="num" w:pos="1445"/>
        </w:tabs>
        <w:spacing w:line="360" w:lineRule="auto"/>
        <w:ind w:left="1161" w:right="0" w:hanging="425"/>
        <w:jc w:val="both"/>
        <w:rPr>
          <w:szCs w:val="24"/>
        </w:rPr>
      </w:pPr>
      <w:r w:rsidRPr="00D61E5F">
        <w:rPr>
          <w:szCs w:val="24"/>
          <w:rtl/>
        </w:rPr>
        <w:lastRenderedPageBreak/>
        <w:t>כל האמור בהסכם זה בלשון יחיד אף בלשון הרבים במשמע, וכן להיפך; וכל האמור בהסכם זה במין זכר אף במין נקבה  במשמע, וכן להיפך.</w:t>
      </w:r>
    </w:p>
    <w:p w14:paraId="28F11B2B" w14:textId="77777777" w:rsidR="00B94CAC" w:rsidRPr="00D61E5F" w:rsidRDefault="00B94CAC" w:rsidP="00B94CAC">
      <w:pPr>
        <w:numPr>
          <w:ilvl w:val="0"/>
          <w:numId w:val="86"/>
        </w:numPr>
        <w:spacing w:line="360" w:lineRule="auto"/>
        <w:ind w:right="0"/>
        <w:jc w:val="both"/>
        <w:rPr>
          <w:szCs w:val="24"/>
        </w:rPr>
      </w:pPr>
      <w:r w:rsidRPr="005852FF">
        <w:rPr>
          <w:szCs w:val="24"/>
          <w:rtl/>
        </w:rPr>
        <w:t>כל</w:t>
      </w:r>
      <w:r w:rsidRPr="00D61E5F">
        <w:rPr>
          <w:szCs w:val="24"/>
          <w:rtl/>
        </w:rPr>
        <w:t xml:space="preserve"> הודעה אשר על אחד הצדדים להסכם לשלוח לצד השני תשלח בדואר רשום, לפי המענים הבאים:</w:t>
      </w:r>
    </w:p>
    <w:p w14:paraId="44AC0F72" w14:textId="77777777" w:rsidR="00B94CAC" w:rsidRPr="00D61E5F" w:rsidRDefault="00B94CAC" w:rsidP="00B94CAC">
      <w:pPr>
        <w:spacing w:line="360" w:lineRule="auto"/>
        <w:ind w:left="567"/>
        <w:jc w:val="both"/>
        <w:rPr>
          <w:b/>
          <w:bCs/>
          <w:szCs w:val="24"/>
          <w:rtl/>
        </w:rPr>
      </w:pPr>
      <w:r w:rsidRPr="00D61E5F">
        <w:rPr>
          <w:b/>
          <w:bCs/>
          <w:szCs w:val="24"/>
          <w:rtl/>
        </w:rPr>
        <w:t>ה</w:t>
      </w:r>
      <w:r w:rsidRPr="00D61E5F">
        <w:rPr>
          <w:rFonts w:hint="cs"/>
          <w:b/>
          <w:bCs/>
          <w:szCs w:val="24"/>
          <w:rtl/>
        </w:rPr>
        <w:t xml:space="preserve">משרד </w:t>
      </w:r>
      <w:r w:rsidRPr="00D61E5F">
        <w:rPr>
          <w:b/>
          <w:bCs/>
          <w:szCs w:val="24"/>
          <w:rtl/>
        </w:rPr>
        <w:t>–</w:t>
      </w:r>
      <w:r>
        <w:rPr>
          <w:rFonts w:hint="cs"/>
          <w:szCs w:val="24"/>
          <w:rtl/>
        </w:rPr>
        <w:t xml:space="preserve"> </w:t>
      </w:r>
      <w:r w:rsidRPr="00953A67">
        <w:rPr>
          <w:szCs w:val="24"/>
          <w:rtl/>
        </w:rPr>
        <w:t>רח' בנק ישראל 7, ת.ד. 36148</w:t>
      </w:r>
      <w:r>
        <w:rPr>
          <w:rFonts w:hint="cs"/>
          <w:szCs w:val="24"/>
          <w:rtl/>
        </w:rPr>
        <w:t xml:space="preserve"> </w:t>
      </w:r>
      <w:r w:rsidRPr="00953A67">
        <w:rPr>
          <w:szCs w:val="24"/>
          <w:rtl/>
        </w:rPr>
        <w:t>ירושלים 9195021</w:t>
      </w:r>
      <w:r>
        <w:rPr>
          <w:rFonts w:hint="cs"/>
          <w:szCs w:val="24"/>
          <w:rtl/>
        </w:rPr>
        <w:t>.</w:t>
      </w:r>
      <w:r w:rsidRPr="00953A67">
        <w:rPr>
          <w:szCs w:val="24"/>
          <w:rtl/>
        </w:rPr>
        <w:t xml:space="preserve"> </w:t>
      </w:r>
    </w:p>
    <w:p w14:paraId="17D9658D" w14:textId="77777777" w:rsidR="00B94CAC" w:rsidRPr="005852FF" w:rsidRDefault="00B94CAC" w:rsidP="00B94CAC">
      <w:pPr>
        <w:spacing w:line="360" w:lineRule="auto"/>
        <w:ind w:left="567"/>
        <w:jc w:val="both"/>
        <w:rPr>
          <w:b/>
          <w:bCs/>
          <w:szCs w:val="24"/>
          <w:u w:val="single"/>
          <w:rtl/>
        </w:rPr>
      </w:pPr>
      <w:r>
        <w:rPr>
          <w:b/>
          <w:bCs/>
          <w:szCs w:val="24"/>
          <w:rtl/>
        </w:rPr>
        <w:t>הקבלן</w:t>
      </w:r>
      <w:r>
        <w:rPr>
          <w:rFonts w:hint="cs"/>
          <w:b/>
          <w:bCs/>
          <w:szCs w:val="24"/>
          <w:rtl/>
        </w:rPr>
        <w:t xml:space="preserve"> </w:t>
      </w:r>
      <w:r w:rsidRPr="00D61E5F">
        <w:rPr>
          <w:b/>
          <w:bCs/>
          <w:szCs w:val="24"/>
          <w:rtl/>
        </w:rPr>
        <w:t>–</w:t>
      </w:r>
      <w:r>
        <w:rPr>
          <w:rFonts w:hint="cs"/>
          <w:b/>
          <w:bCs/>
          <w:szCs w:val="24"/>
          <w:rtl/>
        </w:rPr>
        <w:t xml:space="preserve"> </w:t>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p>
    <w:p w14:paraId="0A19A399" w14:textId="77777777" w:rsidR="00B94CAC" w:rsidRPr="00D61E5F" w:rsidRDefault="00B94CAC" w:rsidP="00B94CAC">
      <w:pPr>
        <w:spacing w:line="360" w:lineRule="auto"/>
        <w:ind w:left="567"/>
        <w:jc w:val="both"/>
        <w:rPr>
          <w:b/>
          <w:bCs/>
          <w:szCs w:val="24"/>
          <w:rtl/>
        </w:rPr>
      </w:pPr>
      <w:r w:rsidRPr="00D61E5F">
        <w:rPr>
          <w:szCs w:val="24"/>
          <w:rtl/>
        </w:rPr>
        <w:t>כל מכתב או הודעה אשר נשלחו לפי המענים הנ"ל יחשבו כאילו נתקבלו על ידי הנמען תוך 72 שעות מתאריך המשלוח, כל עוד לא הוכח היפוכו של דבר.</w:t>
      </w:r>
    </w:p>
    <w:p w14:paraId="14A5E21A" w14:textId="77777777" w:rsidR="00B94CAC" w:rsidRPr="00D61E5F" w:rsidRDefault="00B94CAC" w:rsidP="00B94CAC">
      <w:pPr>
        <w:numPr>
          <w:ilvl w:val="0"/>
          <w:numId w:val="86"/>
        </w:numPr>
        <w:spacing w:line="360" w:lineRule="auto"/>
        <w:ind w:right="0"/>
        <w:jc w:val="both"/>
        <w:rPr>
          <w:szCs w:val="24"/>
        </w:rPr>
      </w:pPr>
      <w:r w:rsidRPr="00D61E5F">
        <w:rPr>
          <w:rFonts w:hint="cs"/>
          <w:szCs w:val="24"/>
          <w:rtl/>
        </w:rPr>
        <w:t>מקום השיפוט הייחודי בכל הקשור להסכם זה, לרבות הפרתו יהיה בירושלים.</w:t>
      </w:r>
    </w:p>
    <w:p w14:paraId="3ADFB7CB" w14:textId="77777777" w:rsidR="00B94CAC" w:rsidRPr="00D61E5F" w:rsidRDefault="00B94CAC" w:rsidP="00B94CAC">
      <w:pPr>
        <w:numPr>
          <w:ilvl w:val="0"/>
          <w:numId w:val="86"/>
        </w:numPr>
        <w:spacing w:line="360" w:lineRule="auto"/>
        <w:ind w:right="0"/>
        <w:jc w:val="both"/>
        <w:rPr>
          <w:szCs w:val="24"/>
          <w:rtl/>
        </w:rPr>
      </w:pPr>
      <w:r w:rsidRPr="00D61E5F">
        <w:rPr>
          <w:szCs w:val="24"/>
          <w:rtl/>
        </w:rPr>
        <w:t xml:space="preserve">ההוצאה תמומן מסעיף תקציב: </w:t>
      </w:r>
      <w:r>
        <w:rPr>
          <w:rFonts w:hint="cs"/>
          <w:szCs w:val="24"/>
          <w:rtl/>
        </w:rPr>
        <w:t>.</w:t>
      </w:r>
    </w:p>
    <w:p w14:paraId="339AB100" w14:textId="77777777" w:rsidR="00B94CAC" w:rsidRPr="00D61E5F" w:rsidRDefault="00B94CAC" w:rsidP="00B94CAC">
      <w:pPr>
        <w:spacing w:line="360" w:lineRule="auto"/>
        <w:rPr>
          <w:szCs w:val="24"/>
          <w:rtl/>
        </w:rPr>
      </w:pPr>
    </w:p>
    <w:p w14:paraId="50852710" w14:textId="77777777" w:rsidR="00B94CAC" w:rsidRPr="00D61E5F" w:rsidRDefault="00B94CAC" w:rsidP="00B94CAC">
      <w:pPr>
        <w:spacing w:line="360" w:lineRule="auto"/>
        <w:jc w:val="both"/>
        <w:rPr>
          <w:szCs w:val="24"/>
          <w:rtl/>
        </w:rPr>
      </w:pPr>
    </w:p>
    <w:p w14:paraId="1F387764" w14:textId="77777777" w:rsidR="00B94CAC" w:rsidRPr="00D61E5F" w:rsidRDefault="00B94CAC" w:rsidP="00B94CAC">
      <w:pPr>
        <w:spacing w:line="360" w:lineRule="auto"/>
        <w:jc w:val="center"/>
        <w:rPr>
          <w:szCs w:val="24"/>
          <w:rtl/>
        </w:rPr>
      </w:pPr>
      <w:r w:rsidRPr="00D61E5F">
        <w:rPr>
          <w:rFonts w:hint="cs"/>
          <w:szCs w:val="24"/>
          <w:rtl/>
        </w:rPr>
        <w:t>ולראיה באו הצדדים על החתום בתאריך הנקוב בראש הסכם זה:</w:t>
      </w:r>
    </w:p>
    <w:p w14:paraId="5449045A" w14:textId="77777777" w:rsidR="00B94CAC" w:rsidRPr="00D61E5F" w:rsidRDefault="00B94CAC" w:rsidP="00B94CAC">
      <w:pPr>
        <w:spacing w:line="360" w:lineRule="auto"/>
        <w:jc w:val="both"/>
        <w:rPr>
          <w:szCs w:val="24"/>
          <w:rtl/>
        </w:rPr>
      </w:pPr>
    </w:p>
    <w:p w14:paraId="1038E669" w14:textId="77777777" w:rsidR="00B94CAC" w:rsidRPr="00D61E5F" w:rsidRDefault="00B94CAC" w:rsidP="00B94CAC">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B94CAC" w:rsidRPr="00D61E5F" w14:paraId="3CAAEC49" w14:textId="77777777" w:rsidTr="00B94CAC">
        <w:tc>
          <w:tcPr>
            <w:tcW w:w="2727" w:type="dxa"/>
            <w:tcBorders>
              <w:top w:val="single" w:sz="4" w:space="0" w:color="auto"/>
            </w:tcBorders>
            <w:shd w:val="clear" w:color="auto" w:fill="auto"/>
          </w:tcPr>
          <w:p w14:paraId="71EC0B54" w14:textId="77777777" w:rsidR="00B94CAC" w:rsidRPr="00D61E5F" w:rsidRDefault="00B94CAC" w:rsidP="00B94CAC">
            <w:pPr>
              <w:jc w:val="center"/>
              <w:rPr>
                <w:b/>
                <w:bCs/>
                <w:szCs w:val="24"/>
                <w:rtl/>
              </w:rPr>
            </w:pPr>
            <w:r>
              <w:rPr>
                <w:rFonts w:hint="cs"/>
                <w:b/>
                <w:bCs/>
                <w:szCs w:val="24"/>
                <w:rtl/>
              </w:rPr>
              <w:t>מנכ"ל / סמנכ"ל</w:t>
            </w:r>
          </w:p>
          <w:p w14:paraId="077B96C5" w14:textId="77777777" w:rsidR="00B94CAC" w:rsidRPr="00D61E5F" w:rsidRDefault="00B94CAC" w:rsidP="00B94CAC">
            <w:pPr>
              <w:jc w:val="center"/>
              <w:rPr>
                <w:szCs w:val="24"/>
              </w:rPr>
            </w:pPr>
            <w:r>
              <w:rPr>
                <w:rFonts w:hint="cs"/>
                <w:b/>
                <w:bCs/>
                <w:szCs w:val="24"/>
                <w:rtl/>
              </w:rPr>
              <w:t>משרד האנרגיה</w:t>
            </w:r>
          </w:p>
        </w:tc>
        <w:tc>
          <w:tcPr>
            <w:tcW w:w="283" w:type="dxa"/>
          </w:tcPr>
          <w:p w14:paraId="2B53C3C8" w14:textId="77777777" w:rsidR="00B94CAC" w:rsidRPr="00D61E5F" w:rsidRDefault="00B94CAC" w:rsidP="00B94CAC">
            <w:pPr>
              <w:jc w:val="center"/>
              <w:rPr>
                <w:b/>
                <w:bCs/>
                <w:szCs w:val="24"/>
                <w:rtl/>
              </w:rPr>
            </w:pPr>
          </w:p>
        </w:tc>
        <w:tc>
          <w:tcPr>
            <w:tcW w:w="2835" w:type="dxa"/>
            <w:tcBorders>
              <w:top w:val="single" w:sz="4" w:space="0" w:color="auto"/>
            </w:tcBorders>
            <w:shd w:val="clear" w:color="auto" w:fill="auto"/>
          </w:tcPr>
          <w:p w14:paraId="478A9CAF" w14:textId="77777777" w:rsidR="00B94CAC" w:rsidRPr="00D61E5F" w:rsidRDefault="00B94CAC" w:rsidP="00B94CAC">
            <w:pPr>
              <w:jc w:val="center"/>
              <w:rPr>
                <w:b/>
                <w:bCs/>
                <w:szCs w:val="24"/>
                <w:rtl/>
              </w:rPr>
            </w:pPr>
            <w:r>
              <w:rPr>
                <w:rFonts w:hint="cs"/>
                <w:b/>
                <w:bCs/>
                <w:szCs w:val="24"/>
                <w:rtl/>
              </w:rPr>
              <w:t>חשב / סגן חשב</w:t>
            </w:r>
          </w:p>
          <w:p w14:paraId="2BA9B4ED" w14:textId="77777777" w:rsidR="00B94CAC" w:rsidRPr="00D61E5F" w:rsidRDefault="00B94CAC" w:rsidP="00B94CAC">
            <w:pPr>
              <w:jc w:val="center"/>
              <w:rPr>
                <w:szCs w:val="24"/>
              </w:rPr>
            </w:pPr>
            <w:r>
              <w:rPr>
                <w:rFonts w:hint="cs"/>
                <w:b/>
                <w:bCs/>
                <w:szCs w:val="24"/>
                <w:rtl/>
              </w:rPr>
              <w:t>משרד האנרגיה</w:t>
            </w:r>
          </w:p>
        </w:tc>
        <w:tc>
          <w:tcPr>
            <w:tcW w:w="284" w:type="dxa"/>
          </w:tcPr>
          <w:p w14:paraId="288EA949" w14:textId="77777777" w:rsidR="00B94CAC" w:rsidRPr="00D61E5F" w:rsidRDefault="00B94CAC" w:rsidP="00B94CAC">
            <w:pPr>
              <w:spacing w:line="360" w:lineRule="auto"/>
              <w:jc w:val="center"/>
              <w:rPr>
                <w:b/>
                <w:bCs/>
                <w:szCs w:val="24"/>
                <w:rtl/>
              </w:rPr>
            </w:pPr>
          </w:p>
        </w:tc>
        <w:tc>
          <w:tcPr>
            <w:tcW w:w="2518" w:type="dxa"/>
            <w:tcBorders>
              <w:top w:val="single" w:sz="4" w:space="0" w:color="auto"/>
            </w:tcBorders>
            <w:shd w:val="clear" w:color="auto" w:fill="auto"/>
          </w:tcPr>
          <w:p w14:paraId="04013069" w14:textId="77777777" w:rsidR="00B94CAC" w:rsidRPr="00D61E5F" w:rsidRDefault="00B94CAC" w:rsidP="00B94CAC">
            <w:pPr>
              <w:spacing w:line="360" w:lineRule="auto"/>
              <w:jc w:val="center"/>
              <w:rPr>
                <w:szCs w:val="24"/>
                <w:rtl/>
              </w:rPr>
            </w:pPr>
            <w:r w:rsidRPr="00D61E5F">
              <w:rPr>
                <w:rFonts w:hint="cs"/>
                <w:b/>
                <w:bCs/>
                <w:szCs w:val="24"/>
                <w:rtl/>
              </w:rPr>
              <w:t xml:space="preserve">חתימת </w:t>
            </w:r>
            <w:r>
              <w:rPr>
                <w:rFonts w:hint="cs"/>
                <w:b/>
                <w:bCs/>
                <w:szCs w:val="24"/>
                <w:rtl/>
              </w:rPr>
              <w:t>הקבלן</w:t>
            </w:r>
            <w:r w:rsidRPr="00D61E5F">
              <w:rPr>
                <w:rFonts w:hint="cs"/>
                <w:b/>
                <w:bCs/>
                <w:szCs w:val="24"/>
                <w:rtl/>
              </w:rPr>
              <w:t xml:space="preserve"> וחותמת</w:t>
            </w:r>
          </w:p>
        </w:tc>
      </w:tr>
    </w:tbl>
    <w:p w14:paraId="04377295" w14:textId="77777777" w:rsidR="00B94CAC" w:rsidRPr="00D61E5F" w:rsidRDefault="00B94CAC" w:rsidP="00B94CAC">
      <w:pPr>
        <w:pBdr>
          <w:bottom w:val="single" w:sz="6" w:space="1" w:color="auto"/>
        </w:pBdr>
        <w:spacing w:line="360" w:lineRule="auto"/>
        <w:jc w:val="both"/>
        <w:rPr>
          <w:szCs w:val="24"/>
          <w:rtl/>
        </w:rPr>
      </w:pPr>
    </w:p>
    <w:p w14:paraId="5E336B3C" w14:textId="77777777" w:rsidR="00B94CAC" w:rsidRPr="00D61E5F" w:rsidRDefault="00B94CAC" w:rsidP="00B94CAC">
      <w:pPr>
        <w:jc w:val="both"/>
        <w:rPr>
          <w:szCs w:val="24"/>
          <w:rtl/>
        </w:rPr>
      </w:pPr>
    </w:p>
    <w:p w14:paraId="75A5C3F8" w14:textId="77777777" w:rsidR="00B94CAC" w:rsidRPr="00D61E5F" w:rsidRDefault="00B94CAC" w:rsidP="00B94CAC">
      <w:pPr>
        <w:jc w:val="center"/>
        <w:rPr>
          <w:b/>
          <w:bCs/>
          <w:szCs w:val="24"/>
          <w:u w:val="single"/>
          <w:rtl/>
        </w:rPr>
      </w:pPr>
      <w:r w:rsidRPr="00D61E5F">
        <w:rPr>
          <w:rFonts w:hint="eastAsia"/>
          <w:b/>
          <w:bCs/>
          <w:szCs w:val="24"/>
          <w:u w:val="single"/>
          <w:rtl/>
        </w:rPr>
        <w:t>אישור</w:t>
      </w:r>
      <w:r w:rsidRPr="00D61E5F">
        <w:rPr>
          <w:b/>
          <w:bCs/>
          <w:szCs w:val="24"/>
          <w:u w:val="single"/>
          <w:rtl/>
        </w:rPr>
        <w:t xml:space="preserve"> </w:t>
      </w:r>
      <w:r w:rsidRPr="00D61E5F">
        <w:rPr>
          <w:rFonts w:hint="eastAsia"/>
          <w:b/>
          <w:bCs/>
          <w:szCs w:val="24"/>
          <w:u w:val="single"/>
          <w:rtl/>
        </w:rPr>
        <w:t>עו</w:t>
      </w:r>
      <w:r w:rsidRPr="00D61E5F">
        <w:rPr>
          <w:b/>
          <w:bCs/>
          <w:szCs w:val="24"/>
          <w:u w:val="single"/>
          <w:rtl/>
        </w:rPr>
        <w:t>"ד</w:t>
      </w:r>
    </w:p>
    <w:p w14:paraId="735C05DD" w14:textId="77777777" w:rsidR="00B94CAC" w:rsidRPr="00D61E5F" w:rsidRDefault="00B94CAC" w:rsidP="00B94CAC">
      <w:pPr>
        <w:spacing w:line="276" w:lineRule="auto"/>
        <w:jc w:val="center"/>
        <w:rPr>
          <w:b/>
          <w:bCs/>
          <w:szCs w:val="24"/>
          <w:u w:val="single"/>
          <w:rtl/>
        </w:rPr>
      </w:pPr>
    </w:p>
    <w:p w14:paraId="2C59EA65" w14:textId="77777777" w:rsidR="00B94CAC" w:rsidRPr="00D61E5F" w:rsidRDefault="00B94CAC" w:rsidP="00B94CAC">
      <w:pPr>
        <w:spacing w:line="276" w:lineRule="auto"/>
        <w:jc w:val="both"/>
        <w:rPr>
          <w:szCs w:val="24"/>
          <w:rtl/>
        </w:rPr>
      </w:pPr>
      <w:r w:rsidRPr="00D61E5F">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1081E8F4" w14:textId="77777777" w:rsidR="00B94CAC" w:rsidRPr="00D61E5F" w:rsidRDefault="00B94CAC" w:rsidP="00B94CAC">
      <w:pPr>
        <w:jc w:val="both"/>
        <w:rPr>
          <w:szCs w:val="24"/>
          <w:rtl/>
        </w:rPr>
      </w:pPr>
    </w:p>
    <w:p w14:paraId="62D29E52" w14:textId="77777777" w:rsidR="00B94CAC" w:rsidRDefault="00B94CAC" w:rsidP="00B94CAC">
      <w:pPr>
        <w:rPr>
          <w:szCs w:val="24"/>
          <w:rtl/>
        </w:rPr>
      </w:pPr>
    </w:p>
    <w:p w14:paraId="4510AD25" w14:textId="77777777" w:rsidR="00B94CAC" w:rsidRPr="00D61E5F" w:rsidRDefault="00B94CAC" w:rsidP="00B94CAC">
      <w:pPr>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B94CAC" w:rsidRPr="00D61E5F" w14:paraId="6C837CB5" w14:textId="77777777" w:rsidTr="00B94CAC">
        <w:tc>
          <w:tcPr>
            <w:tcW w:w="2658" w:type="dxa"/>
            <w:tcBorders>
              <w:top w:val="single" w:sz="6" w:space="0" w:color="auto"/>
              <w:left w:val="nil"/>
              <w:bottom w:val="nil"/>
              <w:right w:val="nil"/>
            </w:tcBorders>
            <w:hideMark/>
          </w:tcPr>
          <w:p w14:paraId="2BCF39DC" w14:textId="77777777" w:rsidR="00B94CAC" w:rsidRPr="00D61E5F" w:rsidRDefault="00B94CAC" w:rsidP="00B94CAC">
            <w:pPr>
              <w:jc w:val="center"/>
              <w:rPr>
                <w:sz w:val="16"/>
                <w:szCs w:val="24"/>
                <w:rtl/>
              </w:rPr>
            </w:pPr>
            <w:r w:rsidRPr="00D61E5F">
              <w:rPr>
                <w:rFonts w:hint="cs"/>
                <w:sz w:val="16"/>
                <w:szCs w:val="24"/>
                <w:rtl/>
              </w:rPr>
              <w:t>תאריך</w:t>
            </w:r>
          </w:p>
        </w:tc>
        <w:tc>
          <w:tcPr>
            <w:tcW w:w="3314" w:type="dxa"/>
            <w:tcBorders>
              <w:top w:val="nil"/>
              <w:left w:val="nil"/>
              <w:bottom w:val="nil"/>
              <w:right w:val="nil"/>
            </w:tcBorders>
          </w:tcPr>
          <w:p w14:paraId="47EB8975" w14:textId="77777777" w:rsidR="00B94CAC" w:rsidRPr="00D61E5F" w:rsidRDefault="00B94CAC" w:rsidP="00B94CAC">
            <w:pPr>
              <w:jc w:val="center"/>
              <w:rPr>
                <w:sz w:val="16"/>
                <w:szCs w:val="24"/>
                <w:rtl/>
              </w:rPr>
            </w:pPr>
          </w:p>
        </w:tc>
        <w:tc>
          <w:tcPr>
            <w:tcW w:w="3314" w:type="dxa"/>
            <w:tcBorders>
              <w:top w:val="single" w:sz="6" w:space="0" w:color="auto"/>
              <w:left w:val="nil"/>
              <w:bottom w:val="nil"/>
              <w:right w:val="nil"/>
            </w:tcBorders>
            <w:hideMark/>
          </w:tcPr>
          <w:p w14:paraId="320533DB" w14:textId="77777777" w:rsidR="00B94CAC" w:rsidRPr="00D61E5F" w:rsidRDefault="00B94CAC" w:rsidP="00B94CAC">
            <w:pPr>
              <w:jc w:val="center"/>
              <w:rPr>
                <w:sz w:val="16"/>
                <w:szCs w:val="24"/>
                <w:rtl/>
              </w:rPr>
            </w:pPr>
            <w:r w:rsidRPr="00D61E5F">
              <w:rPr>
                <w:rFonts w:hint="cs"/>
                <w:sz w:val="16"/>
                <w:szCs w:val="24"/>
                <w:rtl/>
              </w:rPr>
              <w:t>חתימת ה</w:t>
            </w:r>
            <w:r>
              <w:rPr>
                <w:rFonts w:hint="cs"/>
                <w:sz w:val="16"/>
                <w:szCs w:val="24"/>
                <w:rtl/>
              </w:rPr>
              <w:t>קבלן</w:t>
            </w:r>
          </w:p>
          <w:p w14:paraId="0CA3370C" w14:textId="77777777" w:rsidR="00B94CAC" w:rsidRPr="00D61E5F" w:rsidRDefault="00B94CAC" w:rsidP="00B94CAC">
            <w:pPr>
              <w:jc w:val="center"/>
              <w:rPr>
                <w:sz w:val="16"/>
                <w:szCs w:val="24"/>
                <w:rtl/>
              </w:rPr>
            </w:pPr>
            <w:r w:rsidRPr="00D61E5F">
              <w:rPr>
                <w:rFonts w:hint="cs"/>
                <w:sz w:val="16"/>
                <w:szCs w:val="24"/>
                <w:rtl/>
              </w:rPr>
              <w:t xml:space="preserve"> וחותמת</w:t>
            </w:r>
          </w:p>
        </w:tc>
      </w:tr>
    </w:tbl>
    <w:p w14:paraId="0B54122F" w14:textId="77777777" w:rsidR="00B94CAC" w:rsidRDefault="00B94CAC" w:rsidP="00B94CAC">
      <w:pPr>
        <w:bidi w:val="0"/>
        <w:rPr>
          <w:rFonts w:asciiTheme="majorBidi" w:hAnsiTheme="majorBidi"/>
          <w:szCs w:val="24"/>
          <w:u w:val="single"/>
          <w:rtl/>
        </w:rPr>
      </w:pPr>
    </w:p>
    <w:p w14:paraId="334A543D" w14:textId="77777777" w:rsidR="00B94CAC" w:rsidRDefault="00B94CAC" w:rsidP="00B94CAC">
      <w:pPr>
        <w:bidi w:val="0"/>
        <w:rPr>
          <w:rFonts w:asciiTheme="majorBidi" w:hAnsiTheme="majorBidi"/>
          <w:szCs w:val="24"/>
          <w:u w:val="single"/>
          <w:rtl/>
        </w:rPr>
      </w:pPr>
    </w:p>
    <w:p w14:paraId="458E86B8" w14:textId="77777777" w:rsidR="00B94CAC" w:rsidRDefault="00B94CAC" w:rsidP="00B94CAC">
      <w:pPr>
        <w:bidi w:val="0"/>
        <w:rPr>
          <w:rFonts w:asciiTheme="majorBidi" w:hAnsiTheme="majorBidi"/>
          <w:szCs w:val="24"/>
          <w:u w:val="single"/>
          <w:rtl/>
        </w:rPr>
      </w:pPr>
    </w:p>
    <w:p w14:paraId="07D32387" w14:textId="77777777" w:rsidR="00B94CAC" w:rsidRDefault="00B94CAC" w:rsidP="00B94CAC">
      <w:pPr>
        <w:bidi w:val="0"/>
        <w:rPr>
          <w:rFonts w:asciiTheme="majorBidi" w:hAnsiTheme="majorBidi"/>
          <w:szCs w:val="24"/>
          <w:u w:val="single"/>
        </w:rPr>
      </w:pPr>
      <w:r>
        <w:rPr>
          <w:rFonts w:asciiTheme="majorBidi" w:hAnsiTheme="majorBidi"/>
          <w:szCs w:val="24"/>
          <w:u w:val="single"/>
        </w:rPr>
        <w:br w:type="page"/>
      </w:r>
    </w:p>
    <w:p w14:paraId="7DDEFB26" w14:textId="77777777" w:rsidR="00B94CAC" w:rsidRDefault="00B94CAC" w:rsidP="00B94CAC">
      <w:pPr>
        <w:bidi w:val="0"/>
        <w:rPr>
          <w:rFonts w:asciiTheme="majorBidi" w:hAnsiTheme="majorBidi"/>
          <w:szCs w:val="24"/>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94CAC" w:rsidRPr="00314B9E" w14:paraId="71778685" w14:textId="77777777" w:rsidTr="00B94CAC">
        <w:trPr>
          <w:trHeight w:hRule="exact" w:val="561"/>
          <w:jc w:val="right"/>
        </w:trPr>
        <w:tc>
          <w:tcPr>
            <w:tcW w:w="8958" w:type="dxa"/>
            <w:tcBorders>
              <w:top w:val="nil"/>
              <w:bottom w:val="nil"/>
            </w:tcBorders>
            <w:shd w:val="clear" w:color="auto" w:fill="D9D9D9" w:themeFill="background1" w:themeFillShade="D9"/>
            <w:vAlign w:val="center"/>
          </w:tcPr>
          <w:p w14:paraId="6E55ED25" w14:textId="77777777" w:rsidR="00B94CAC" w:rsidRPr="00F410B9" w:rsidRDefault="00B94CAC" w:rsidP="00B94CAC">
            <w:pPr>
              <w:pStyle w:val="afffe"/>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ג'</w:t>
            </w:r>
          </w:p>
        </w:tc>
      </w:tr>
      <w:tr w:rsidR="00B94CAC" w:rsidRPr="00314B9E" w14:paraId="26DE3B53" w14:textId="77777777" w:rsidTr="00B94CAC">
        <w:trPr>
          <w:trHeight w:hRule="exact" w:val="561"/>
          <w:jc w:val="right"/>
        </w:trPr>
        <w:tc>
          <w:tcPr>
            <w:tcW w:w="8958" w:type="dxa"/>
            <w:tcBorders>
              <w:top w:val="nil"/>
              <w:bottom w:val="nil"/>
            </w:tcBorders>
            <w:shd w:val="clear" w:color="auto" w:fill="1B3461"/>
            <w:vAlign w:val="center"/>
          </w:tcPr>
          <w:p w14:paraId="117093AE" w14:textId="77777777" w:rsidR="00B94CAC" w:rsidRPr="00314B9E" w:rsidRDefault="00B94CAC" w:rsidP="00B94CAC">
            <w:pPr>
              <w:pStyle w:val="afffe"/>
              <w:jc w:val="left"/>
              <w:rPr>
                <w:rFonts w:asciiTheme="majorBidi" w:hAnsiTheme="majorBidi" w:cs="David"/>
                <w:rtl/>
              </w:rPr>
            </w:pPr>
            <w:r w:rsidRPr="00F3587C">
              <w:rPr>
                <w:rFonts w:asciiTheme="majorBidi" w:hAnsiTheme="majorBidi" w:cs="David"/>
                <w:b w:val="0"/>
                <w:i/>
                <w:rtl/>
              </w:rPr>
              <w:t>נוסח ערבות מציע (ערבות שתוגש במקור יחד עם ההצעה)</w:t>
            </w:r>
          </w:p>
        </w:tc>
      </w:tr>
    </w:tbl>
    <w:p w14:paraId="3696B313" w14:textId="77777777" w:rsidR="00B94CAC" w:rsidRPr="00061735" w:rsidRDefault="00B94CAC" w:rsidP="00B94CAC">
      <w:pPr>
        <w:jc w:val="center"/>
        <w:rPr>
          <w:rFonts w:asciiTheme="majorBidi" w:hAnsiTheme="majorBidi"/>
          <w:b/>
          <w:bCs/>
          <w:sz w:val="28"/>
          <w:szCs w:val="28"/>
          <w:rtl/>
        </w:rPr>
      </w:pPr>
      <w:r w:rsidRPr="00061735">
        <w:rPr>
          <w:rFonts w:asciiTheme="majorBidi" w:hAnsiTheme="majorBidi"/>
          <w:b/>
          <w:bCs/>
          <w:sz w:val="28"/>
          <w:szCs w:val="28"/>
          <w:rtl/>
        </w:rPr>
        <w:t>על המציע להיצמד במדויק לנוסח המופיע מטה ולא לסטות ממנו בשום אופן, על מנת להימנע מפסילת ההצעה</w:t>
      </w:r>
    </w:p>
    <w:p w14:paraId="4E60A429" w14:textId="77777777" w:rsidR="00B94CAC" w:rsidRPr="00314B9E" w:rsidRDefault="00B94CAC" w:rsidP="00B94CAC">
      <w:pPr>
        <w:bidi w:val="0"/>
        <w:jc w:val="center"/>
        <w:rPr>
          <w:rFonts w:asciiTheme="majorBidi" w:hAnsiTheme="majorBidi"/>
          <w:b/>
          <w:bCs/>
          <w:sz w:val="28"/>
          <w:szCs w:val="28"/>
          <w:u w:val="single"/>
          <w:rtl/>
        </w:rPr>
      </w:pPr>
    </w:p>
    <w:p w14:paraId="6C86A4F0" w14:textId="77777777" w:rsidR="00B94CAC" w:rsidRPr="00A05BF6" w:rsidRDefault="00B94CAC" w:rsidP="00B94CAC">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0472888C"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38ED11FD"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14:paraId="79D7FA69" w14:textId="77777777" w:rsidR="00B94CAC" w:rsidRPr="00314B9E" w:rsidRDefault="00B94CAC" w:rsidP="00B94CAC">
      <w:pPr>
        <w:spacing w:line="360" w:lineRule="auto"/>
        <w:jc w:val="both"/>
        <w:rPr>
          <w:rFonts w:asciiTheme="majorBidi" w:hAnsiTheme="majorBidi"/>
          <w:szCs w:val="24"/>
          <w:rtl/>
        </w:rPr>
      </w:pPr>
    </w:p>
    <w:p w14:paraId="6DAE96BD" w14:textId="77777777" w:rsidR="00B94CAC" w:rsidRPr="00314B9E" w:rsidRDefault="00B94CAC" w:rsidP="00B94CAC">
      <w:pPr>
        <w:spacing w:line="360" w:lineRule="auto"/>
        <w:jc w:val="both"/>
        <w:rPr>
          <w:rFonts w:asciiTheme="majorBidi" w:hAnsiTheme="majorBidi"/>
          <w:szCs w:val="24"/>
        </w:rPr>
      </w:pPr>
      <w:r w:rsidRPr="00314B9E">
        <w:rPr>
          <w:rFonts w:asciiTheme="majorBidi" w:hAnsiTheme="majorBidi"/>
          <w:szCs w:val="24"/>
          <w:rtl/>
        </w:rPr>
        <w:t xml:space="preserve">לכבוד </w:t>
      </w:r>
    </w:p>
    <w:p w14:paraId="5DD9AF98" w14:textId="77777777" w:rsidR="00B94CAC" w:rsidRPr="00314B9E" w:rsidRDefault="00B94CAC" w:rsidP="00B94CAC">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03323975" w14:textId="77777777" w:rsidR="00B94CAC" w:rsidRPr="00314B9E" w:rsidRDefault="00B94CAC" w:rsidP="00B94CAC">
      <w:pPr>
        <w:spacing w:line="360" w:lineRule="auto"/>
        <w:jc w:val="both"/>
        <w:rPr>
          <w:rFonts w:asciiTheme="majorBidi" w:hAnsiTheme="majorBidi"/>
          <w:szCs w:val="24"/>
          <w:u w:val="single"/>
        </w:rPr>
      </w:pPr>
      <w:r w:rsidRPr="00314B9E">
        <w:rPr>
          <w:rFonts w:asciiTheme="majorBidi" w:hAnsiTheme="majorBidi"/>
          <w:szCs w:val="24"/>
          <w:u w:val="single"/>
          <w:rtl/>
        </w:rPr>
        <w:t xml:space="preserve">באמצעות </w:t>
      </w:r>
      <w:r>
        <w:rPr>
          <w:rFonts w:asciiTheme="majorBidi" w:hAnsiTheme="majorBidi"/>
          <w:szCs w:val="24"/>
          <w:u w:val="single"/>
          <w:rtl/>
        </w:rPr>
        <w:t>משרד האנרגיה</w:t>
      </w:r>
    </w:p>
    <w:p w14:paraId="38D2EBCF" w14:textId="77777777" w:rsidR="00B94CAC" w:rsidRPr="00314B9E" w:rsidRDefault="00B94CAC" w:rsidP="00B94CAC">
      <w:pPr>
        <w:spacing w:line="360" w:lineRule="auto"/>
        <w:jc w:val="both"/>
        <w:rPr>
          <w:rFonts w:asciiTheme="majorBidi" w:hAnsiTheme="majorBidi"/>
          <w:szCs w:val="24"/>
          <w:rtl/>
        </w:rPr>
      </w:pPr>
    </w:p>
    <w:p w14:paraId="0EAD47C9" w14:textId="77777777" w:rsidR="00B94CAC" w:rsidRPr="00314B9E" w:rsidRDefault="00B94CAC" w:rsidP="00B94CAC">
      <w:pPr>
        <w:spacing w:line="360" w:lineRule="auto"/>
        <w:jc w:val="both"/>
        <w:rPr>
          <w:rFonts w:asciiTheme="majorBidi" w:hAnsiTheme="majorBidi"/>
          <w:szCs w:val="24"/>
          <w:rtl/>
        </w:rPr>
      </w:pPr>
    </w:p>
    <w:p w14:paraId="28A79D7F"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4151E2CF" w14:textId="77777777" w:rsidR="00B94CAC" w:rsidRPr="00314B9E" w:rsidRDefault="00B94CAC" w:rsidP="00B94CAC">
      <w:pPr>
        <w:spacing w:line="360" w:lineRule="auto"/>
        <w:jc w:val="both"/>
        <w:rPr>
          <w:rFonts w:asciiTheme="majorBidi" w:hAnsiTheme="majorBidi"/>
          <w:szCs w:val="24"/>
        </w:rPr>
      </w:pPr>
    </w:p>
    <w:p w14:paraId="7D76F896" w14:textId="676254F2" w:rsidR="00B94CAC" w:rsidRPr="002431FD" w:rsidRDefault="00B94CAC" w:rsidP="00B94CAC">
      <w:pPr>
        <w:spacing w:before="120" w:after="120" w:line="276" w:lineRule="auto"/>
        <w:jc w:val="both"/>
        <w:rPr>
          <w:rFonts w:asciiTheme="majorBidi" w:hAnsiTheme="majorBidi"/>
          <w:b/>
          <w:bCs/>
          <w:szCs w:val="24"/>
          <w:rtl/>
        </w:rPr>
      </w:pPr>
      <w:r w:rsidRPr="00314B9E">
        <w:rPr>
          <w:rFonts w:asciiTheme="majorBidi" w:hAnsiTheme="majorBidi"/>
          <w:szCs w:val="24"/>
          <w:rtl/>
        </w:rPr>
        <w:t xml:space="preserve">אנו ערבים בזה כלפיכם לסילוק כל סכום </w:t>
      </w:r>
      <w:r w:rsidRPr="002431FD">
        <w:rPr>
          <w:rFonts w:asciiTheme="majorBidi" w:hAnsiTheme="majorBidi"/>
          <w:szCs w:val="24"/>
          <w:rtl/>
        </w:rPr>
        <w:t xml:space="preserve">עד </w:t>
      </w:r>
      <w:r w:rsidRPr="00240BCF">
        <w:rPr>
          <w:rFonts w:asciiTheme="majorBidi" w:hAnsiTheme="majorBidi"/>
          <w:szCs w:val="24"/>
          <w:rtl/>
        </w:rPr>
        <w:t>לסך</w:t>
      </w:r>
      <w:r w:rsidRPr="00240BCF">
        <w:rPr>
          <w:rFonts w:asciiTheme="majorBidi" w:hAnsiTheme="majorBidi" w:hint="cs"/>
          <w:szCs w:val="24"/>
          <w:rtl/>
        </w:rPr>
        <w:t xml:space="preserve"> של</w:t>
      </w:r>
      <w:r w:rsidRPr="00240BCF">
        <w:rPr>
          <w:rFonts w:asciiTheme="majorBidi" w:hAnsiTheme="majorBidi"/>
          <w:szCs w:val="24"/>
          <w:rtl/>
        </w:rPr>
        <w:t xml:space="preserve"> </w:t>
      </w:r>
      <w:r w:rsidRPr="00240BCF">
        <w:rPr>
          <w:b/>
          <w:bCs/>
          <w:szCs w:val="24"/>
          <w:rtl/>
          <w:cs/>
          <w:lang w:val="he-IL"/>
        </w:rPr>
        <w:t>[</w:t>
      </w:r>
      <w:r>
        <w:rPr>
          <w:rFonts w:hint="cs"/>
          <w:b/>
          <w:bCs/>
          <w:szCs w:val="24"/>
          <w:rtl/>
          <w:cs/>
          <w:lang w:val="he-IL"/>
        </w:rPr>
        <w:t>1</w:t>
      </w:r>
      <w:r w:rsidRPr="00240BCF">
        <w:rPr>
          <w:rFonts w:hint="cs"/>
          <w:b/>
          <w:bCs/>
          <w:szCs w:val="24"/>
          <w:rtl/>
          <w:cs/>
          <w:lang w:val="he-IL"/>
        </w:rPr>
        <w:t>5,000</w:t>
      </w:r>
      <w:r w:rsidRPr="00240BCF">
        <w:rPr>
          <w:b/>
          <w:bCs/>
          <w:szCs w:val="24"/>
          <w:rtl/>
          <w:cs/>
          <w:lang w:val="he-IL"/>
        </w:rPr>
        <w:t>]</w:t>
      </w:r>
      <w:r w:rsidRPr="00240BCF">
        <w:rPr>
          <w:rFonts w:asciiTheme="majorBidi" w:hAnsiTheme="majorBidi"/>
          <w:b/>
          <w:bCs/>
          <w:szCs w:val="24"/>
          <w:rtl/>
        </w:rPr>
        <w:t xml:space="preserve"> ₪ (במילים: </w:t>
      </w:r>
      <w:r>
        <w:rPr>
          <w:rFonts w:hint="cs"/>
          <w:szCs w:val="24"/>
          <w:rtl/>
        </w:rPr>
        <w:t>חמישה עשר</w:t>
      </w:r>
      <w:r w:rsidRPr="00240BCF">
        <w:rPr>
          <w:rFonts w:hint="cs"/>
          <w:szCs w:val="24"/>
          <w:rtl/>
        </w:rPr>
        <w:t xml:space="preserve"> אלף</w:t>
      </w:r>
      <w:r w:rsidRPr="002431FD">
        <w:rPr>
          <w:rFonts w:asciiTheme="majorBidi" w:hAnsiTheme="majorBidi" w:hint="cs"/>
          <w:b/>
          <w:bCs/>
          <w:szCs w:val="24"/>
          <w:rtl/>
        </w:rPr>
        <w:t xml:space="preserve"> ש"ח</w:t>
      </w:r>
      <w:r w:rsidRPr="002431FD">
        <w:rPr>
          <w:rFonts w:asciiTheme="majorBidi" w:hAnsiTheme="majorBidi"/>
          <w:b/>
          <w:bCs/>
          <w:szCs w:val="24"/>
          <w:rtl/>
        </w:rPr>
        <w:t>)</w:t>
      </w:r>
      <w:r>
        <w:rPr>
          <w:rFonts w:asciiTheme="majorBidi" w:hAnsiTheme="majorBidi"/>
          <w:szCs w:val="24"/>
          <w:rtl/>
        </w:rPr>
        <w:t xml:space="preserve"> </w:t>
      </w:r>
      <w:r w:rsidRPr="002431FD">
        <w:rPr>
          <w:rFonts w:asciiTheme="majorBidi" w:hAnsiTheme="majorBidi"/>
          <w:szCs w:val="24"/>
          <w:rtl/>
        </w:rPr>
        <w:t xml:space="preserve">אשר תדרשו מאת: </w:t>
      </w:r>
      <w:r w:rsidRPr="002431FD">
        <w:rPr>
          <w:rFonts w:asciiTheme="majorBidi" w:hAnsiTheme="majorBidi"/>
          <w:szCs w:val="24"/>
          <w:u w:val="single"/>
          <w:rtl/>
        </w:rPr>
        <w:tab/>
      </w:r>
      <w:r w:rsidRPr="002431FD">
        <w:rPr>
          <w:rFonts w:asciiTheme="majorBidi" w:hAnsiTheme="majorBidi"/>
          <w:szCs w:val="24"/>
          <w:u w:val="single"/>
          <w:rtl/>
        </w:rPr>
        <w:tab/>
      </w:r>
      <w:r w:rsidRPr="002431FD">
        <w:rPr>
          <w:rFonts w:asciiTheme="majorBidi" w:hAnsiTheme="majorBidi"/>
          <w:szCs w:val="24"/>
          <w:u w:val="single"/>
          <w:rtl/>
        </w:rPr>
        <w:tab/>
      </w:r>
      <w:r w:rsidRPr="002431FD">
        <w:rPr>
          <w:rFonts w:asciiTheme="majorBidi" w:hAnsiTheme="majorBidi" w:hint="cs"/>
          <w:szCs w:val="24"/>
          <w:rtl/>
        </w:rPr>
        <w:t xml:space="preserve"> </w:t>
      </w:r>
      <w:r w:rsidRPr="002431FD">
        <w:rPr>
          <w:rFonts w:asciiTheme="majorBidi" w:hAnsiTheme="majorBidi"/>
          <w:szCs w:val="24"/>
          <w:rtl/>
        </w:rPr>
        <w:t>(להלן</w:t>
      </w:r>
      <w:r w:rsidRPr="002431FD">
        <w:rPr>
          <w:rFonts w:asciiTheme="majorBidi" w:hAnsiTheme="majorBidi" w:hint="cs"/>
          <w:szCs w:val="24"/>
          <w:rtl/>
        </w:rPr>
        <w:t>:</w:t>
      </w:r>
      <w:r w:rsidRPr="002431FD">
        <w:rPr>
          <w:rFonts w:asciiTheme="majorBidi" w:hAnsiTheme="majorBidi"/>
          <w:szCs w:val="24"/>
          <w:rtl/>
        </w:rPr>
        <w:t xml:space="preserve"> "</w:t>
      </w:r>
      <w:r w:rsidRPr="002431FD">
        <w:rPr>
          <w:rFonts w:asciiTheme="majorBidi" w:hAnsiTheme="majorBidi"/>
          <w:b/>
          <w:bCs/>
          <w:szCs w:val="24"/>
          <w:rtl/>
        </w:rPr>
        <w:t>החייב</w:t>
      </w:r>
      <w:r w:rsidRPr="002431FD">
        <w:rPr>
          <w:rFonts w:asciiTheme="majorBidi" w:hAnsiTheme="majorBidi"/>
          <w:szCs w:val="24"/>
          <w:rtl/>
        </w:rPr>
        <w:t xml:space="preserve">") בקשר עם </w:t>
      </w:r>
      <w:r w:rsidRPr="002431FD">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750161380"/>
          <w:placeholder>
            <w:docPart w:val="5538F2DEC5B4473F9D79B60EF91ED68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Cs w:val="24"/>
              <w:rtl/>
            </w:rPr>
            <w:t>145/2019</w:t>
          </w:r>
        </w:sdtContent>
      </w:sdt>
      <w:r w:rsidRPr="002431FD">
        <w:rPr>
          <w:rFonts w:asciiTheme="majorBidi" w:hAnsiTheme="majorBidi"/>
          <w:b/>
          <w:bCs/>
          <w:szCs w:val="24"/>
          <w:rtl/>
        </w:rPr>
        <w:t xml:space="preserve"> למתן שירותי </w:t>
      </w:r>
      <w:sdt>
        <w:sdtPr>
          <w:rPr>
            <w:rFonts w:asciiTheme="majorBidi" w:hAnsiTheme="majorBidi"/>
            <w:b/>
            <w:bCs/>
            <w:szCs w:val="24"/>
            <w:rtl/>
          </w:rPr>
          <w:alias w:val="נושא"/>
          <w:tag w:val=""/>
          <w:id w:val="1854063790"/>
          <w:placeholder>
            <w:docPart w:val="74F726AF18DA4F8F9506CD490852D8BA"/>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Cs w:val="24"/>
              <w:rtl/>
            </w:rPr>
            <w:t>רכש, התקנה, אחריות ושירות למערכות מתח נמוך ואבטחה במתקני משרד האנרגיה</w:t>
          </w:r>
        </w:sdtContent>
      </w:sdt>
      <w:r w:rsidRPr="002431FD">
        <w:rPr>
          <w:rFonts w:asciiTheme="majorBidi" w:hAnsiTheme="majorBidi"/>
          <w:b/>
          <w:bCs/>
          <w:szCs w:val="24"/>
          <w:rtl/>
        </w:rPr>
        <w:t>.</w:t>
      </w:r>
    </w:p>
    <w:p w14:paraId="582B8714" w14:textId="77777777" w:rsidR="00B94CAC" w:rsidRPr="002431FD" w:rsidRDefault="00B94CAC" w:rsidP="00B94CAC">
      <w:pPr>
        <w:spacing w:line="360" w:lineRule="auto"/>
        <w:jc w:val="both"/>
        <w:rPr>
          <w:rFonts w:asciiTheme="majorBidi" w:hAnsiTheme="majorBidi"/>
          <w:szCs w:val="24"/>
        </w:rPr>
      </w:pPr>
      <w:r w:rsidRPr="00314B9E">
        <w:rPr>
          <w:rFonts w:asciiTheme="majorBidi" w:hAnsiTheme="majorBidi"/>
          <w:szCs w:val="24"/>
          <w:rtl/>
        </w:rPr>
        <w:t xml:space="preserve">אנו נשלם לכם את הסכום הנ"ל תוך 15 יום מתאריך דרישתכם הראשונה שנשלחה אלינו במכתב בדואר רשום, מבלי שתהיו חייבים </w:t>
      </w:r>
      <w:r w:rsidRPr="002431FD">
        <w:rPr>
          <w:rFonts w:asciiTheme="majorBidi" w:hAnsiTheme="majorBidi"/>
          <w:szCs w:val="24"/>
          <w:rtl/>
        </w:rPr>
        <w:t>לנמק את דרישתכם ומבלי לטעון כלפיכם טענת הגנה כל שהיא שיכולה לעמוד לחייב בקשר לחיוב כלפיכם, או לדרוש תחילה את סילוק הסכום האמור מאת החייב.</w:t>
      </w:r>
    </w:p>
    <w:p w14:paraId="18E9FC62" w14:textId="77777777" w:rsidR="00B94CAC" w:rsidRPr="002431FD" w:rsidRDefault="00B94CAC" w:rsidP="00B94CAC">
      <w:pPr>
        <w:spacing w:line="360" w:lineRule="auto"/>
        <w:jc w:val="both"/>
        <w:rPr>
          <w:rFonts w:asciiTheme="majorBidi" w:hAnsiTheme="majorBidi"/>
          <w:szCs w:val="24"/>
          <w:rtl/>
        </w:rPr>
      </w:pPr>
    </w:p>
    <w:p w14:paraId="63840794" w14:textId="5947304F" w:rsidR="00B94CAC" w:rsidRPr="00224CD2" w:rsidRDefault="00B94CAC" w:rsidP="009B3BFE">
      <w:pPr>
        <w:spacing w:line="360" w:lineRule="auto"/>
        <w:jc w:val="both"/>
        <w:rPr>
          <w:rFonts w:asciiTheme="majorBidi" w:hAnsiTheme="majorBidi"/>
          <w:b/>
          <w:bCs/>
          <w:szCs w:val="24"/>
          <w:rtl/>
        </w:rPr>
      </w:pPr>
      <w:r w:rsidRPr="00224CD2">
        <w:rPr>
          <w:rFonts w:asciiTheme="majorBidi" w:hAnsiTheme="majorBidi"/>
          <w:b/>
          <w:bCs/>
          <w:szCs w:val="24"/>
          <w:rtl/>
        </w:rPr>
        <w:t>ערבות זו תהיה בתוקף מ</w:t>
      </w:r>
      <w:r w:rsidRPr="00224CD2">
        <w:rPr>
          <w:rFonts w:asciiTheme="majorBidi" w:hAnsiTheme="majorBidi" w:hint="cs"/>
          <w:b/>
          <w:bCs/>
          <w:szCs w:val="24"/>
          <w:rtl/>
        </w:rPr>
        <w:t>יום</w:t>
      </w:r>
      <w:r w:rsidRPr="00224CD2">
        <w:rPr>
          <w:rFonts w:asciiTheme="majorBidi" w:hAnsiTheme="majorBidi"/>
          <w:b/>
          <w:bCs/>
          <w:szCs w:val="24"/>
          <w:rtl/>
        </w:rPr>
        <w:t xml:space="preserve"> </w:t>
      </w:r>
      <w:r w:rsidR="009B3BFE">
        <w:rPr>
          <w:rFonts w:hint="cs"/>
          <w:b/>
          <w:bCs/>
          <w:szCs w:val="24"/>
          <w:rtl/>
        </w:rPr>
        <w:t>02.01.2020</w:t>
      </w:r>
      <w:r w:rsidRPr="00224CD2">
        <w:rPr>
          <w:rFonts w:asciiTheme="majorBidi" w:hAnsiTheme="majorBidi"/>
          <w:b/>
          <w:bCs/>
          <w:szCs w:val="24"/>
          <w:rtl/>
        </w:rPr>
        <w:t xml:space="preserve"> עד </w:t>
      </w:r>
      <w:r w:rsidRPr="00224CD2">
        <w:rPr>
          <w:rFonts w:asciiTheme="majorBidi" w:hAnsiTheme="majorBidi" w:hint="cs"/>
          <w:b/>
          <w:bCs/>
          <w:szCs w:val="24"/>
          <w:rtl/>
        </w:rPr>
        <w:t>ליום</w:t>
      </w:r>
      <w:r w:rsidRPr="00224CD2">
        <w:rPr>
          <w:rFonts w:asciiTheme="majorBidi" w:hAnsiTheme="majorBidi"/>
          <w:b/>
          <w:bCs/>
          <w:szCs w:val="24"/>
          <w:rtl/>
        </w:rPr>
        <w:t xml:space="preserve"> </w:t>
      </w:r>
      <w:r w:rsidR="009B3BFE">
        <w:rPr>
          <w:rFonts w:hint="cs"/>
          <w:b/>
          <w:bCs/>
          <w:szCs w:val="24"/>
          <w:rtl/>
        </w:rPr>
        <w:t>02.06</w:t>
      </w:r>
      <w:r w:rsidRPr="00224CD2">
        <w:rPr>
          <w:rFonts w:hint="cs"/>
          <w:b/>
          <w:bCs/>
          <w:szCs w:val="24"/>
          <w:rtl/>
        </w:rPr>
        <w:t>.2020</w:t>
      </w:r>
      <w:r w:rsidRPr="00224CD2">
        <w:rPr>
          <w:rFonts w:asciiTheme="majorBidi" w:hAnsiTheme="majorBidi"/>
          <w:b/>
          <w:bCs/>
          <w:szCs w:val="24"/>
          <w:rtl/>
        </w:rPr>
        <w:t>.</w:t>
      </w:r>
    </w:p>
    <w:p w14:paraId="5B2399A6" w14:textId="77777777" w:rsidR="00B94CAC" w:rsidRPr="00314B9E" w:rsidRDefault="00B94CAC" w:rsidP="00B94CAC">
      <w:pPr>
        <w:spacing w:line="360" w:lineRule="auto"/>
        <w:jc w:val="both"/>
        <w:rPr>
          <w:rFonts w:asciiTheme="majorBidi" w:hAnsiTheme="majorBidi"/>
          <w:szCs w:val="24"/>
          <w:rtl/>
        </w:rPr>
      </w:pPr>
    </w:p>
    <w:p w14:paraId="7FCA49D2" w14:textId="77777777" w:rsidR="00B94CAC" w:rsidRPr="00314B9E" w:rsidRDefault="00B94CAC" w:rsidP="00B94CAC">
      <w:pPr>
        <w:spacing w:line="360" w:lineRule="auto"/>
        <w:jc w:val="both"/>
        <w:rPr>
          <w:rFonts w:asciiTheme="majorBidi" w:hAnsiTheme="majorBidi"/>
          <w:szCs w:val="24"/>
          <w:rtl/>
        </w:rPr>
      </w:pPr>
    </w:p>
    <w:p w14:paraId="0E7EF94C"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שכתובתו___________________</w:t>
      </w:r>
    </w:p>
    <w:p w14:paraId="382EA3C3" w14:textId="77777777" w:rsidR="00B94CAC" w:rsidRPr="00314B9E" w:rsidRDefault="00B94CAC" w:rsidP="00B94CAC">
      <w:pPr>
        <w:spacing w:line="360" w:lineRule="auto"/>
        <w:jc w:val="both"/>
        <w:rPr>
          <w:rFonts w:asciiTheme="majorBidi" w:hAnsiTheme="majorBidi"/>
          <w:szCs w:val="24"/>
          <w:rtl/>
        </w:rPr>
      </w:pPr>
    </w:p>
    <w:p w14:paraId="704D50CB"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ערבות זו אינה ניתנת להעברה.</w:t>
      </w:r>
    </w:p>
    <w:p w14:paraId="61217D98" w14:textId="77777777" w:rsidR="00B94CAC" w:rsidRPr="00314B9E" w:rsidRDefault="00B94CAC" w:rsidP="00B94CAC">
      <w:pPr>
        <w:spacing w:line="360" w:lineRule="auto"/>
        <w:jc w:val="both"/>
        <w:rPr>
          <w:rFonts w:asciiTheme="majorBidi" w:hAnsiTheme="majorBidi"/>
          <w:szCs w:val="24"/>
        </w:rPr>
      </w:pPr>
    </w:p>
    <w:p w14:paraId="5CDC282D" w14:textId="77777777" w:rsidR="00B94CAC" w:rsidRPr="00F3587C" w:rsidRDefault="00B94CAC" w:rsidP="00B94CAC">
      <w:pPr>
        <w:spacing w:line="360" w:lineRule="auto"/>
        <w:jc w:val="both"/>
        <w:rPr>
          <w:rFonts w:asciiTheme="majorBidi" w:hAnsiTheme="majorBidi"/>
          <w:szCs w:val="24"/>
          <w:u w:val="single"/>
        </w:rPr>
      </w:pPr>
      <w:r w:rsidRPr="00314B9E">
        <w:rPr>
          <w:rFonts w:asciiTheme="majorBidi" w:hAnsiTheme="majorBidi"/>
          <w:szCs w:val="24"/>
          <w:rtl/>
        </w:rPr>
        <w:t xml:space="preserve">שם הבנק/חב'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04FE3F23" w14:textId="77777777" w:rsidR="00B94CAC" w:rsidRPr="00F3587C" w:rsidRDefault="00B94CAC" w:rsidP="00B94CAC">
      <w:pPr>
        <w:spacing w:line="360" w:lineRule="auto"/>
        <w:jc w:val="both"/>
        <w:rPr>
          <w:rFonts w:asciiTheme="majorBidi" w:hAnsiTheme="majorBidi"/>
          <w:szCs w:val="24"/>
          <w:u w:val="single"/>
          <w:rtl/>
        </w:rPr>
      </w:pPr>
      <w:r w:rsidRPr="00314B9E">
        <w:rPr>
          <w:rFonts w:asciiTheme="majorBidi" w:hAnsiTheme="majorBidi"/>
          <w:szCs w:val="24"/>
          <w:rtl/>
        </w:rPr>
        <w:t xml:space="preserve">מס' הבנק ומס' הסניף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28C8CDB3" w14:textId="77777777" w:rsidR="00B94CAC" w:rsidRPr="00F3587C" w:rsidRDefault="00B94CAC" w:rsidP="00B94CAC">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3A881768" w14:textId="77777777" w:rsidR="00B94CAC" w:rsidRDefault="00B94CAC" w:rsidP="00B94CAC">
      <w:pPr>
        <w:bidi w:val="0"/>
        <w:rPr>
          <w:rFonts w:asciiTheme="majorBidi" w:hAnsiTheme="majorBidi"/>
          <w:szCs w:val="24"/>
          <w:u w:val="single"/>
        </w:rPr>
      </w:pPr>
      <w:r>
        <w:rPr>
          <w:rFonts w:asciiTheme="majorBidi" w:hAnsiTheme="majorBidi"/>
          <w:szCs w:val="24"/>
          <w:u w:val="single"/>
        </w:rPr>
        <w:br w:type="page"/>
      </w:r>
    </w:p>
    <w:p w14:paraId="11F6C049" w14:textId="77777777" w:rsidR="00B94CAC" w:rsidRDefault="00B94CAC" w:rsidP="00B94CAC">
      <w:pPr>
        <w:bidi w:val="0"/>
        <w:rPr>
          <w:rFonts w:asciiTheme="majorBidi" w:hAnsiTheme="majorBidi"/>
          <w:szCs w:val="24"/>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94CAC" w:rsidRPr="00314B9E" w14:paraId="79DCF1CD" w14:textId="77777777" w:rsidTr="00B94CAC">
        <w:trPr>
          <w:trHeight w:hRule="exact" w:val="561"/>
          <w:jc w:val="right"/>
        </w:trPr>
        <w:tc>
          <w:tcPr>
            <w:tcW w:w="8958" w:type="dxa"/>
            <w:tcBorders>
              <w:top w:val="nil"/>
              <w:bottom w:val="nil"/>
            </w:tcBorders>
            <w:shd w:val="clear" w:color="auto" w:fill="D9D9D9" w:themeFill="background1" w:themeFillShade="D9"/>
            <w:vAlign w:val="center"/>
          </w:tcPr>
          <w:p w14:paraId="423B5948" w14:textId="77777777" w:rsidR="00B94CAC" w:rsidRPr="00F410B9" w:rsidRDefault="00B94CAC" w:rsidP="00B94CAC">
            <w:pPr>
              <w:pStyle w:val="afffe"/>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ד'</w:t>
            </w:r>
          </w:p>
        </w:tc>
      </w:tr>
      <w:tr w:rsidR="00B94CAC" w:rsidRPr="006C6705" w14:paraId="0F019ABD" w14:textId="77777777" w:rsidTr="00B94CAC">
        <w:trPr>
          <w:trHeight w:hRule="exact" w:val="561"/>
          <w:jc w:val="right"/>
        </w:trPr>
        <w:tc>
          <w:tcPr>
            <w:tcW w:w="8958" w:type="dxa"/>
            <w:tcBorders>
              <w:top w:val="nil"/>
              <w:bottom w:val="nil"/>
            </w:tcBorders>
            <w:shd w:val="clear" w:color="auto" w:fill="1B3461"/>
            <w:vAlign w:val="center"/>
          </w:tcPr>
          <w:p w14:paraId="2C352CBA" w14:textId="77777777" w:rsidR="00B94CAC" w:rsidRPr="006C6705" w:rsidRDefault="00B94CAC" w:rsidP="00B94CAC">
            <w:pPr>
              <w:pStyle w:val="afffe"/>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14:paraId="4B99FCDB" w14:textId="77777777" w:rsidR="00B94CAC" w:rsidRDefault="00B94CAC" w:rsidP="00B94CAC">
      <w:pPr>
        <w:spacing w:line="360" w:lineRule="auto"/>
        <w:jc w:val="both"/>
        <w:rPr>
          <w:rFonts w:ascii="Arial" w:hAnsi="Arial"/>
          <w:sz w:val="22"/>
          <w:szCs w:val="22"/>
          <w:rtl/>
        </w:rPr>
      </w:pPr>
    </w:p>
    <w:p w14:paraId="6D86403D" w14:textId="77777777" w:rsidR="00B94CAC" w:rsidRPr="002144F2" w:rsidRDefault="00B94CAC" w:rsidP="00B94CAC">
      <w:pPr>
        <w:spacing w:line="360" w:lineRule="auto"/>
        <w:jc w:val="both"/>
        <w:rPr>
          <w:rFonts w:ascii="Arial" w:hAnsi="Arial"/>
          <w:szCs w:val="24"/>
          <w:rtl/>
        </w:rPr>
      </w:pPr>
      <w:r w:rsidRPr="002144F2">
        <w:rPr>
          <w:rFonts w:ascii="Arial" w:hAnsi="Arial"/>
          <w:szCs w:val="24"/>
          <w:rtl/>
        </w:rPr>
        <w:t>אני הח"מ _______________ ת.ז. _______________ לאחר שהוזהרתי כי עלי לומר את האמת וכי אהיה צפוי לעונשים הקבועים בחוק אם לא אעשה כן, מצהיר/ה בזה כדלקמן:</w:t>
      </w:r>
    </w:p>
    <w:p w14:paraId="525B4677" w14:textId="77777777" w:rsidR="00B94CAC" w:rsidRPr="002144F2" w:rsidRDefault="00B94CAC" w:rsidP="00B94CAC">
      <w:pPr>
        <w:spacing w:line="360" w:lineRule="auto"/>
        <w:jc w:val="both"/>
        <w:rPr>
          <w:rFonts w:ascii="Arial" w:hAnsi="Arial"/>
          <w:szCs w:val="24"/>
          <w:rtl/>
        </w:rPr>
      </w:pPr>
    </w:p>
    <w:p w14:paraId="12AB2910" w14:textId="79E3EA64" w:rsidR="00B94CAC" w:rsidRPr="002144F2" w:rsidRDefault="00B94CAC" w:rsidP="00B94CAC">
      <w:pPr>
        <w:spacing w:line="360" w:lineRule="auto"/>
        <w:jc w:val="both"/>
        <w:rPr>
          <w:rFonts w:ascii="Arial" w:hAnsi="Arial"/>
          <w:szCs w:val="24"/>
          <w:rtl/>
        </w:rPr>
      </w:pPr>
      <w:r w:rsidRPr="002144F2">
        <w:rPr>
          <w:rFonts w:ascii="Arial" w:hAnsi="Arial"/>
          <w:szCs w:val="24"/>
          <w:rtl/>
        </w:rPr>
        <w:t>הנני נותן תצהיר זה בשם ___________________ שהוא המציע (להלן</w:t>
      </w:r>
      <w:r w:rsidRPr="002144F2">
        <w:rPr>
          <w:rFonts w:ascii="Arial" w:hAnsi="Arial" w:hint="cs"/>
          <w:szCs w:val="24"/>
          <w:rtl/>
        </w:rPr>
        <w:t>:</w:t>
      </w:r>
      <w:r w:rsidRPr="002144F2">
        <w:rPr>
          <w:rFonts w:ascii="Arial" w:hAnsi="Arial"/>
          <w:szCs w:val="24"/>
          <w:rtl/>
        </w:rPr>
        <w:t xml:space="preserve"> "</w:t>
      </w:r>
      <w:r w:rsidRPr="002144F2">
        <w:rPr>
          <w:rFonts w:ascii="Arial" w:hAnsi="Arial"/>
          <w:b/>
          <w:bCs/>
          <w:szCs w:val="24"/>
          <w:rtl/>
        </w:rPr>
        <w:t>המציע</w:t>
      </w:r>
      <w:r w:rsidRPr="002144F2">
        <w:rPr>
          <w:rFonts w:ascii="Arial" w:hAnsi="Arial"/>
          <w:szCs w:val="24"/>
          <w:rtl/>
        </w:rPr>
        <w:t xml:space="preserve">") </w:t>
      </w:r>
      <w:r w:rsidRPr="002144F2">
        <w:rPr>
          <w:rFonts w:asciiTheme="majorBidi" w:hAnsiTheme="majorBidi"/>
          <w:szCs w:val="24"/>
          <w:rtl/>
        </w:rPr>
        <w:t xml:space="preserve">במסגרת </w:t>
      </w:r>
      <w:r w:rsidRPr="002144F2">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707951835"/>
          <w:placeholder>
            <w:docPart w:val="19D0908E5D8E46708CD028A18769A71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Cs w:val="24"/>
              <w:rtl/>
            </w:rPr>
            <w:t>145</w:t>
          </w:r>
        </w:sdtContent>
      </w:sdt>
      <w:r w:rsidRPr="002144F2">
        <w:rPr>
          <w:rFonts w:asciiTheme="majorBidi" w:hAnsiTheme="majorBidi" w:hint="cs"/>
          <w:b/>
          <w:bCs/>
          <w:szCs w:val="24"/>
          <w:rtl/>
        </w:rPr>
        <w:t>/2019</w:t>
      </w:r>
      <w:r w:rsidRPr="002144F2">
        <w:rPr>
          <w:rFonts w:asciiTheme="majorBidi" w:hAnsiTheme="majorBidi"/>
          <w:b/>
          <w:bCs/>
          <w:szCs w:val="24"/>
          <w:rtl/>
        </w:rPr>
        <w:t xml:space="preserve"> למתן שירותי </w:t>
      </w:r>
      <w:sdt>
        <w:sdtPr>
          <w:rPr>
            <w:rFonts w:asciiTheme="majorBidi" w:hAnsiTheme="majorBidi"/>
            <w:b/>
            <w:bCs/>
            <w:szCs w:val="24"/>
            <w:rtl/>
          </w:rPr>
          <w:alias w:val="נושא"/>
          <w:tag w:val=""/>
          <w:id w:val="-2117824441"/>
          <w:placeholder>
            <w:docPart w:val="EA921793749849049612E47EA5CD7097"/>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Pr>
              <w:rFonts w:asciiTheme="majorBidi" w:hAnsiTheme="majorBidi"/>
              <w:b/>
              <w:bCs/>
              <w:szCs w:val="24"/>
              <w:rtl/>
            </w:rPr>
            <w:t>רכש, התקנה, אחריות ושירות למערכות מתח נמוך ואבטחה במתקני משרד האנרגיה</w:t>
          </w:r>
        </w:sdtContent>
      </w:sdt>
      <w:r w:rsidRPr="002144F2">
        <w:rPr>
          <w:rFonts w:asciiTheme="majorBidi" w:hAnsiTheme="majorBidi" w:hint="cs"/>
          <w:b/>
          <w:bCs/>
          <w:szCs w:val="24"/>
          <w:rtl/>
        </w:rPr>
        <w:t>,</w:t>
      </w:r>
      <w:r w:rsidRPr="002144F2">
        <w:rPr>
          <w:rFonts w:asciiTheme="majorBidi" w:hAnsiTheme="majorBidi"/>
          <w:b/>
          <w:bCs/>
          <w:szCs w:val="24"/>
          <w:rtl/>
        </w:rPr>
        <w:t xml:space="preserve"> </w:t>
      </w:r>
      <w:r w:rsidRPr="002144F2">
        <w:rPr>
          <w:rFonts w:asciiTheme="majorBidi" w:hAnsiTheme="majorBidi"/>
          <w:szCs w:val="24"/>
          <w:rtl/>
        </w:rPr>
        <w:t xml:space="preserve">שפורסם על ידי משרד האנרגיה. </w:t>
      </w:r>
      <w:r w:rsidRPr="002144F2">
        <w:rPr>
          <w:rFonts w:ascii="Arial" w:hAnsi="Arial"/>
          <w:szCs w:val="24"/>
          <w:rtl/>
        </w:rPr>
        <w:t xml:space="preserve">אני מצהיר/ה כי הנני מוסמך/ת לתת תצהיר זה בשם המציע. </w:t>
      </w:r>
    </w:p>
    <w:p w14:paraId="4B52F885" w14:textId="77777777" w:rsidR="00B94CAC" w:rsidRPr="002144F2" w:rsidRDefault="00B94CAC" w:rsidP="00B94CAC">
      <w:pPr>
        <w:spacing w:line="360" w:lineRule="auto"/>
        <w:jc w:val="both"/>
        <w:rPr>
          <w:rFonts w:ascii="Arial" w:hAnsi="Arial"/>
          <w:szCs w:val="24"/>
          <w:rtl/>
        </w:rPr>
      </w:pPr>
    </w:p>
    <w:p w14:paraId="4914D883" w14:textId="77777777" w:rsidR="00B94CAC" w:rsidRPr="002144F2" w:rsidRDefault="00B94CAC" w:rsidP="00B94CAC">
      <w:pPr>
        <w:spacing w:line="360" w:lineRule="auto"/>
        <w:jc w:val="both"/>
        <w:rPr>
          <w:rFonts w:ascii="Arial" w:hAnsi="Arial"/>
          <w:szCs w:val="24"/>
          <w:rtl/>
        </w:rPr>
      </w:pPr>
      <w:r w:rsidRPr="002144F2">
        <w:rPr>
          <w:rFonts w:ascii="Arial" w:hAnsi="Arial"/>
          <w:szCs w:val="24"/>
          <w:rtl/>
        </w:rPr>
        <w:t>בתצהירי זה, משמעותו של המונח "</w:t>
      </w:r>
      <w:r w:rsidRPr="002144F2">
        <w:rPr>
          <w:rFonts w:ascii="Arial" w:hAnsi="Arial"/>
          <w:b/>
          <w:bCs/>
          <w:szCs w:val="24"/>
          <w:rtl/>
        </w:rPr>
        <w:t>בעל זיקה</w:t>
      </w:r>
      <w:r w:rsidRPr="002144F2">
        <w:rPr>
          <w:rFonts w:ascii="Arial" w:hAnsi="Arial"/>
          <w:szCs w:val="24"/>
          <w:rtl/>
        </w:rPr>
        <w:t>" כהגדרתו בחוק עסקאות גופים ציבוריים התשל"ו-1976 (להלן</w:t>
      </w:r>
      <w:r w:rsidRPr="002144F2">
        <w:rPr>
          <w:rFonts w:ascii="Arial" w:hAnsi="Arial" w:hint="cs"/>
          <w:szCs w:val="24"/>
          <w:rtl/>
        </w:rPr>
        <w:t>:</w:t>
      </w:r>
      <w:r w:rsidRPr="002144F2">
        <w:rPr>
          <w:rFonts w:ascii="Arial" w:hAnsi="Arial"/>
          <w:szCs w:val="24"/>
          <w:rtl/>
        </w:rPr>
        <w:t xml:space="preserve"> "</w:t>
      </w:r>
      <w:r w:rsidRPr="002144F2">
        <w:rPr>
          <w:rFonts w:ascii="Arial" w:hAnsi="Arial"/>
          <w:b/>
          <w:bCs/>
          <w:szCs w:val="24"/>
          <w:rtl/>
        </w:rPr>
        <w:t>חוק עסקאות גופים ציבוריים</w:t>
      </w:r>
      <w:r w:rsidRPr="002144F2">
        <w:rPr>
          <w:rFonts w:ascii="Arial" w:hAnsi="Arial"/>
          <w:szCs w:val="24"/>
          <w:rtl/>
        </w:rPr>
        <w:t xml:space="preserve">"). אני מאשר/ת כי הוסברה לי משמעותו של מונח זה וכי אני מבין/ה אותו. </w:t>
      </w:r>
    </w:p>
    <w:p w14:paraId="3FC2FD65" w14:textId="77777777" w:rsidR="00B94CAC" w:rsidRPr="002144F2" w:rsidRDefault="00B94CAC" w:rsidP="00B94CAC">
      <w:pPr>
        <w:spacing w:line="360" w:lineRule="auto"/>
        <w:jc w:val="both"/>
        <w:rPr>
          <w:rFonts w:ascii="Arial" w:hAnsi="Arial"/>
          <w:szCs w:val="24"/>
          <w:rtl/>
        </w:rPr>
      </w:pPr>
      <w:r w:rsidRPr="002144F2">
        <w:rPr>
          <w:rFonts w:ascii="Arial" w:hAnsi="Arial" w:hint="cs"/>
          <w:szCs w:val="24"/>
          <w:rtl/>
        </w:rPr>
        <w:t xml:space="preserve">משמעותו של המונח </w:t>
      </w:r>
      <w:r w:rsidRPr="002144F2">
        <w:rPr>
          <w:rFonts w:ascii="Arial" w:hAnsi="Arial" w:hint="cs"/>
          <w:b/>
          <w:bCs/>
          <w:szCs w:val="24"/>
          <w:rtl/>
        </w:rPr>
        <w:t>"עבירה"</w:t>
      </w:r>
      <w:r w:rsidRPr="002144F2">
        <w:rPr>
          <w:rFonts w:ascii="Arial" w:hAnsi="Arial" w:hint="cs"/>
          <w:szCs w:val="24"/>
          <w:rtl/>
        </w:rPr>
        <w:t xml:space="preserve"> </w:t>
      </w:r>
      <w:r w:rsidRPr="002144F2">
        <w:rPr>
          <w:rFonts w:ascii="Arial" w:hAnsi="Arial"/>
          <w:szCs w:val="24"/>
          <w:rtl/>
        </w:rPr>
        <w:t>–</w:t>
      </w:r>
      <w:r w:rsidRPr="002144F2">
        <w:rPr>
          <w:rFonts w:ascii="Arial" w:hAnsi="Arial" w:hint="cs"/>
          <w:szCs w:val="24"/>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67FE36F" w14:textId="77777777" w:rsidR="00B94CAC" w:rsidRDefault="00B94CAC" w:rsidP="00B94CAC">
      <w:pPr>
        <w:spacing w:line="360" w:lineRule="auto"/>
        <w:jc w:val="both"/>
        <w:rPr>
          <w:rFonts w:ascii="Arial" w:hAnsi="Arial"/>
          <w:szCs w:val="24"/>
          <w:rtl/>
        </w:rPr>
      </w:pPr>
      <w:r w:rsidRPr="002144F2">
        <w:rPr>
          <w:rFonts w:ascii="Arial" w:hAnsi="Arial"/>
          <w:szCs w:val="24"/>
          <w:rtl/>
        </w:rPr>
        <w:t>המציע הינו תאגיד הרשום בישראל.</w:t>
      </w:r>
    </w:p>
    <w:p w14:paraId="6344E7B3" w14:textId="77777777" w:rsidR="00B94CAC" w:rsidRPr="002144F2" w:rsidRDefault="00B94CAC" w:rsidP="00B94CAC">
      <w:pPr>
        <w:spacing w:line="360" w:lineRule="auto"/>
        <w:jc w:val="both"/>
        <w:rPr>
          <w:rFonts w:ascii="Arial" w:hAnsi="Arial"/>
          <w:szCs w:val="24"/>
          <w:rtl/>
        </w:rPr>
      </w:pPr>
    </w:p>
    <w:p w14:paraId="657997B7" w14:textId="77777777" w:rsidR="00B94CAC" w:rsidRPr="002144F2" w:rsidRDefault="00B94CAC" w:rsidP="00B94CAC">
      <w:pPr>
        <w:spacing w:line="360" w:lineRule="auto"/>
        <w:jc w:val="both"/>
        <w:rPr>
          <w:rFonts w:ascii="Arial" w:hAnsi="Arial"/>
          <w:szCs w:val="24"/>
          <w:rtl/>
        </w:rPr>
      </w:pPr>
      <w:r w:rsidRPr="002144F2">
        <w:rPr>
          <w:rFonts w:ascii="Arial" w:hAnsi="Arial"/>
          <w:szCs w:val="24"/>
          <w:rtl/>
        </w:rPr>
        <w:t xml:space="preserve">(סמן </w:t>
      </w:r>
      <w:r w:rsidRPr="002144F2">
        <w:rPr>
          <w:rFonts w:ascii="Arial" w:hAnsi="Arial"/>
          <w:szCs w:val="24"/>
        </w:rPr>
        <w:t>x</w:t>
      </w:r>
      <w:r w:rsidRPr="002144F2">
        <w:rPr>
          <w:rFonts w:ascii="Arial" w:hAnsi="Arial"/>
          <w:szCs w:val="24"/>
          <w:rtl/>
        </w:rPr>
        <w:t xml:space="preserve"> במשבצת המתאימה)</w:t>
      </w:r>
    </w:p>
    <w:p w14:paraId="04BE3195" w14:textId="60B763B1" w:rsidR="00B94CAC" w:rsidRPr="002144F2" w:rsidRDefault="00B94CAC" w:rsidP="00B94CAC">
      <w:pPr>
        <w:numPr>
          <w:ilvl w:val="0"/>
          <w:numId w:val="28"/>
        </w:numPr>
        <w:tabs>
          <w:tab w:val="clear" w:pos="360"/>
          <w:tab w:val="num" w:pos="453"/>
        </w:tabs>
        <w:spacing w:line="360" w:lineRule="auto"/>
        <w:ind w:left="453" w:right="360" w:hanging="426"/>
        <w:jc w:val="both"/>
        <w:rPr>
          <w:rFonts w:ascii="Arial" w:hAnsi="Arial"/>
          <w:szCs w:val="24"/>
        </w:rPr>
      </w:pPr>
      <w:r w:rsidRPr="002144F2">
        <w:rPr>
          <w:rFonts w:ascii="Arial" w:hAnsi="Arial"/>
          <w:szCs w:val="24"/>
          <w:rtl/>
        </w:rPr>
        <w:t xml:space="preserve">המציע ובעל זיקה אליו </w:t>
      </w:r>
      <w:r w:rsidRPr="002144F2">
        <w:rPr>
          <w:rFonts w:ascii="Arial" w:hAnsi="Arial"/>
          <w:b/>
          <w:bCs/>
          <w:szCs w:val="24"/>
          <w:u w:val="single"/>
          <w:rtl/>
        </w:rPr>
        <w:t>לא הורשעו</w:t>
      </w:r>
      <w:r w:rsidRPr="002144F2">
        <w:rPr>
          <w:rFonts w:ascii="Arial" w:hAnsi="Arial"/>
          <w:szCs w:val="24"/>
          <w:rtl/>
        </w:rPr>
        <w:t xml:space="preserve"> ביותר משתי עבירות</w:t>
      </w:r>
      <w:r w:rsidRPr="002144F2">
        <w:rPr>
          <w:rFonts w:ascii="Arial" w:hAnsi="Arial" w:hint="cs"/>
          <w:szCs w:val="24"/>
          <w:rtl/>
        </w:rPr>
        <w:t xml:space="preserve"> </w:t>
      </w:r>
      <w:r w:rsidRPr="002144F2">
        <w:rPr>
          <w:rFonts w:ascii="Arial" w:hAnsi="Arial"/>
          <w:szCs w:val="24"/>
          <w:rtl/>
        </w:rPr>
        <w:t>עד למועד האחרון להגשת ההצעות (להלן: "</w:t>
      </w:r>
      <w:r w:rsidRPr="002144F2">
        <w:rPr>
          <w:rFonts w:ascii="Arial" w:hAnsi="Arial"/>
          <w:b/>
          <w:bCs/>
          <w:szCs w:val="24"/>
          <w:rtl/>
        </w:rPr>
        <w:t>מועד להגשה</w:t>
      </w:r>
      <w:r w:rsidRPr="002144F2">
        <w:rPr>
          <w:rFonts w:ascii="Arial" w:hAnsi="Arial"/>
          <w:szCs w:val="24"/>
          <w:rtl/>
        </w:rPr>
        <w:t xml:space="preserve">") מטעם המציע במכרז פומבי מס' </w:t>
      </w:r>
      <w:sdt>
        <w:sdtPr>
          <w:rPr>
            <w:rFonts w:ascii="Arial" w:hAnsi="Arial"/>
            <w:szCs w:val="24"/>
            <w:rtl/>
          </w:rPr>
          <w:alias w:val="מס'"/>
          <w:tag w:val="CounterString"/>
          <w:id w:val="1635135958"/>
          <w:placeholder>
            <w:docPart w:val="9002ED641AC34113A0C16137BD21295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Arial" w:hAnsi="Arial" w:hint="cs"/>
              <w:szCs w:val="24"/>
              <w:rtl/>
            </w:rPr>
            <w:t>145</w:t>
          </w:r>
        </w:sdtContent>
      </w:sdt>
      <w:r w:rsidRPr="002144F2">
        <w:rPr>
          <w:rFonts w:ascii="Arial" w:hAnsi="Arial" w:hint="cs"/>
          <w:szCs w:val="24"/>
          <w:rtl/>
        </w:rPr>
        <w:t>/2019</w:t>
      </w:r>
      <w:r w:rsidRPr="002144F2">
        <w:rPr>
          <w:rFonts w:ascii="Arial" w:hAnsi="Arial"/>
          <w:szCs w:val="24"/>
          <w:rtl/>
        </w:rPr>
        <w:t xml:space="preserve"> למתן שירותי </w:t>
      </w:r>
      <w:sdt>
        <w:sdtPr>
          <w:rPr>
            <w:rFonts w:ascii="Arial" w:hAnsi="Arial"/>
            <w:szCs w:val="24"/>
            <w:rtl/>
          </w:rPr>
          <w:alias w:val="נושא"/>
          <w:tag w:val=""/>
          <w:id w:val="818536692"/>
          <w:placeholder>
            <w:docPart w:val="9D20672E719A4B31BB1109AF70310415"/>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Arial" w:hAnsi="Arial"/>
              <w:szCs w:val="24"/>
              <w:rtl/>
            </w:rPr>
            <w:t>רכש, התקנה, אחריות ושירות למערכות מתח נמוך ואבטחה במתקני משרד האנרגיה</w:t>
          </w:r>
        </w:sdtContent>
      </w:sdt>
      <w:r w:rsidRPr="002144F2">
        <w:rPr>
          <w:rFonts w:ascii="Arial" w:hAnsi="Arial" w:hint="cs"/>
          <w:szCs w:val="24"/>
          <w:rtl/>
        </w:rPr>
        <w:t>.</w:t>
      </w:r>
    </w:p>
    <w:p w14:paraId="0F80DC67" w14:textId="77777777" w:rsidR="00B94CAC" w:rsidRPr="002144F2" w:rsidRDefault="00B94CAC" w:rsidP="00B94CAC">
      <w:pPr>
        <w:numPr>
          <w:ilvl w:val="0"/>
          <w:numId w:val="28"/>
        </w:numPr>
        <w:tabs>
          <w:tab w:val="clear" w:pos="360"/>
          <w:tab w:val="num" w:pos="453"/>
        </w:tabs>
        <w:spacing w:line="360" w:lineRule="auto"/>
        <w:ind w:left="453" w:right="360" w:hanging="426"/>
        <w:jc w:val="both"/>
        <w:rPr>
          <w:rFonts w:ascii="Arial" w:hAnsi="Arial"/>
          <w:szCs w:val="24"/>
        </w:rPr>
      </w:pPr>
      <w:r w:rsidRPr="002144F2">
        <w:rPr>
          <w:rFonts w:ascii="Arial" w:hAnsi="Arial"/>
          <w:szCs w:val="24"/>
          <w:rtl/>
        </w:rPr>
        <w:t xml:space="preserve">המציע או בעל זיקה אליו </w:t>
      </w:r>
      <w:r w:rsidRPr="002144F2">
        <w:rPr>
          <w:rFonts w:ascii="Arial" w:hAnsi="Arial"/>
          <w:b/>
          <w:bCs/>
          <w:szCs w:val="24"/>
          <w:u w:val="single"/>
          <w:rtl/>
        </w:rPr>
        <w:t>הורשעו</w:t>
      </w:r>
      <w:r w:rsidRPr="002144F2">
        <w:rPr>
          <w:rFonts w:ascii="Arial" w:hAnsi="Arial"/>
          <w:szCs w:val="24"/>
          <w:rtl/>
        </w:rPr>
        <w:t xml:space="preserve"> בפסק דין ביותר משתי עבירות</w:t>
      </w:r>
      <w:r w:rsidRPr="002144F2">
        <w:rPr>
          <w:rFonts w:ascii="Arial" w:hAnsi="Arial" w:hint="cs"/>
          <w:szCs w:val="24"/>
          <w:rtl/>
        </w:rPr>
        <w:t xml:space="preserve"> </w:t>
      </w:r>
      <w:r w:rsidRPr="002144F2">
        <w:rPr>
          <w:rFonts w:ascii="Arial" w:hAnsi="Arial"/>
          <w:b/>
          <w:bCs/>
          <w:szCs w:val="24"/>
          <w:u w:val="single"/>
          <w:rtl/>
        </w:rPr>
        <w:t>וחלפה שנה אחת</w:t>
      </w:r>
      <w:r w:rsidRPr="002144F2">
        <w:rPr>
          <w:rFonts w:ascii="Arial" w:hAnsi="Arial"/>
          <w:szCs w:val="24"/>
          <w:rtl/>
        </w:rPr>
        <w:t xml:space="preserve"> לפחות ממועד ההרשעה האחרונה ועד למועד ההגשה. </w:t>
      </w:r>
    </w:p>
    <w:p w14:paraId="5D940287" w14:textId="77777777" w:rsidR="00B94CAC" w:rsidRPr="002144F2" w:rsidRDefault="00B94CAC" w:rsidP="00B94CAC">
      <w:pPr>
        <w:numPr>
          <w:ilvl w:val="0"/>
          <w:numId w:val="28"/>
        </w:numPr>
        <w:tabs>
          <w:tab w:val="clear" w:pos="360"/>
          <w:tab w:val="num" w:pos="453"/>
        </w:tabs>
        <w:spacing w:line="360" w:lineRule="auto"/>
        <w:ind w:left="453" w:right="360" w:hanging="426"/>
        <w:jc w:val="both"/>
        <w:rPr>
          <w:rFonts w:ascii="Arial" w:hAnsi="Arial"/>
          <w:szCs w:val="24"/>
          <w:rtl/>
        </w:rPr>
      </w:pPr>
      <w:r w:rsidRPr="002144F2">
        <w:rPr>
          <w:rFonts w:ascii="Arial" w:hAnsi="Arial"/>
          <w:szCs w:val="24"/>
          <w:rtl/>
        </w:rPr>
        <w:t xml:space="preserve">המציע או בעל זיקה אליו </w:t>
      </w:r>
      <w:r w:rsidRPr="002144F2">
        <w:rPr>
          <w:rFonts w:ascii="Arial" w:hAnsi="Arial"/>
          <w:b/>
          <w:bCs/>
          <w:szCs w:val="24"/>
          <w:u w:val="single"/>
          <w:rtl/>
        </w:rPr>
        <w:t>הורשעו</w:t>
      </w:r>
      <w:r w:rsidRPr="002144F2">
        <w:rPr>
          <w:rFonts w:ascii="Arial" w:hAnsi="Arial"/>
          <w:szCs w:val="24"/>
          <w:rtl/>
        </w:rPr>
        <w:t xml:space="preserve"> בפסק דין  ביותר משתי עבירות</w:t>
      </w:r>
      <w:r w:rsidRPr="002144F2">
        <w:rPr>
          <w:rFonts w:ascii="Arial" w:hAnsi="Arial" w:hint="cs"/>
          <w:szCs w:val="24"/>
          <w:rtl/>
        </w:rPr>
        <w:t xml:space="preserve"> </w:t>
      </w:r>
      <w:r w:rsidRPr="002144F2">
        <w:rPr>
          <w:rFonts w:ascii="Arial" w:hAnsi="Arial"/>
          <w:b/>
          <w:bCs/>
          <w:szCs w:val="24"/>
          <w:u w:val="single"/>
          <w:rtl/>
        </w:rPr>
        <w:t>ולא חלפה שנה אחת</w:t>
      </w:r>
      <w:r w:rsidRPr="002144F2">
        <w:rPr>
          <w:rFonts w:ascii="Arial" w:hAnsi="Arial"/>
          <w:szCs w:val="24"/>
          <w:rtl/>
        </w:rPr>
        <w:t xml:space="preserve"> לפחות ממועד ההרשעה האחרונה ועד למועד ההגשה. </w:t>
      </w:r>
    </w:p>
    <w:p w14:paraId="1231EE35" w14:textId="77777777" w:rsidR="00B94CAC" w:rsidRPr="002144F2" w:rsidRDefault="00B94CAC" w:rsidP="00B94CAC">
      <w:pPr>
        <w:spacing w:line="360" w:lineRule="auto"/>
        <w:jc w:val="both"/>
        <w:rPr>
          <w:rFonts w:ascii="Arial" w:hAnsi="Arial"/>
          <w:b/>
          <w:bCs/>
          <w:szCs w:val="24"/>
          <w:rtl/>
        </w:rPr>
      </w:pPr>
    </w:p>
    <w:p w14:paraId="208C0FB8" w14:textId="77777777" w:rsidR="00B94CAC" w:rsidRPr="002144F2" w:rsidRDefault="00B94CAC" w:rsidP="00B94CAC">
      <w:pPr>
        <w:spacing w:line="360" w:lineRule="auto"/>
        <w:jc w:val="both"/>
        <w:rPr>
          <w:rFonts w:ascii="Arial" w:hAnsi="Arial"/>
          <w:szCs w:val="24"/>
          <w:rtl/>
        </w:rPr>
      </w:pPr>
      <w:r w:rsidRPr="002144F2">
        <w:rPr>
          <w:rFonts w:ascii="Arial" w:hAnsi="Arial"/>
          <w:szCs w:val="24"/>
          <w:rtl/>
        </w:rPr>
        <w:t xml:space="preserve">זה שמי, להלן חתימתי ותוכן תצהירי דלעיל אמת. </w:t>
      </w:r>
    </w:p>
    <w:p w14:paraId="3843BC9E" w14:textId="77777777" w:rsidR="00B94CAC" w:rsidRPr="002144F2" w:rsidRDefault="00B94CAC" w:rsidP="00B94CAC">
      <w:pPr>
        <w:spacing w:line="360" w:lineRule="auto"/>
        <w:jc w:val="both"/>
        <w:rPr>
          <w:rFonts w:ascii="Arial" w:hAnsi="Arial"/>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94CAC" w:rsidRPr="002144F2" w14:paraId="7830A7FE" w14:textId="77777777" w:rsidTr="00B94CAC">
        <w:trPr>
          <w:jc w:val="center"/>
        </w:trPr>
        <w:tc>
          <w:tcPr>
            <w:tcW w:w="2144" w:type="dxa"/>
            <w:tcBorders>
              <w:top w:val="single" w:sz="4" w:space="0" w:color="auto"/>
            </w:tcBorders>
          </w:tcPr>
          <w:p w14:paraId="19A7CAC6" w14:textId="77777777" w:rsidR="00B94CAC" w:rsidRPr="002144F2" w:rsidRDefault="00B94CAC" w:rsidP="00B94CAC">
            <w:pPr>
              <w:spacing w:line="360" w:lineRule="auto"/>
              <w:jc w:val="center"/>
              <w:rPr>
                <w:rFonts w:ascii="Arial" w:hAnsi="Arial"/>
                <w:szCs w:val="24"/>
                <w:rtl/>
              </w:rPr>
            </w:pPr>
            <w:r w:rsidRPr="002144F2">
              <w:rPr>
                <w:rFonts w:ascii="Arial" w:hAnsi="Arial" w:hint="cs"/>
                <w:szCs w:val="24"/>
                <w:rtl/>
              </w:rPr>
              <w:t>תאריך</w:t>
            </w:r>
          </w:p>
        </w:tc>
        <w:tc>
          <w:tcPr>
            <w:tcW w:w="1134" w:type="dxa"/>
          </w:tcPr>
          <w:p w14:paraId="551ACB72" w14:textId="77777777" w:rsidR="00B94CAC" w:rsidRPr="002144F2" w:rsidRDefault="00B94CAC" w:rsidP="00B94CAC">
            <w:pPr>
              <w:spacing w:line="360" w:lineRule="auto"/>
              <w:jc w:val="both"/>
              <w:rPr>
                <w:rFonts w:ascii="Arial" w:hAnsi="Arial"/>
                <w:szCs w:val="24"/>
                <w:rtl/>
              </w:rPr>
            </w:pPr>
          </w:p>
        </w:tc>
        <w:tc>
          <w:tcPr>
            <w:tcW w:w="2409" w:type="dxa"/>
            <w:tcBorders>
              <w:top w:val="single" w:sz="4" w:space="0" w:color="auto"/>
            </w:tcBorders>
          </w:tcPr>
          <w:p w14:paraId="7FFBB31F" w14:textId="77777777" w:rsidR="00B94CAC" w:rsidRPr="002144F2" w:rsidRDefault="00B94CAC" w:rsidP="00B94CAC">
            <w:pPr>
              <w:spacing w:line="360" w:lineRule="auto"/>
              <w:jc w:val="center"/>
              <w:rPr>
                <w:rFonts w:ascii="Arial" w:hAnsi="Arial"/>
                <w:szCs w:val="24"/>
                <w:rtl/>
              </w:rPr>
            </w:pPr>
            <w:r w:rsidRPr="002144F2">
              <w:rPr>
                <w:rFonts w:ascii="Arial" w:hAnsi="Arial" w:hint="cs"/>
                <w:szCs w:val="24"/>
                <w:rtl/>
              </w:rPr>
              <w:t>שם</w:t>
            </w:r>
          </w:p>
        </w:tc>
        <w:tc>
          <w:tcPr>
            <w:tcW w:w="993" w:type="dxa"/>
          </w:tcPr>
          <w:p w14:paraId="76139CE0" w14:textId="77777777" w:rsidR="00B94CAC" w:rsidRPr="002144F2" w:rsidRDefault="00B94CAC" w:rsidP="00B94CAC">
            <w:pPr>
              <w:spacing w:line="360" w:lineRule="auto"/>
              <w:jc w:val="both"/>
              <w:rPr>
                <w:rFonts w:ascii="Arial" w:hAnsi="Arial"/>
                <w:szCs w:val="24"/>
                <w:rtl/>
              </w:rPr>
            </w:pPr>
          </w:p>
        </w:tc>
        <w:tc>
          <w:tcPr>
            <w:tcW w:w="2268" w:type="dxa"/>
            <w:tcBorders>
              <w:top w:val="single" w:sz="4" w:space="0" w:color="auto"/>
            </w:tcBorders>
          </w:tcPr>
          <w:p w14:paraId="69763DE0" w14:textId="77777777" w:rsidR="00B94CAC" w:rsidRPr="002144F2" w:rsidRDefault="00B94CAC" w:rsidP="00B94CAC">
            <w:pPr>
              <w:spacing w:line="360" w:lineRule="auto"/>
              <w:jc w:val="center"/>
              <w:rPr>
                <w:rFonts w:ascii="Arial" w:hAnsi="Arial"/>
                <w:szCs w:val="24"/>
                <w:rtl/>
              </w:rPr>
            </w:pPr>
            <w:r w:rsidRPr="002144F2">
              <w:rPr>
                <w:rFonts w:ascii="Arial" w:hAnsi="Arial" w:hint="cs"/>
                <w:szCs w:val="24"/>
                <w:rtl/>
              </w:rPr>
              <w:t>חתימה וחותמת</w:t>
            </w:r>
          </w:p>
        </w:tc>
      </w:tr>
    </w:tbl>
    <w:p w14:paraId="7DA9B182" w14:textId="77777777" w:rsidR="00B94CAC" w:rsidRDefault="00B94CAC" w:rsidP="00B94C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14:paraId="720BBA57" w14:textId="77777777" w:rsidR="00B94CAC" w:rsidRDefault="00B94CAC" w:rsidP="00B94C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14:paraId="46F88E05" w14:textId="77777777" w:rsidR="00B94CAC" w:rsidRDefault="00B94CAC" w:rsidP="00B94C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14:paraId="486D3DBE" w14:textId="77777777" w:rsidR="00B94CAC" w:rsidRDefault="00B94CAC" w:rsidP="00B94C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14:paraId="21E67964" w14:textId="77777777" w:rsidR="00B94CAC" w:rsidRPr="002144F2" w:rsidRDefault="00B94CAC" w:rsidP="00B94C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r w:rsidRPr="002144F2">
        <w:rPr>
          <w:rFonts w:ascii="Arial" w:hAnsi="Arial"/>
          <w:b/>
          <w:bCs/>
          <w:szCs w:val="24"/>
          <w:u w:val="single"/>
          <w:rtl/>
        </w:rPr>
        <w:t>אישור עורך הדין</w:t>
      </w:r>
    </w:p>
    <w:p w14:paraId="21CBC33A" w14:textId="77777777" w:rsidR="00B94CAC" w:rsidRPr="002144F2" w:rsidRDefault="00B94CAC" w:rsidP="00B94CAC">
      <w:pPr>
        <w:spacing w:line="360" w:lineRule="auto"/>
        <w:jc w:val="both"/>
        <w:rPr>
          <w:rFonts w:ascii="Arial" w:hAnsi="Arial"/>
          <w:szCs w:val="24"/>
          <w:rtl/>
        </w:rPr>
      </w:pPr>
      <w:r w:rsidRPr="002144F2">
        <w:rPr>
          <w:rFonts w:ascii="Arial" w:hAnsi="Arial"/>
          <w:szCs w:val="24"/>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10D5001" w14:textId="77777777" w:rsidR="00B94CAC" w:rsidRPr="002144F2" w:rsidRDefault="00B94CAC" w:rsidP="00B94CAC">
      <w:pPr>
        <w:spacing w:line="360" w:lineRule="auto"/>
        <w:jc w:val="both"/>
        <w:rPr>
          <w:rFonts w:ascii="Arial" w:hAnsi="Arial"/>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94CAC" w:rsidRPr="002144F2" w14:paraId="675C8315" w14:textId="77777777" w:rsidTr="00B94CAC">
        <w:trPr>
          <w:jc w:val="center"/>
        </w:trPr>
        <w:tc>
          <w:tcPr>
            <w:tcW w:w="2144" w:type="dxa"/>
            <w:tcBorders>
              <w:top w:val="single" w:sz="4" w:space="0" w:color="auto"/>
            </w:tcBorders>
          </w:tcPr>
          <w:p w14:paraId="16C2F83A" w14:textId="77777777" w:rsidR="00B94CAC" w:rsidRPr="002144F2" w:rsidRDefault="00B94CAC" w:rsidP="00B94CAC">
            <w:pPr>
              <w:spacing w:line="360" w:lineRule="auto"/>
              <w:jc w:val="center"/>
              <w:rPr>
                <w:rFonts w:ascii="Arial" w:hAnsi="Arial"/>
                <w:szCs w:val="24"/>
                <w:rtl/>
              </w:rPr>
            </w:pPr>
            <w:r w:rsidRPr="002144F2">
              <w:rPr>
                <w:rFonts w:ascii="Arial" w:hAnsi="Arial" w:hint="cs"/>
                <w:szCs w:val="24"/>
                <w:rtl/>
              </w:rPr>
              <w:t>תאריך</w:t>
            </w:r>
          </w:p>
        </w:tc>
        <w:tc>
          <w:tcPr>
            <w:tcW w:w="1134" w:type="dxa"/>
          </w:tcPr>
          <w:p w14:paraId="50B995F2" w14:textId="77777777" w:rsidR="00B94CAC" w:rsidRPr="002144F2" w:rsidRDefault="00B94CAC" w:rsidP="00B94CAC">
            <w:pPr>
              <w:spacing w:line="360" w:lineRule="auto"/>
              <w:jc w:val="both"/>
              <w:rPr>
                <w:rFonts w:ascii="Arial" w:hAnsi="Arial"/>
                <w:szCs w:val="24"/>
                <w:rtl/>
              </w:rPr>
            </w:pPr>
          </w:p>
        </w:tc>
        <w:tc>
          <w:tcPr>
            <w:tcW w:w="2409" w:type="dxa"/>
            <w:tcBorders>
              <w:top w:val="single" w:sz="4" w:space="0" w:color="auto"/>
            </w:tcBorders>
          </w:tcPr>
          <w:p w14:paraId="7ABA4CB0" w14:textId="77777777" w:rsidR="00B94CAC" w:rsidRPr="002144F2" w:rsidRDefault="00B94CAC" w:rsidP="00B94CAC">
            <w:pPr>
              <w:spacing w:line="360" w:lineRule="auto"/>
              <w:jc w:val="center"/>
              <w:rPr>
                <w:rFonts w:ascii="Arial" w:hAnsi="Arial"/>
                <w:szCs w:val="24"/>
                <w:rtl/>
              </w:rPr>
            </w:pPr>
            <w:r w:rsidRPr="002144F2">
              <w:rPr>
                <w:rFonts w:ascii="Arial" w:hAnsi="Arial" w:hint="cs"/>
                <w:szCs w:val="24"/>
                <w:rtl/>
              </w:rPr>
              <w:t>מס' רישיון</w:t>
            </w:r>
          </w:p>
        </w:tc>
        <w:tc>
          <w:tcPr>
            <w:tcW w:w="993" w:type="dxa"/>
          </w:tcPr>
          <w:p w14:paraId="581CEBBB" w14:textId="77777777" w:rsidR="00B94CAC" w:rsidRPr="002144F2" w:rsidRDefault="00B94CAC" w:rsidP="00B94CAC">
            <w:pPr>
              <w:spacing w:line="360" w:lineRule="auto"/>
              <w:jc w:val="both"/>
              <w:rPr>
                <w:rFonts w:ascii="Arial" w:hAnsi="Arial"/>
                <w:szCs w:val="24"/>
                <w:rtl/>
              </w:rPr>
            </w:pPr>
          </w:p>
        </w:tc>
        <w:tc>
          <w:tcPr>
            <w:tcW w:w="2268" w:type="dxa"/>
            <w:tcBorders>
              <w:top w:val="single" w:sz="4" w:space="0" w:color="auto"/>
            </w:tcBorders>
          </w:tcPr>
          <w:p w14:paraId="688C3F12" w14:textId="77777777" w:rsidR="00B94CAC" w:rsidRPr="002144F2" w:rsidRDefault="00B94CAC" w:rsidP="00B94CAC">
            <w:pPr>
              <w:spacing w:line="360" w:lineRule="auto"/>
              <w:jc w:val="center"/>
              <w:rPr>
                <w:rFonts w:ascii="Arial" w:hAnsi="Arial"/>
                <w:szCs w:val="24"/>
                <w:rtl/>
              </w:rPr>
            </w:pPr>
            <w:r w:rsidRPr="002144F2">
              <w:rPr>
                <w:rFonts w:ascii="Arial" w:hAnsi="Arial" w:hint="cs"/>
                <w:szCs w:val="24"/>
                <w:rtl/>
              </w:rPr>
              <w:t>חתימה וחותמת</w:t>
            </w:r>
          </w:p>
        </w:tc>
      </w:tr>
    </w:tbl>
    <w:p w14:paraId="631DABE5" w14:textId="77777777" w:rsidR="00B94CAC" w:rsidRDefault="00B94CAC" w:rsidP="00B94CAC">
      <w:pPr>
        <w:jc w:val="both"/>
        <w:rPr>
          <w:rFonts w:asciiTheme="majorBidi" w:hAnsiTheme="majorBidi"/>
          <w:szCs w:val="24"/>
          <w:rtl/>
        </w:rPr>
      </w:pPr>
    </w:p>
    <w:p w14:paraId="04586648" w14:textId="77777777" w:rsidR="00B94CAC" w:rsidRDefault="00B94CAC" w:rsidP="00B94CAC">
      <w:pPr>
        <w:bidi w:val="0"/>
        <w:rPr>
          <w:rFonts w:asciiTheme="majorBidi" w:hAnsiTheme="majorBidi"/>
          <w:szCs w:val="24"/>
        </w:rPr>
      </w:pPr>
      <w:r>
        <w:rPr>
          <w:rFonts w:asciiTheme="majorBidi" w:hAnsiTheme="majorBidi"/>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94CAC" w:rsidRPr="00314B9E" w14:paraId="377885F0" w14:textId="77777777" w:rsidTr="00B94CAC">
        <w:trPr>
          <w:trHeight w:hRule="exact" w:val="561"/>
          <w:jc w:val="right"/>
        </w:trPr>
        <w:tc>
          <w:tcPr>
            <w:tcW w:w="8958" w:type="dxa"/>
            <w:tcBorders>
              <w:top w:val="nil"/>
              <w:bottom w:val="nil"/>
            </w:tcBorders>
            <w:shd w:val="clear" w:color="auto" w:fill="D9D9D9" w:themeFill="background1" w:themeFillShade="D9"/>
            <w:vAlign w:val="center"/>
          </w:tcPr>
          <w:p w14:paraId="4E5895D2" w14:textId="77777777" w:rsidR="00B94CAC" w:rsidRPr="00F410B9" w:rsidRDefault="00B94CAC" w:rsidP="00B94CAC">
            <w:pPr>
              <w:pStyle w:val="afffe"/>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ה'</w:t>
            </w:r>
          </w:p>
        </w:tc>
      </w:tr>
      <w:tr w:rsidR="00B94CAC" w:rsidRPr="006C6705" w14:paraId="7A0F2156" w14:textId="77777777" w:rsidTr="00B94CAC">
        <w:trPr>
          <w:trHeight w:hRule="exact" w:val="561"/>
          <w:jc w:val="right"/>
        </w:trPr>
        <w:tc>
          <w:tcPr>
            <w:tcW w:w="8958" w:type="dxa"/>
            <w:tcBorders>
              <w:top w:val="nil"/>
              <w:bottom w:val="nil"/>
            </w:tcBorders>
            <w:shd w:val="clear" w:color="auto" w:fill="1B3461"/>
            <w:vAlign w:val="center"/>
          </w:tcPr>
          <w:p w14:paraId="25B70A34" w14:textId="77777777" w:rsidR="00B94CAC" w:rsidRPr="006C6705" w:rsidRDefault="00B94CAC" w:rsidP="00B94CAC">
            <w:pPr>
              <w:pStyle w:val="afffe"/>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14:paraId="317EE624" w14:textId="77777777" w:rsidR="00B94CAC" w:rsidRDefault="00B94CAC" w:rsidP="00B94CAC">
      <w:pPr>
        <w:spacing w:line="360" w:lineRule="auto"/>
        <w:jc w:val="both"/>
        <w:rPr>
          <w:rFonts w:ascii="Arial" w:hAnsi="Arial"/>
          <w:sz w:val="22"/>
          <w:szCs w:val="22"/>
          <w:rtl/>
        </w:rPr>
      </w:pPr>
    </w:p>
    <w:p w14:paraId="6C4FBD54" w14:textId="77777777" w:rsidR="00B94CAC" w:rsidRPr="002144F2" w:rsidRDefault="00B94CAC" w:rsidP="00B94CAC">
      <w:pPr>
        <w:spacing w:line="360" w:lineRule="auto"/>
        <w:jc w:val="both"/>
        <w:rPr>
          <w:rFonts w:ascii="Arial" w:hAnsi="Arial"/>
          <w:szCs w:val="24"/>
          <w:rtl/>
        </w:rPr>
      </w:pPr>
      <w:r w:rsidRPr="002144F2">
        <w:rPr>
          <w:rFonts w:ascii="Arial" w:hAnsi="Arial"/>
          <w:szCs w:val="24"/>
          <w:rtl/>
        </w:rPr>
        <w:t>אני הח"מ _______________ ת.ז. _______________ לאחר שהוזהרתי כי עלי לומר את האמת וכי אהיה צפוי לעונשים הקבועים בחוק אם לא אעשה כן, מצהיר/ה בזה כדלקמן:</w:t>
      </w:r>
    </w:p>
    <w:p w14:paraId="4A1F3FF1" w14:textId="77777777" w:rsidR="00B94CAC" w:rsidRPr="002144F2" w:rsidRDefault="00B94CAC" w:rsidP="00B94CAC">
      <w:pPr>
        <w:spacing w:line="360" w:lineRule="auto"/>
        <w:jc w:val="both"/>
        <w:rPr>
          <w:rFonts w:ascii="Arial" w:hAnsi="Arial"/>
          <w:szCs w:val="24"/>
          <w:rtl/>
        </w:rPr>
      </w:pPr>
    </w:p>
    <w:p w14:paraId="2BE4E747" w14:textId="6B158661" w:rsidR="00B94CAC" w:rsidRPr="002144F2" w:rsidRDefault="00B94CAC" w:rsidP="00B94CAC">
      <w:pPr>
        <w:spacing w:line="360" w:lineRule="auto"/>
        <w:jc w:val="both"/>
        <w:rPr>
          <w:rFonts w:ascii="Arial" w:hAnsi="Arial"/>
          <w:szCs w:val="24"/>
          <w:rtl/>
        </w:rPr>
      </w:pPr>
      <w:r w:rsidRPr="002144F2">
        <w:rPr>
          <w:rFonts w:ascii="Arial" w:hAnsi="Arial"/>
          <w:szCs w:val="24"/>
          <w:rtl/>
        </w:rPr>
        <w:t>הנני נותן תצהיר זה בשם ___________________ שהוא המציע (להלן</w:t>
      </w:r>
      <w:r w:rsidRPr="002144F2">
        <w:rPr>
          <w:rFonts w:ascii="Arial" w:hAnsi="Arial" w:hint="cs"/>
          <w:szCs w:val="24"/>
          <w:rtl/>
        </w:rPr>
        <w:t>:</w:t>
      </w:r>
      <w:r w:rsidRPr="002144F2">
        <w:rPr>
          <w:rFonts w:ascii="Arial" w:hAnsi="Arial"/>
          <w:szCs w:val="24"/>
          <w:rtl/>
        </w:rPr>
        <w:t xml:space="preserve"> "</w:t>
      </w:r>
      <w:r w:rsidRPr="002144F2">
        <w:rPr>
          <w:rFonts w:ascii="Arial" w:hAnsi="Arial"/>
          <w:b/>
          <w:bCs/>
          <w:szCs w:val="24"/>
          <w:rtl/>
        </w:rPr>
        <w:t>המציע</w:t>
      </w:r>
      <w:r w:rsidRPr="002144F2">
        <w:rPr>
          <w:rFonts w:ascii="Arial" w:hAnsi="Arial"/>
          <w:szCs w:val="24"/>
          <w:rtl/>
        </w:rPr>
        <w:t xml:space="preserve">") </w:t>
      </w:r>
      <w:r w:rsidRPr="002144F2">
        <w:rPr>
          <w:rFonts w:asciiTheme="majorBidi" w:hAnsiTheme="majorBidi"/>
          <w:szCs w:val="24"/>
          <w:rtl/>
        </w:rPr>
        <w:t xml:space="preserve">במסגרת </w:t>
      </w:r>
      <w:r w:rsidRPr="002144F2">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247848272"/>
          <w:placeholder>
            <w:docPart w:val="202AD3E89F4C45FABD68C37F0FBFCCE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Cs w:val="24"/>
              <w:rtl/>
            </w:rPr>
            <w:t>145</w:t>
          </w:r>
        </w:sdtContent>
      </w:sdt>
      <w:r w:rsidRPr="002144F2">
        <w:rPr>
          <w:rFonts w:asciiTheme="majorBidi" w:hAnsiTheme="majorBidi" w:hint="cs"/>
          <w:b/>
          <w:bCs/>
          <w:szCs w:val="24"/>
          <w:rtl/>
        </w:rPr>
        <w:t>/2019</w:t>
      </w:r>
      <w:r w:rsidRPr="002144F2">
        <w:rPr>
          <w:rFonts w:asciiTheme="majorBidi" w:hAnsiTheme="majorBidi"/>
          <w:b/>
          <w:bCs/>
          <w:szCs w:val="24"/>
          <w:rtl/>
        </w:rPr>
        <w:t xml:space="preserve"> למתן שירותי </w:t>
      </w:r>
      <w:sdt>
        <w:sdtPr>
          <w:rPr>
            <w:rFonts w:asciiTheme="majorBidi" w:hAnsiTheme="majorBidi"/>
            <w:b/>
            <w:bCs/>
            <w:szCs w:val="24"/>
            <w:rtl/>
          </w:rPr>
          <w:alias w:val="נושא"/>
          <w:tag w:val=""/>
          <w:id w:val="206074733"/>
          <w:placeholder>
            <w:docPart w:val="7238E8F0E0494BE3A954130EED89BF85"/>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Cs w:val="24"/>
              <w:rtl/>
            </w:rPr>
            <w:t>רכש, התקנה, אחריות ושירות למערכות מתח נמוך ואבטחה במתקני משרד האנרגיה</w:t>
          </w:r>
        </w:sdtContent>
      </w:sdt>
      <w:r w:rsidRPr="002144F2">
        <w:rPr>
          <w:rFonts w:asciiTheme="majorBidi" w:hAnsiTheme="majorBidi" w:hint="cs"/>
          <w:b/>
          <w:bCs/>
          <w:szCs w:val="24"/>
          <w:rtl/>
        </w:rPr>
        <w:t>,</w:t>
      </w:r>
      <w:r w:rsidRPr="002144F2">
        <w:rPr>
          <w:rFonts w:asciiTheme="majorBidi" w:hAnsiTheme="majorBidi"/>
          <w:b/>
          <w:bCs/>
          <w:szCs w:val="24"/>
          <w:rtl/>
        </w:rPr>
        <w:t xml:space="preserve"> </w:t>
      </w:r>
      <w:r w:rsidRPr="002144F2">
        <w:rPr>
          <w:rFonts w:asciiTheme="majorBidi" w:hAnsiTheme="majorBidi"/>
          <w:szCs w:val="24"/>
          <w:rtl/>
        </w:rPr>
        <w:t>שפורסם על ידי משרד האנרגיה</w:t>
      </w:r>
      <w:r w:rsidRPr="002144F2">
        <w:rPr>
          <w:rFonts w:ascii="Arial" w:hAnsi="Arial" w:hint="cs"/>
          <w:szCs w:val="24"/>
          <w:rtl/>
        </w:rPr>
        <w:t>.</w:t>
      </w:r>
      <w:r w:rsidRPr="002144F2">
        <w:rPr>
          <w:rFonts w:ascii="Arial" w:hAnsi="Arial"/>
          <w:szCs w:val="24"/>
          <w:rtl/>
        </w:rPr>
        <w:t xml:space="preserve"> אני מצהיר/ה כי הנני מוסמך/ת לתת תצהיר זה בשם המציע. </w:t>
      </w:r>
    </w:p>
    <w:p w14:paraId="078969C2" w14:textId="77777777" w:rsidR="00B94CAC" w:rsidRPr="002144F2" w:rsidRDefault="00B94CAC" w:rsidP="00B94CAC">
      <w:pPr>
        <w:spacing w:line="360" w:lineRule="auto"/>
        <w:jc w:val="both"/>
        <w:rPr>
          <w:rFonts w:ascii="Arial" w:hAnsi="Arial"/>
          <w:szCs w:val="24"/>
          <w:rtl/>
        </w:rPr>
      </w:pPr>
    </w:p>
    <w:p w14:paraId="3DAAFE95" w14:textId="77777777" w:rsidR="00B94CAC" w:rsidRPr="002144F2" w:rsidRDefault="00B94CAC" w:rsidP="00B94CAC">
      <w:pPr>
        <w:spacing w:line="360" w:lineRule="auto"/>
        <w:jc w:val="both"/>
        <w:rPr>
          <w:rFonts w:ascii="Arial" w:hAnsi="Arial"/>
          <w:szCs w:val="24"/>
          <w:u w:val="single"/>
          <w:rtl/>
        </w:rPr>
      </w:pPr>
      <w:r w:rsidRPr="002144F2">
        <w:rPr>
          <w:rFonts w:ascii="Arial" w:hAnsi="Arial"/>
          <w:szCs w:val="24"/>
          <w:u w:val="single"/>
          <w:rtl/>
        </w:rPr>
        <w:t xml:space="preserve">(סמן </w:t>
      </w:r>
      <w:r w:rsidRPr="002144F2">
        <w:rPr>
          <w:rFonts w:ascii="Arial" w:hAnsi="Arial"/>
          <w:szCs w:val="24"/>
          <w:u w:val="single"/>
        </w:rPr>
        <w:t>x</w:t>
      </w:r>
      <w:r w:rsidRPr="002144F2">
        <w:rPr>
          <w:rFonts w:ascii="Arial" w:hAnsi="Arial"/>
          <w:szCs w:val="24"/>
          <w:u w:val="single"/>
          <w:rtl/>
        </w:rPr>
        <w:t xml:space="preserve"> במשבצת המתאימה)</w:t>
      </w:r>
      <w:r w:rsidRPr="002144F2">
        <w:rPr>
          <w:rFonts w:ascii="Arial" w:hAnsi="Arial" w:hint="cs"/>
          <w:szCs w:val="24"/>
          <w:u w:val="single"/>
          <w:rtl/>
        </w:rPr>
        <w:t>:</w:t>
      </w:r>
    </w:p>
    <w:p w14:paraId="63F5826D" w14:textId="77777777" w:rsidR="00B94CAC" w:rsidRPr="002144F2" w:rsidRDefault="00B94CAC" w:rsidP="00B94CAC">
      <w:pPr>
        <w:numPr>
          <w:ilvl w:val="0"/>
          <w:numId w:val="28"/>
        </w:numPr>
        <w:spacing w:line="360" w:lineRule="auto"/>
        <w:jc w:val="both"/>
        <w:rPr>
          <w:rFonts w:ascii="Arial" w:hAnsi="Arial"/>
          <w:szCs w:val="24"/>
        </w:rPr>
      </w:pPr>
      <w:r w:rsidRPr="002144F2">
        <w:rPr>
          <w:rFonts w:ascii="Arial" w:hAnsi="Arial" w:hint="cs"/>
          <w:szCs w:val="24"/>
          <w:rtl/>
        </w:rPr>
        <w:t>הוראות</w:t>
      </w:r>
      <w:r w:rsidRPr="002144F2">
        <w:rPr>
          <w:rFonts w:ascii="Arial" w:hAnsi="Arial"/>
          <w:szCs w:val="24"/>
          <w:rtl/>
        </w:rPr>
        <w:t xml:space="preserve"> </w:t>
      </w:r>
      <w:r w:rsidRPr="002144F2">
        <w:rPr>
          <w:rFonts w:ascii="Arial" w:hAnsi="Arial" w:hint="cs"/>
          <w:szCs w:val="24"/>
          <w:rtl/>
        </w:rPr>
        <w:t>סעיף</w:t>
      </w:r>
      <w:r w:rsidRPr="002144F2">
        <w:rPr>
          <w:rFonts w:ascii="Arial" w:hAnsi="Arial"/>
          <w:szCs w:val="24"/>
          <w:rtl/>
        </w:rPr>
        <w:t xml:space="preserve"> 9 </w:t>
      </w:r>
      <w:r w:rsidRPr="002144F2">
        <w:rPr>
          <w:rFonts w:ascii="Arial" w:hAnsi="Arial" w:hint="cs"/>
          <w:szCs w:val="24"/>
          <w:rtl/>
        </w:rPr>
        <w:t>לחוק</w:t>
      </w:r>
      <w:r w:rsidRPr="002144F2">
        <w:rPr>
          <w:rFonts w:ascii="Arial" w:hAnsi="Arial"/>
          <w:szCs w:val="24"/>
          <w:rtl/>
        </w:rPr>
        <w:t xml:space="preserve"> </w:t>
      </w:r>
      <w:r w:rsidRPr="002144F2">
        <w:rPr>
          <w:rFonts w:ascii="Arial" w:hAnsi="Arial" w:hint="cs"/>
          <w:szCs w:val="24"/>
          <w:rtl/>
        </w:rPr>
        <w:t>שוויון</w:t>
      </w:r>
      <w:r w:rsidRPr="002144F2">
        <w:rPr>
          <w:rFonts w:ascii="Arial" w:hAnsi="Arial"/>
          <w:szCs w:val="24"/>
          <w:rtl/>
        </w:rPr>
        <w:t xml:space="preserve"> </w:t>
      </w:r>
      <w:r w:rsidRPr="002144F2">
        <w:rPr>
          <w:rFonts w:ascii="Arial" w:hAnsi="Arial" w:hint="cs"/>
          <w:szCs w:val="24"/>
          <w:rtl/>
        </w:rPr>
        <w:t>זכויות</w:t>
      </w:r>
      <w:r w:rsidRPr="002144F2">
        <w:rPr>
          <w:rFonts w:ascii="Arial" w:hAnsi="Arial"/>
          <w:szCs w:val="24"/>
          <w:rtl/>
        </w:rPr>
        <w:t xml:space="preserve"> </w:t>
      </w:r>
      <w:r w:rsidRPr="002144F2">
        <w:rPr>
          <w:rFonts w:ascii="Arial" w:hAnsi="Arial" w:hint="cs"/>
          <w:szCs w:val="24"/>
          <w:rtl/>
        </w:rPr>
        <w:t>לאנשים</w:t>
      </w:r>
      <w:r w:rsidRPr="002144F2">
        <w:rPr>
          <w:rFonts w:ascii="Arial" w:hAnsi="Arial"/>
          <w:szCs w:val="24"/>
          <w:rtl/>
        </w:rPr>
        <w:t xml:space="preserve"> </w:t>
      </w:r>
      <w:r w:rsidRPr="002144F2">
        <w:rPr>
          <w:rFonts w:ascii="Arial" w:hAnsi="Arial" w:hint="cs"/>
          <w:szCs w:val="24"/>
          <w:rtl/>
        </w:rPr>
        <w:t>עם מוגבלות</w:t>
      </w:r>
      <w:r w:rsidRPr="002144F2">
        <w:rPr>
          <w:rFonts w:ascii="Arial" w:hAnsi="Arial"/>
          <w:szCs w:val="24"/>
          <w:rtl/>
        </w:rPr>
        <w:t xml:space="preserve">, </w:t>
      </w:r>
      <w:r w:rsidRPr="002144F2">
        <w:rPr>
          <w:rFonts w:ascii="Arial" w:hAnsi="Arial" w:hint="cs"/>
          <w:szCs w:val="24"/>
          <w:rtl/>
        </w:rPr>
        <w:t>התשנ</w:t>
      </w:r>
      <w:r w:rsidRPr="002144F2">
        <w:rPr>
          <w:rFonts w:ascii="Arial" w:hAnsi="Arial"/>
          <w:szCs w:val="24"/>
          <w:rtl/>
        </w:rPr>
        <w:t>"</w:t>
      </w:r>
      <w:r w:rsidRPr="002144F2">
        <w:rPr>
          <w:rFonts w:ascii="Arial" w:hAnsi="Arial" w:hint="cs"/>
          <w:szCs w:val="24"/>
          <w:rtl/>
        </w:rPr>
        <w:t>ח</w:t>
      </w:r>
      <w:r w:rsidRPr="002144F2">
        <w:rPr>
          <w:rFonts w:ascii="Arial" w:hAnsi="Arial"/>
          <w:szCs w:val="24"/>
          <w:rtl/>
        </w:rPr>
        <w:t xml:space="preserve"> 199</w:t>
      </w:r>
      <w:r w:rsidRPr="002144F2">
        <w:rPr>
          <w:rFonts w:ascii="Arial" w:hAnsi="Arial" w:hint="cs"/>
          <w:szCs w:val="24"/>
          <w:rtl/>
        </w:rPr>
        <w:t>8 לא</w:t>
      </w:r>
      <w:r w:rsidRPr="002144F2">
        <w:rPr>
          <w:rFonts w:ascii="Arial" w:hAnsi="Arial"/>
          <w:szCs w:val="24"/>
          <w:rtl/>
        </w:rPr>
        <w:t xml:space="preserve"> </w:t>
      </w:r>
      <w:r w:rsidRPr="002144F2">
        <w:rPr>
          <w:rFonts w:ascii="Arial" w:hAnsi="Arial" w:hint="cs"/>
          <w:szCs w:val="24"/>
          <w:rtl/>
        </w:rPr>
        <w:t>חלות</w:t>
      </w:r>
      <w:r w:rsidRPr="002144F2">
        <w:rPr>
          <w:rFonts w:ascii="Arial" w:hAnsi="Arial"/>
          <w:szCs w:val="24"/>
          <w:rtl/>
        </w:rPr>
        <w:t xml:space="preserve"> </w:t>
      </w:r>
      <w:r w:rsidRPr="002144F2">
        <w:rPr>
          <w:rFonts w:ascii="Arial" w:hAnsi="Arial" w:hint="cs"/>
          <w:szCs w:val="24"/>
          <w:rtl/>
        </w:rPr>
        <w:t>על המציע.</w:t>
      </w:r>
    </w:p>
    <w:p w14:paraId="5C9989CE" w14:textId="77777777" w:rsidR="00B94CAC" w:rsidRPr="002144F2" w:rsidRDefault="00B94CAC" w:rsidP="00B94CAC">
      <w:pPr>
        <w:numPr>
          <w:ilvl w:val="0"/>
          <w:numId w:val="28"/>
        </w:numPr>
        <w:spacing w:line="360" w:lineRule="auto"/>
        <w:ind w:left="0" w:firstLine="0"/>
        <w:jc w:val="both"/>
        <w:rPr>
          <w:rFonts w:ascii="Arial" w:hAnsi="Arial"/>
          <w:szCs w:val="24"/>
        </w:rPr>
      </w:pPr>
      <w:r w:rsidRPr="002144F2">
        <w:rPr>
          <w:rFonts w:ascii="Arial" w:hAnsi="Arial" w:hint="cs"/>
          <w:szCs w:val="24"/>
          <w:rtl/>
        </w:rPr>
        <w:t>הוראות</w:t>
      </w:r>
      <w:r w:rsidRPr="002144F2">
        <w:rPr>
          <w:rFonts w:ascii="Arial" w:hAnsi="Arial"/>
          <w:szCs w:val="24"/>
          <w:rtl/>
        </w:rPr>
        <w:t xml:space="preserve"> </w:t>
      </w:r>
      <w:r w:rsidRPr="002144F2">
        <w:rPr>
          <w:rFonts w:ascii="Arial" w:hAnsi="Arial" w:hint="cs"/>
          <w:szCs w:val="24"/>
          <w:rtl/>
        </w:rPr>
        <w:t>סעיף</w:t>
      </w:r>
      <w:r w:rsidRPr="002144F2">
        <w:rPr>
          <w:rFonts w:ascii="Arial" w:hAnsi="Arial"/>
          <w:szCs w:val="24"/>
          <w:rtl/>
        </w:rPr>
        <w:t xml:space="preserve"> 9 </w:t>
      </w:r>
      <w:r w:rsidRPr="002144F2">
        <w:rPr>
          <w:rFonts w:ascii="Arial" w:hAnsi="Arial" w:hint="cs"/>
          <w:szCs w:val="24"/>
          <w:rtl/>
        </w:rPr>
        <w:t>לחוק</w:t>
      </w:r>
      <w:r w:rsidRPr="002144F2">
        <w:rPr>
          <w:rFonts w:ascii="Arial" w:hAnsi="Arial"/>
          <w:szCs w:val="24"/>
          <w:rtl/>
        </w:rPr>
        <w:t xml:space="preserve"> </w:t>
      </w:r>
      <w:r w:rsidRPr="002144F2">
        <w:rPr>
          <w:rFonts w:ascii="Arial" w:hAnsi="Arial" w:hint="cs"/>
          <w:szCs w:val="24"/>
          <w:rtl/>
        </w:rPr>
        <w:t>שוויון</w:t>
      </w:r>
      <w:r w:rsidRPr="002144F2">
        <w:rPr>
          <w:rFonts w:ascii="Arial" w:hAnsi="Arial"/>
          <w:szCs w:val="24"/>
          <w:rtl/>
        </w:rPr>
        <w:t xml:space="preserve"> </w:t>
      </w:r>
      <w:r w:rsidRPr="002144F2">
        <w:rPr>
          <w:rFonts w:ascii="Arial" w:hAnsi="Arial" w:hint="cs"/>
          <w:szCs w:val="24"/>
          <w:rtl/>
        </w:rPr>
        <w:t>זכויות</w:t>
      </w:r>
      <w:r w:rsidRPr="002144F2">
        <w:rPr>
          <w:rFonts w:ascii="Arial" w:hAnsi="Arial"/>
          <w:szCs w:val="24"/>
          <w:rtl/>
        </w:rPr>
        <w:t xml:space="preserve"> </w:t>
      </w:r>
      <w:r w:rsidRPr="002144F2">
        <w:rPr>
          <w:rFonts w:ascii="Arial" w:hAnsi="Arial" w:hint="cs"/>
          <w:szCs w:val="24"/>
          <w:rtl/>
        </w:rPr>
        <w:t>לאנשים</w:t>
      </w:r>
      <w:r w:rsidRPr="002144F2">
        <w:rPr>
          <w:rFonts w:ascii="Arial" w:hAnsi="Arial"/>
          <w:szCs w:val="24"/>
          <w:rtl/>
        </w:rPr>
        <w:t xml:space="preserve"> </w:t>
      </w:r>
      <w:r w:rsidRPr="002144F2">
        <w:rPr>
          <w:rFonts w:ascii="Arial" w:hAnsi="Arial" w:hint="cs"/>
          <w:szCs w:val="24"/>
          <w:rtl/>
        </w:rPr>
        <w:t>עם מוגבלות</w:t>
      </w:r>
      <w:r w:rsidRPr="002144F2">
        <w:rPr>
          <w:rFonts w:ascii="Arial" w:hAnsi="Arial"/>
          <w:szCs w:val="24"/>
          <w:rtl/>
        </w:rPr>
        <w:t xml:space="preserve">, </w:t>
      </w:r>
      <w:r w:rsidRPr="002144F2">
        <w:rPr>
          <w:rFonts w:ascii="Arial" w:hAnsi="Arial" w:hint="cs"/>
          <w:szCs w:val="24"/>
          <w:rtl/>
        </w:rPr>
        <w:t>התשנ</w:t>
      </w:r>
      <w:r w:rsidRPr="002144F2">
        <w:rPr>
          <w:rFonts w:ascii="Arial" w:hAnsi="Arial"/>
          <w:szCs w:val="24"/>
          <w:rtl/>
        </w:rPr>
        <w:t>"</w:t>
      </w:r>
      <w:r w:rsidRPr="002144F2">
        <w:rPr>
          <w:rFonts w:ascii="Arial" w:hAnsi="Arial" w:hint="cs"/>
          <w:szCs w:val="24"/>
          <w:rtl/>
        </w:rPr>
        <w:t>ח</w:t>
      </w:r>
      <w:r w:rsidRPr="002144F2">
        <w:rPr>
          <w:rFonts w:ascii="Arial" w:hAnsi="Arial"/>
          <w:szCs w:val="24"/>
          <w:rtl/>
        </w:rPr>
        <w:t xml:space="preserve"> 199</w:t>
      </w:r>
      <w:r w:rsidRPr="002144F2">
        <w:rPr>
          <w:rFonts w:ascii="Arial" w:hAnsi="Arial" w:hint="cs"/>
          <w:szCs w:val="24"/>
          <w:rtl/>
        </w:rPr>
        <w:t xml:space="preserve">8 חלות על המציע והוא מקיים </w:t>
      </w:r>
    </w:p>
    <w:p w14:paraId="0948877F" w14:textId="77777777" w:rsidR="00B94CAC" w:rsidRPr="002144F2" w:rsidRDefault="00B94CAC" w:rsidP="00B94CAC">
      <w:pPr>
        <w:spacing w:line="360" w:lineRule="auto"/>
        <w:jc w:val="both"/>
        <w:rPr>
          <w:rFonts w:ascii="Arial" w:hAnsi="Arial"/>
          <w:szCs w:val="24"/>
        </w:rPr>
      </w:pPr>
      <w:r w:rsidRPr="002144F2">
        <w:rPr>
          <w:rFonts w:ascii="Arial" w:hAnsi="Arial" w:hint="cs"/>
          <w:szCs w:val="24"/>
          <w:rtl/>
        </w:rPr>
        <w:t xml:space="preserve">      אותן.  </w:t>
      </w:r>
    </w:p>
    <w:p w14:paraId="3E82B694" w14:textId="77777777" w:rsidR="00B94CAC" w:rsidRPr="002144F2" w:rsidRDefault="00B94CAC" w:rsidP="00B94CAC">
      <w:pPr>
        <w:spacing w:line="360" w:lineRule="auto"/>
        <w:jc w:val="both"/>
        <w:rPr>
          <w:rFonts w:ascii="Arial" w:hAnsi="Arial"/>
          <w:szCs w:val="24"/>
          <w:rtl/>
        </w:rPr>
      </w:pPr>
      <w:r w:rsidRPr="002144F2">
        <w:rPr>
          <w:rFonts w:ascii="Arial" w:hAnsi="Arial" w:hint="cs"/>
          <w:szCs w:val="24"/>
          <w:u w:val="single"/>
          <w:rtl/>
        </w:rPr>
        <w:t>(במקרה שהוראות סעיף 9 לחוק</w:t>
      </w:r>
      <w:r w:rsidRPr="002144F2">
        <w:rPr>
          <w:rFonts w:ascii="Arial" w:hAnsi="Arial"/>
          <w:szCs w:val="24"/>
          <w:u w:val="single"/>
          <w:rtl/>
        </w:rPr>
        <w:t xml:space="preserve"> </w:t>
      </w:r>
      <w:r w:rsidRPr="002144F2">
        <w:rPr>
          <w:rFonts w:ascii="Arial" w:hAnsi="Arial" w:hint="cs"/>
          <w:szCs w:val="24"/>
          <w:u w:val="single"/>
          <w:rtl/>
        </w:rPr>
        <w:t>שוויון</w:t>
      </w:r>
      <w:r w:rsidRPr="002144F2">
        <w:rPr>
          <w:rFonts w:ascii="Arial" w:hAnsi="Arial"/>
          <w:szCs w:val="24"/>
          <w:u w:val="single"/>
          <w:rtl/>
        </w:rPr>
        <w:t xml:space="preserve"> </w:t>
      </w:r>
      <w:r w:rsidRPr="002144F2">
        <w:rPr>
          <w:rFonts w:ascii="Arial" w:hAnsi="Arial" w:hint="cs"/>
          <w:szCs w:val="24"/>
          <w:u w:val="single"/>
          <w:rtl/>
        </w:rPr>
        <w:t>זכויות</w:t>
      </w:r>
      <w:r w:rsidRPr="002144F2">
        <w:rPr>
          <w:rFonts w:ascii="Arial" w:hAnsi="Arial"/>
          <w:szCs w:val="24"/>
          <w:u w:val="single"/>
          <w:rtl/>
        </w:rPr>
        <w:t xml:space="preserve"> </w:t>
      </w:r>
      <w:r w:rsidRPr="002144F2">
        <w:rPr>
          <w:rFonts w:ascii="Arial" w:hAnsi="Arial" w:hint="cs"/>
          <w:szCs w:val="24"/>
          <w:u w:val="single"/>
          <w:rtl/>
        </w:rPr>
        <w:t>לאנשים</w:t>
      </w:r>
      <w:r w:rsidRPr="002144F2">
        <w:rPr>
          <w:rFonts w:ascii="Arial" w:hAnsi="Arial"/>
          <w:szCs w:val="24"/>
          <w:u w:val="single"/>
          <w:rtl/>
        </w:rPr>
        <w:t xml:space="preserve"> </w:t>
      </w:r>
      <w:r w:rsidRPr="002144F2">
        <w:rPr>
          <w:rFonts w:ascii="Arial" w:hAnsi="Arial" w:hint="cs"/>
          <w:szCs w:val="24"/>
          <w:u w:val="single"/>
          <w:rtl/>
        </w:rPr>
        <w:t>עם מוגבלות</w:t>
      </w:r>
      <w:r w:rsidRPr="002144F2">
        <w:rPr>
          <w:rFonts w:ascii="Arial" w:hAnsi="Arial"/>
          <w:szCs w:val="24"/>
          <w:u w:val="single"/>
          <w:rtl/>
        </w:rPr>
        <w:t xml:space="preserve">, </w:t>
      </w:r>
      <w:r w:rsidRPr="002144F2">
        <w:rPr>
          <w:rFonts w:ascii="Arial" w:hAnsi="Arial" w:hint="cs"/>
          <w:szCs w:val="24"/>
          <w:u w:val="single"/>
          <w:rtl/>
        </w:rPr>
        <w:t>התשנ</w:t>
      </w:r>
      <w:r w:rsidRPr="002144F2">
        <w:rPr>
          <w:rFonts w:ascii="Arial" w:hAnsi="Arial"/>
          <w:szCs w:val="24"/>
          <w:u w:val="single"/>
          <w:rtl/>
        </w:rPr>
        <w:t>"</w:t>
      </w:r>
      <w:r w:rsidRPr="002144F2">
        <w:rPr>
          <w:rFonts w:ascii="Arial" w:hAnsi="Arial" w:hint="cs"/>
          <w:szCs w:val="24"/>
          <w:u w:val="single"/>
          <w:rtl/>
        </w:rPr>
        <w:t>ח</w:t>
      </w:r>
      <w:r w:rsidRPr="002144F2">
        <w:rPr>
          <w:rFonts w:ascii="Arial" w:hAnsi="Arial"/>
          <w:szCs w:val="24"/>
          <w:u w:val="single"/>
          <w:rtl/>
        </w:rPr>
        <w:t xml:space="preserve"> 199</w:t>
      </w:r>
      <w:r w:rsidRPr="002144F2">
        <w:rPr>
          <w:rFonts w:ascii="Arial" w:hAnsi="Arial" w:hint="cs"/>
          <w:szCs w:val="24"/>
          <w:u w:val="single"/>
          <w:rtl/>
        </w:rPr>
        <w:t xml:space="preserve">8 </w:t>
      </w:r>
      <w:r w:rsidRPr="002144F2">
        <w:rPr>
          <w:rFonts w:ascii="Arial" w:hAnsi="Arial" w:hint="cs"/>
          <w:b/>
          <w:bCs/>
          <w:szCs w:val="24"/>
          <w:u w:val="single"/>
          <w:rtl/>
        </w:rPr>
        <w:t>חלות על המציע</w:t>
      </w:r>
      <w:r w:rsidRPr="002144F2">
        <w:rPr>
          <w:rFonts w:ascii="Arial" w:hAnsi="Arial" w:hint="cs"/>
          <w:szCs w:val="24"/>
          <w:u w:val="single"/>
          <w:rtl/>
        </w:rPr>
        <w:t xml:space="preserve"> נדרש לסמן </w:t>
      </w:r>
      <w:r w:rsidRPr="002144F2">
        <w:rPr>
          <w:rFonts w:ascii="Arial" w:hAnsi="Arial"/>
          <w:szCs w:val="24"/>
          <w:u w:val="single"/>
        </w:rPr>
        <w:t>x</w:t>
      </w:r>
      <w:r w:rsidRPr="002144F2">
        <w:rPr>
          <w:rFonts w:ascii="Arial" w:hAnsi="Arial" w:hint="cs"/>
          <w:szCs w:val="24"/>
          <w:u w:val="single"/>
          <w:rtl/>
        </w:rPr>
        <w:t xml:space="preserve"> במשבצת המתאימה)</w:t>
      </w:r>
      <w:r w:rsidRPr="002144F2">
        <w:rPr>
          <w:rFonts w:ascii="Arial" w:hAnsi="Arial" w:hint="cs"/>
          <w:szCs w:val="24"/>
          <w:rtl/>
        </w:rPr>
        <w:t>:</w:t>
      </w:r>
    </w:p>
    <w:p w14:paraId="37A32262" w14:textId="77777777" w:rsidR="00B94CAC" w:rsidRPr="002144F2" w:rsidRDefault="00B94CAC" w:rsidP="00B94CAC">
      <w:pPr>
        <w:numPr>
          <w:ilvl w:val="0"/>
          <w:numId w:val="28"/>
        </w:numPr>
        <w:spacing w:line="360" w:lineRule="auto"/>
        <w:jc w:val="both"/>
        <w:rPr>
          <w:rFonts w:ascii="Arial" w:hAnsi="Arial"/>
          <w:szCs w:val="24"/>
        </w:rPr>
      </w:pPr>
      <w:r w:rsidRPr="002144F2">
        <w:rPr>
          <w:rFonts w:ascii="Arial" w:hAnsi="Arial" w:hint="cs"/>
          <w:szCs w:val="24"/>
          <w:rtl/>
        </w:rPr>
        <w:t>המציע מעסיק פחות מ-100 עובדים.</w:t>
      </w:r>
    </w:p>
    <w:p w14:paraId="086AE28C" w14:textId="77777777" w:rsidR="00B94CAC" w:rsidRPr="002144F2" w:rsidRDefault="00B94CAC" w:rsidP="00B94CAC">
      <w:pPr>
        <w:numPr>
          <w:ilvl w:val="0"/>
          <w:numId w:val="28"/>
        </w:numPr>
        <w:spacing w:line="360" w:lineRule="auto"/>
        <w:jc w:val="both"/>
        <w:rPr>
          <w:rFonts w:ascii="Arial" w:hAnsi="Arial"/>
          <w:szCs w:val="24"/>
        </w:rPr>
      </w:pPr>
      <w:r w:rsidRPr="002144F2">
        <w:rPr>
          <w:rFonts w:ascii="Arial" w:hAnsi="Arial" w:hint="cs"/>
          <w:szCs w:val="24"/>
          <w:rtl/>
        </w:rPr>
        <w:t>המציע מעסיק 100 עובדים או יותר.</w:t>
      </w:r>
    </w:p>
    <w:p w14:paraId="0781B947" w14:textId="77777777" w:rsidR="00B94CAC" w:rsidRPr="002144F2" w:rsidRDefault="00B94CAC" w:rsidP="00B94CAC">
      <w:pPr>
        <w:spacing w:line="360" w:lineRule="auto"/>
        <w:jc w:val="both"/>
        <w:rPr>
          <w:rFonts w:ascii="Arial" w:hAnsi="Arial"/>
          <w:szCs w:val="24"/>
          <w:rtl/>
        </w:rPr>
      </w:pPr>
      <w:r w:rsidRPr="002144F2">
        <w:rPr>
          <w:rFonts w:ascii="Arial" w:hAnsi="Arial" w:hint="cs"/>
          <w:szCs w:val="24"/>
          <w:u w:val="single"/>
          <w:rtl/>
        </w:rPr>
        <w:t>(במקרה שהמציע מעסיק 100 עובדים או יותר נדרש לסמן</w:t>
      </w:r>
      <w:r w:rsidRPr="002144F2">
        <w:rPr>
          <w:rFonts w:ascii="Arial" w:hAnsi="Arial"/>
          <w:szCs w:val="24"/>
          <w:u w:val="single"/>
        </w:rPr>
        <w:t xml:space="preserve"> x </w:t>
      </w:r>
      <w:r w:rsidRPr="002144F2">
        <w:rPr>
          <w:rFonts w:ascii="Arial" w:hAnsi="Arial" w:hint="cs"/>
          <w:szCs w:val="24"/>
          <w:u w:val="single"/>
          <w:rtl/>
        </w:rPr>
        <w:t>במשבצת המתאימה)</w:t>
      </w:r>
      <w:r w:rsidRPr="002144F2">
        <w:rPr>
          <w:rFonts w:ascii="Arial" w:hAnsi="Arial" w:hint="cs"/>
          <w:szCs w:val="24"/>
          <w:rtl/>
        </w:rPr>
        <w:t>:</w:t>
      </w:r>
    </w:p>
    <w:p w14:paraId="16AD96E9" w14:textId="77777777" w:rsidR="00B94CAC" w:rsidRPr="002144F2" w:rsidRDefault="00B94CAC" w:rsidP="00B94CAC">
      <w:pPr>
        <w:numPr>
          <w:ilvl w:val="0"/>
          <w:numId w:val="28"/>
        </w:numPr>
        <w:spacing w:line="360" w:lineRule="auto"/>
        <w:jc w:val="both"/>
        <w:rPr>
          <w:rFonts w:ascii="Arial" w:hAnsi="Arial"/>
          <w:szCs w:val="24"/>
        </w:rPr>
      </w:pPr>
      <w:r w:rsidRPr="002144F2">
        <w:rPr>
          <w:rFonts w:ascii="Arial" w:hAnsi="Arial" w:hint="cs"/>
          <w:szCs w:val="24"/>
          <w:rtl/>
        </w:rPr>
        <w:t xml:space="preserve"> המציע מתחייב כי ככל שיזכה במכרז יפנה למנהל הכללי של משרד העבודה והרווחה והשירותים החברתיים לשם</w:t>
      </w:r>
      <w:r w:rsidRPr="002144F2">
        <w:rPr>
          <w:rFonts w:ascii="Arial" w:hAnsi="Arial"/>
          <w:szCs w:val="24"/>
        </w:rPr>
        <w:t xml:space="preserve"> </w:t>
      </w:r>
      <w:r w:rsidRPr="002144F2">
        <w:rPr>
          <w:rFonts w:ascii="Arial" w:hAnsi="Arial" w:hint="cs"/>
          <w:szCs w:val="24"/>
          <w:rtl/>
        </w:rPr>
        <w:t>בחינת</w:t>
      </w:r>
      <w:r w:rsidRPr="002144F2">
        <w:rPr>
          <w:rFonts w:ascii="Arial" w:hAnsi="Arial"/>
          <w:szCs w:val="24"/>
        </w:rPr>
        <w:t xml:space="preserve"> </w:t>
      </w:r>
      <w:r w:rsidRPr="002144F2">
        <w:rPr>
          <w:rFonts w:ascii="Arial" w:hAnsi="Arial" w:hint="cs"/>
          <w:szCs w:val="24"/>
          <w:rtl/>
        </w:rPr>
        <w:t>יישום</w:t>
      </w:r>
      <w:r w:rsidRPr="002144F2">
        <w:rPr>
          <w:rFonts w:ascii="Arial" w:hAnsi="Arial"/>
          <w:szCs w:val="24"/>
        </w:rPr>
        <w:t xml:space="preserve"> </w:t>
      </w:r>
      <w:r w:rsidRPr="002144F2">
        <w:rPr>
          <w:rFonts w:ascii="Arial" w:hAnsi="Arial" w:hint="cs"/>
          <w:szCs w:val="24"/>
          <w:rtl/>
        </w:rPr>
        <w:t>חובותיו</w:t>
      </w:r>
      <w:r w:rsidRPr="002144F2">
        <w:rPr>
          <w:rFonts w:ascii="Arial" w:hAnsi="Arial"/>
          <w:szCs w:val="24"/>
        </w:rPr>
        <w:t xml:space="preserve"> </w:t>
      </w:r>
      <w:r w:rsidRPr="002144F2">
        <w:rPr>
          <w:rFonts w:ascii="Arial" w:hAnsi="Arial" w:hint="cs"/>
          <w:szCs w:val="24"/>
          <w:rtl/>
        </w:rPr>
        <w:t>לפי</w:t>
      </w:r>
      <w:r w:rsidRPr="002144F2">
        <w:rPr>
          <w:rFonts w:ascii="Arial" w:hAnsi="Arial"/>
          <w:szCs w:val="24"/>
        </w:rPr>
        <w:t xml:space="preserve"> </w:t>
      </w:r>
      <w:r w:rsidRPr="002144F2">
        <w:rPr>
          <w:rFonts w:ascii="Arial" w:hAnsi="Arial" w:hint="cs"/>
          <w:szCs w:val="24"/>
          <w:rtl/>
        </w:rPr>
        <w:t>סעיף</w:t>
      </w:r>
      <w:r w:rsidRPr="002144F2">
        <w:rPr>
          <w:rFonts w:ascii="Arial" w:hAnsi="Arial"/>
          <w:szCs w:val="24"/>
        </w:rPr>
        <w:t xml:space="preserve"> 9 </w:t>
      </w:r>
      <w:r w:rsidRPr="002144F2">
        <w:rPr>
          <w:rFonts w:ascii="Arial" w:hAnsi="Arial" w:hint="cs"/>
          <w:szCs w:val="24"/>
          <w:rtl/>
        </w:rPr>
        <w:t>לחוק שוויון</w:t>
      </w:r>
      <w:r w:rsidRPr="002144F2">
        <w:rPr>
          <w:rFonts w:ascii="Arial" w:hAnsi="Arial"/>
          <w:szCs w:val="24"/>
        </w:rPr>
        <w:t xml:space="preserve"> </w:t>
      </w:r>
      <w:r w:rsidRPr="002144F2">
        <w:rPr>
          <w:rFonts w:ascii="Arial" w:hAnsi="Arial" w:hint="cs"/>
          <w:szCs w:val="24"/>
          <w:rtl/>
        </w:rPr>
        <w:t>זכויות</w:t>
      </w:r>
      <w:r w:rsidRPr="002144F2">
        <w:rPr>
          <w:rFonts w:ascii="Arial" w:hAnsi="Arial"/>
          <w:szCs w:val="24"/>
          <w:rtl/>
        </w:rPr>
        <w:t xml:space="preserve"> </w:t>
      </w:r>
      <w:r w:rsidRPr="002144F2">
        <w:rPr>
          <w:rFonts w:ascii="Arial" w:hAnsi="Arial" w:hint="cs"/>
          <w:szCs w:val="24"/>
          <w:rtl/>
        </w:rPr>
        <w:t>לאנשים</w:t>
      </w:r>
      <w:r w:rsidRPr="002144F2">
        <w:rPr>
          <w:rFonts w:ascii="Arial" w:hAnsi="Arial"/>
          <w:szCs w:val="24"/>
          <w:rtl/>
        </w:rPr>
        <w:t xml:space="preserve"> </w:t>
      </w:r>
      <w:r w:rsidRPr="002144F2">
        <w:rPr>
          <w:rFonts w:ascii="Arial" w:hAnsi="Arial" w:hint="cs"/>
          <w:szCs w:val="24"/>
          <w:rtl/>
        </w:rPr>
        <w:t>עם מוגבלות</w:t>
      </w:r>
      <w:r w:rsidRPr="002144F2">
        <w:rPr>
          <w:rFonts w:ascii="Arial" w:hAnsi="Arial"/>
          <w:szCs w:val="24"/>
          <w:rtl/>
        </w:rPr>
        <w:t xml:space="preserve">, </w:t>
      </w:r>
      <w:r w:rsidRPr="002144F2">
        <w:rPr>
          <w:rFonts w:ascii="Arial" w:hAnsi="Arial" w:hint="cs"/>
          <w:szCs w:val="24"/>
          <w:rtl/>
        </w:rPr>
        <w:t>התשנ</w:t>
      </w:r>
      <w:r w:rsidRPr="002144F2">
        <w:rPr>
          <w:rFonts w:ascii="Arial" w:hAnsi="Arial"/>
          <w:szCs w:val="24"/>
          <w:rtl/>
        </w:rPr>
        <w:t>"</w:t>
      </w:r>
      <w:r w:rsidRPr="002144F2">
        <w:rPr>
          <w:rFonts w:ascii="Arial" w:hAnsi="Arial" w:hint="cs"/>
          <w:szCs w:val="24"/>
          <w:rtl/>
        </w:rPr>
        <w:t>ח</w:t>
      </w:r>
      <w:r w:rsidRPr="002144F2">
        <w:rPr>
          <w:rFonts w:ascii="Arial" w:hAnsi="Arial"/>
          <w:szCs w:val="24"/>
          <w:rtl/>
        </w:rPr>
        <w:t xml:space="preserve"> 199</w:t>
      </w:r>
      <w:r w:rsidRPr="002144F2">
        <w:rPr>
          <w:rFonts w:ascii="Arial" w:hAnsi="Arial" w:hint="cs"/>
          <w:szCs w:val="24"/>
          <w:rtl/>
        </w:rPr>
        <w:t>8</w:t>
      </w:r>
      <w:r w:rsidRPr="002144F2">
        <w:rPr>
          <w:rFonts w:ascii="Arial" w:hAnsi="Arial"/>
          <w:szCs w:val="24"/>
        </w:rPr>
        <w:t xml:space="preserve">, </w:t>
      </w:r>
      <w:r w:rsidRPr="002144F2">
        <w:rPr>
          <w:rFonts w:ascii="Arial" w:hAnsi="Arial" w:hint="cs"/>
          <w:szCs w:val="24"/>
          <w:rtl/>
        </w:rPr>
        <w:t xml:space="preserve"> ובמקרה</w:t>
      </w:r>
      <w:r w:rsidRPr="002144F2">
        <w:rPr>
          <w:rFonts w:ascii="Arial" w:hAnsi="Arial"/>
          <w:szCs w:val="24"/>
        </w:rPr>
        <w:t xml:space="preserve"> </w:t>
      </w:r>
      <w:r w:rsidRPr="002144F2">
        <w:rPr>
          <w:rFonts w:ascii="Arial" w:hAnsi="Arial" w:hint="cs"/>
          <w:szCs w:val="24"/>
          <w:rtl/>
        </w:rPr>
        <w:t>הצורך</w:t>
      </w:r>
      <w:r w:rsidRPr="002144F2">
        <w:rPr>
          <w:rFonts w:ascii="Arial" w:hAnsi="Arial"/>
          <w:szCs w:val="24"/>
        </w:rPr>
        <w:t>–</w:t>
      </w:r>
      <w:r w:rsidRPr="002144F2">
        <w:rPr>
          <w:rFonts w:ascii="Arial" w:hAnsi="Arial" w:hint="cs"/>
          <w:szCs w:val="24"/>
          <w:rtl/>
        </w:rPr>
        <w:t xml:space="preserve"> לשם</w:t>
      </w:r>
      <w:r w:rsidRPr="002144F2">
        <w:rPr>
          <w:rFonts w:ascii="Arial" w:hAnsi="Arial"/>
          <w:szCs w:val="24"/>
        </w:rPr>
        <w:t xml:space="preserve"> </w:t>
      </w:r>
      <w:r w:rsidRPr="002144F2">
        <w:rPr>
          <w:rFonts w:ascii="Arial" w:hAnsi="Arial" w:hint="cs"/>
          <w:szCs w:val="24"/>
          <w:rtl/>
        </w:rPr>
        <w:t>קבלת הנחיות</w:t>
      </w:r>
      <w:r w:rsidRPr="002144F2">
        <w:rPr>
          <w:rFonts w:ascii="Arial" w:hAnsi="Arial"/>
          <w:szCs w:val="24"/>
        </w:rPr>
        <w:t xml:space="preserve"> </w:t>
      </w:r>
      <w:r w:rsidRPr="002144F2">
        <w:rPr>
          <w:rFonts w:ascii="Arial" w:hAnsi="Arial" w:hint="cs"/>
          <w:szCs w:val="24"/>
          <w:rtl/>
        </w:rPr>
        <w:t>בקשר</w:t>
      </w:r>
      <w:r w:rsidRPr="002144F2">
        <w:rPr>
          <w:rFonts w:ascii="Arial" w:hAnsi="Arial"/>
          <w:szCs w:val="24"/>
        </w:rPr>
        <w:t xml:space="preserve"> </w:t>
      </w:r>
      <w:r w:rsidRPr="002144F2">
        <w:rPr>
          <w:rFonts w:ascii="Arial" w:hAnsi="Arial" w:hint="cs"/>
          <w:szCs w:val="24"/>
          <w:rtl/>
        </w:rPr>
        <w:t>ליישומן</w:t>
      </w:r>
      <w:r w:rsidRPr="002144F2">
        <w:rPr>
          <w:rFonts w:ascii="Arial" w:hAnsi="Arial"/>
          <w:szCs w:val="24"/>
        </w:rPr>
        <w:t>.</w:t>
      </w:r>
    </w:p>
    <w:p w14:paraId="1C833260" w14:textId="77777777" w:rsidR="00B94CAC" w:rsidRPr="002144F2" w:rsidRDefault="00B94CAC" w:rsidP="00B94CAC">
      <w:pPr>
        <w:numPr>
          <w:ilvl w:val="0"/>
          <w:numId w:val="28"/>
        </w:numPr>
        <w:spacing w:line="360" w:lineRule="auto"/>
        <w:jc w:val="both"/>
        <w:rPr>
          <w:rFonts w:ascii="Arial" w:hAnsi="Arial"/>
          <w:szCs w:val="24"/>
          <w:rtl/>
        </w:rPr>
      </w:pPr>
      <w:r w:rsidRPr="002144F2">
        <w:rPr>
          <w:rFonts w:ascii="Arial" w:hAnsi="Arial" w:hint="cs"/>
          <w:szCs w:val="24"/>
          <w:rtl/>
        </w:rPr>
        <w:t>המציע התחייב בעבר לפנות למנהל הכללי של משרד העבודה והרווחה והשירותים החברתיים לשם בחינת יישום</w:t>
      </w:r>
      <w:r w:rsidRPr="002144F2">
        <w:rPr>
          <w:rFonts w:ascii="Arial" w:hAnsi="Arial"/>
          <w:szCs w:val="24"/>
        </w:rPr>
        <w:t xml:space="preserve"> </w:t>
      </w:r>
      <w:r w:rsidRPr="002144F2">
        <w:rPr>
          <w:rFonts w:ascii="Arial" w:hAnsi="Arial" w:hint="cs"/>
          <w:szCs w:val="24"/>
          <w:rtl/>
        </w:rPr>
        <w:t>חובותיו</w:t>
      </w:r>
      <w:r w:rsidRPr="002144F2">
        <w:rPr>
          <w:rFonts w:ascii="Arial" w:hAnsi="Arial"/>
          <w:szCs w:val="24"/>
        </w:rPr>
        <w:t xml:space="preserve"> </w:t>
      </w:r>
      <w:r w:rsidRPr="002144F2">
        <w:rPr>
          <w:rFonts w:ascii="Arial" w:hAnsi="Arial" w:hint="cs"/>
          <w:szCs w:val="24"/>
          <w:rtl/>
        </w:rPr>
        <w:t>לפי</w:t>
      </w:r>
      <w:r w:rsidRPr="002144F2">
        <w:rPr>
          <w:rFonts w:ascii="Arial" w:hAnsi="Arial"/>
          <w:szCs w:val="24"/>
        </w:rPr>
        <w:t xml:space="preserve"> </w:t>
      </w:r>
      <w:r w:rsidRPr="002144F2">
        <w:rPr>
          <w:rFonts w:ascii="Arial" w:hAnsi="Arial" w:hint="cs"/>
          <w:szCs w:val="24"/>
          <w:rtl/>
        </w:rPr>
        <w:t>סעיף</w:t>
      </w:r>
      <w:r w:rsidRPr="002144F2">
        <w:rPr>
          <w:rFonts w:ascii="Arial" w:hAnsi="Arial"/>
          <w:szCs w:val="24"/>
        </w:rPr>
        <w:t xml:space="preserve"> 9 </w:t>
      </w:r>
      <w:r w:rsidRPr="002144F2">
        <w:rPr>
          <w:rFonts w:ascii="Arial" w:hAnsi="Arial" w:hint="cs"/>
          <w:szCs w:val="24"/>
          <w:rtl/>
        </w:rPr>
        <w:t>לחוק שוויון</w:t>
      </w:r>
      <w:r w:rsidRPr="002144F2">
        <w:rPr>
          <w:rFonts w:ascii="Arial" w:hAnsi="Arial"/>
          <w:szCs w:val="24"/>
        </w:rPr>
        <w:t xml:space="preserve"> </w:t>
      </w:r>
      <w:r w:rsidRPr="002144F2">
        <w:rPr>
          <w:rFonts w:ascii="Arial" w:hAnsi="Arial" w:hint="cs"/>
          <w:szCs w:val="24"/>
          <w:rtl/>
        </w:rPr>
        <w:t>זכויות</w:t>
      </w:r>
      <w:r w:rsidRPr="002144F2">
        <w:rPr>
          <w:rFonts w:ascii="Arial" w:hAnsi="Arial"/>
          <w:szCs w:val="24"/>
          <w:rtl/>
        </w:rPr>
        <w:t xml:space="preserve"> </w:t>
      </w:r>
      <w:r w:rsidRPr="002144F2">
        <w:rPr>
          <w:rFonts w:ascii="Arial" w:hAnsi="Arial" w:hint="cs"/>
          <w:szCs w:val="24"/>
          <w:rtl/>
        </w:rPr>
        <w:t>לאנשים</w:t>
      </w:r>
      <w:r w:rsidRPr="002144F2">
        <w:rPr>
          <w:rFonts w:ascii="Arial" w:hAnsi="Arial"/>
          <w:szCs w:val="24"/>
          <w:rtl/>
        </w:rPr>
        <w:t xml:space="preserve"> </w:t>
      </w:r>
      <w:r w:rsidRPr="002144F2">
        <w:rPr>
          <w:rFonts w:ascii="Arial" w:hAnsi="Arial" w:hint="cs"/>
          <w:szCs w:val="24"/>
          <w:rtl/>
        </w:rPr>
        <w:t>עם מוגבלות</w:t>
      </w:r>
      <w:r w:rsidRPr="002144F2">
        <w:rPr>
          <w:rFonts w:ascii="Arial" w:hAnsi="Arial"/>
          <w:szCs w:val="24"/>
          <w:rtl/>
        </w:rPr>
        <w:t xml:space="preserve">, </w:t>
      </w:r>
      <w:r w:rsidRPr="002144F2">
        <w:rPr>
          <w:rFonts w:ascii="Arial" w:hAnsi="Arial" w:hint="cs"/>
          <w:szCs w:val="24"/>
          <w:rtl/>
        </w:rPr>
        <w:t>התשנ</w:t>
      </w:r>
      <w:r w:rsidRPr="002144F2">
        <w:rPr>
          <w:rFonts w:ascii="Arial" w:hAnsi="Arial"/>
          <w:szCs w:val="24"/>
          <w:rtl/>
        </w:rPr>
        <w:t>"</w:t>
      </w:r>
      <w:r w:rsidRPr="002144F2">
        <w:rPr>
          <w:rFonts w:ascii="Arial" w:hAnsi="Arial" w:hint="cs"/>
          <w:szCs w:val="24"/>
          <w:rtl/>
        </w:rPr>
        <w:t>ח</w:t>
      </w:r>
      <w:r w:rsidRPr="002144F2">
        <w:rPr>
          <w:rFonts w:ascii="Arial" w:hAnsi="Arial"/>
          <w:szCs w:val="24"/>
          <w:rtl/>
        </w:rPr>
        <w:t xml:space="preserve"> 199</w:t>
      </w:r>
      <w:r w:rsidRPr="002144F2">
        <w:rPr>
          <w:rFonts w:ascii="Arial" w:hAnsi="Arial" w:hint="cs"/>
          <w:szCs w:val="24"/>
          <w:rtl/>
        </w:rPr>
        <w:t xml:space="preserve">8, הוא פנה כאמור ואם קיבל הנחיות ליישום חובותיו </w:t>
      </w:r>
      <w:r w:rsidRPr="002144F2">
        <w:rPr>
          <w:rFonts w:ascii="Arial" w:hAnsi="Arial"/>
          <w:b/>
          <w:bCs/>
          <w:szCs w:val="24"/>
          <w:rtl/>
        </w:rPr>
        <w:t>פעל ליישומן</w:t>
      </w:r>
      <w:r w:rsidRPr="002144F2">
        <w:rPr>
          <w:rFonts w:ascii="Arial" w:hAnsi="Arial" w:hint="cs"/>
          <w:szCs w:val="24"/>
          <w:rtl/>
        </w:rPr>
        <w:t xml:space="preserve"> (במקרה שהמציע התחייב בעבר לבצע פנייה זו ונעשתה עמו התקשרות שלגביה נתן התחייבות זו).</w:t>
      </w:r>
    </w:p>
    <w:p w14:paraId="70305C85" w14:textId="77777777" w:rsidR="00B94CAC" w:rsidRPr="002144F2" w:rsidRDefault="00B94CAC" w:rsidP="00B94CAC">
      <w:pPr>
        <w:spacing w:line="360" w:lineRule="auto"/>
        <w:rPr>
          <w:rFonts w:ascii="Arial" w:hAnsi="Arial"/>
          <w:szCs w:val="24"/>
          <w:rtl/>
        </w:rPr>
      </w:pPr>
    </w:p>
    <w:p w14:paraId="0A5A5DBF" w14:textId="77777777" w:rsidR="00B94CAC" w:rsidRPr="002144F2" w:rsidRDefault="00B94CAC" w:rsidP="00B94CAC">
      <w:pPr>
        <w:spacing w:line="360" w:lineRule="auto"/>
        <w:rPr>
          <w:rFonts w:ascii="Arial" w:hAnsi="Arial"/>
          <w:szCs w:val="24"/>
          <w:rtl/>
        </w:rPr>
      </w:pPr>
      <w:r w:rsidRPr="002144F2">
        <w:rPr>
          <w:rFonts w:ascii="Arial" w:hAnsi="Arial" w:hint="cs"/>
          <w:szCs w:val="24"/>
          <w:rtl/>
        </w:rPr>
        <w:t>המציע</w:t>
      </w:r>
      <w:r w:rsidRPr="002144F2">
        <w:rPr>
          <w:rFonts w:ascii="Arial" w:hAnsi="Arial"/>
          <w:szCs w:val="24"/>
          <w:rtl/>
        </w:rPr>
        <w:t xml:space="preserve"> </w:t>
      </w:r>
      <w:r w:rsidRPr="002144F2">
        <w:rPr>
          <w:rFonts w:ascii="Arial" w:hAnsi="Arial" w:hint="cs"/>
          <w:szCs w:val="24"/>
          <w:rtl/>
        </w:rPr>
        <w:t>מתחייב</w:t>
      </w:r>
      <w:r w:rsidRPr="002144F2">
        <w:rPr>
          <w:rFonts w:ascii="Arial" w:hAnsi="Arial"/>
          <w:szCs w:val="24"/>
          <w:rtl/>
        </w:rPr>
        <w:t xml:space="preserve"> </w:t>
      </w:r>
      <w:r w:rsidRPr="002144F2">
        <w:rPr>
          <w:rFonts w:ascii="Arial" w:hAnsi="Arial" w:hint="cs"/>
          <w:szCs w:val="24"/>
          <w:rtl/>
        </w:rPr>
        <w:t>להעביר העתק</w:t>
      </w:r>
      <w:r w:rsidRPr="002144F2">
        <w:rPr>
          <w:rFonts w:ascii="Arial" w:hAnsi="Arial"/>
          <w:szCs w:val="24"/>
          <w:rtl/>
        </w:rPr>
        <w:t xml:space="preserve"> </w:t>
      </w:r>
      <w:r w:rsidRPr="002144F2">
        <w:rPr>
          <w:rFonts w:ascii="Arial" w:hAnsi="Arial" w:hint="cs"/>
          <w:szCs w:val="24"/>
          <w:rtl/>
        </w:rPr>
        <w:t>מהתצהיר</w:t>
      </w:r>
      <w:r w:rsidRPr="002144F2">
        <w:rPr>
          <w:rFonts w:ascii="Arial" w:hAnsi="Arial"/>
          <w:szCs w:val="24"/>
          <w:rtl/>
        </w:rPr>
        <w:t xml:space="preserve"> </w:t>
      </w:r>
      <w:r w:rsidRPr="002144F2">
        <w:rPr>
          <w:rFonts w:ascii="Arial" w:hAnsi="Arial" w:hint="cs"/>
          <w:szCs w:val="24"/>
          <w:rtl/>
        </w:rPr>
        <w:t>שמסר</w:t>
      </w:r>
      <w:r w:rsidRPr="002144F2">
        <w:rPr>
          <w:rFonts w:ascii="Arial" w:hAnsi="Arial"/>
          <w:szCs w:val="24"/>
          <w:rtl/>
        </w:rPr>
        <w:t xml:space="preserve"> </w:t>
      </w:r>
      <w:r w:rsidRPr="002144F2">
        <w:rPr>
          <w:rFonts w:ascii="Arial" w:hAnsi="Arial" w:hint="cs"/>
          <w:szCs w:val="24"/>
          <w:rtl/>
        </w:rPr>
        <w:t>לפי</w:t>
      </w:r>
      <w:r w:rsidRPr="002144F2">
        <w:rPr>
          <w:rFonts w:ascii="Arial" w:hAnsi="Arial"/>
          <w:szCs w:val="24"/>
          <w:rtl/>
        </w:rPr>
        <w:t xml:space="preserve"> </w:t>
      </w:r>
      <w:r w:rsidRPr="002144F2">
        <w:rPr>
          <w:rFonts w:ascii="Arial" w:hAnsi="Arial" w:hint="cs"/>
          <w:szCs w:val="24"/>
          <w:rtl/>
        </w:rPr>
        <w:t>פסקה</w:t>
      </w:r>
      <w:r w:rsidRPr="002144F2">
        <w:rPr>
          <w:rFonts w:ascii="Arial" w:hAnsi="Arial"/>
          <w:szCs w:val="24"/>
          <w:rtl/>
        </w:rPr>
        <w:t xml:space="preserve"> </w:t>
      </w:r>
      <w:r w:rsidRPr="002144F2">
        <w:rPr>
          <w:rFonts w:ascii="Arial" w:hAnsi="Arial" w:hint="cs"/>
          <w:szCs w:val="24"/>
          <w:rtl/>
        </w:rPr>
        <w:t>זו</w:t>
      </w:r>
      <w:r w:rsidRPr="002144F2">
        <w:rPr>
          <w:rFonts w:ascii="Arial" w:hAnsi="Arial"/>
          <w:szCs w:val="24"/>
          <w:rtl/>
        </w:rPr>
        <w:t xml:space="preserve"> </w:t>
      </w:r>
      <w:r w:rsidRPr="002144F2">
        <w:rPr>
          <w:rFonts w:ascii="Arial" w:hAnsi="Arial" w:hint="cs"/>
          <w:szCs w:val="24"/>
          <w:rtl/>
        </w:rPr>
        <w:t>למנהל הכללי</w:t>
      </w:r>
      <w:r w:rsidRPr="002144F2">
        <w:rPr>
          <w:rFonts w:ascii="Arial" w:hAnsi="Arial"/>
          <w:szCs w:val="24"/>
          <w:rtl/>
        </w:rPr>
        <w:t xml:space="preserve"> </w:t>
      </w:r>
      <w:r w:rsidRPr="002144F2">
        <w:rPr>
          <w:rFonts w:ascii="Arial" w:hAnsi="Arial" w:hint="cs"/>
          <w:szCs w:val="24"/>
          <w:rtl/>
        </w:rPr>
        <w:t>של</w:t>
      </w:r>
      <w:r w:rsidRPr="002144F2">
        <w:rPr>
          <w:rFonts w:ascii="Arial" w:hAnsi="Arial"/>
          <w:szCs w:val="24"/>
          <w:rtl/>
        </w:rPr>
        <w:t xml:space="preserve"> </w:t>
      </w:r>
      <w:r w:rsidRPr="002144F2">
        <w:rPr>
          <w:rFonts w:ascii="Arial" w:hAnsi="Arial" w:hint="cs"/>
          <w:szCs w:val="24"/>
          <w:rtl/>
        </w:rPr>
        <w:t>משרד</w:t>
      </w:r>
      <w:r w:rsidRPr="002144F2">
        <w:rPr>
          <w:rFonts w:ascii="Arial" w:hAnsi="Arial"/>
          <w:szCs w:val="24"/>
          <w:rtl/>
        </w:rPr>
        <w:t xml:space="preserve"> </w:t>
      </w:r>
      <w:r w:rsidRPr="002144F2">
        <w:rPr>
          <w:rFonts w:ascii="Arial" w:hAnsi="Arial" w:hint="cs"/>
          <w:szCs w:val="24"/>
          <w:rtl/>
        </w:rPr>
        <w:t>העבודה</w:t>
      </w:r>
      <w:r w:rsidRPr="002144F2">
        <w:rPr>
          <w:rFonts w:ascii="Arial" w:hAnsi="Arial"/>
          <w:szCs w:val="24"/>
          <w:rtl/>
        </w:rPr>
        <w:t xml:space="preserve"> </w:t>
      </w:r>
      <w:r w:rsidRPr="002144F2">
        <w:rPr>
          <w:rFonts w:ascii="Arial" w:hAnsi="Arial" w:hint="cs"/>
          <w:szCs w:val="24"/>
          <w:rtl/>
        </w:rPr>
        <w:t>הרווחה</w:t>
      </w:r>
      <w:r w:rsidRPr="002144F2">
        <w:rPr>
          <w:rFonts w:ascii="Arial" w:hAnsi="Arial"/>
          <w:szCs w:val="24"/>
          <w:rtl/>
        </w:rPr>
        <w:t xml:space="preserve"> </w:t>
      </w:r>
      <w:r w:rsidRPr="002144F2">
        <w:rPr>
          <w:rFonts w:ascii="Arial" w:hAnsi="Arial" w:hint="cs"/>
          <w:szCs w:val="24"/>
          <w:rtl/>
        </w:rPr>
        <w:t>והשירותים החברתיים</w:t>
      </w:r>
      <w:r w:rsidRPr="002144F2">
        <w:rPr>
          <w:rFonts w:ascii="Arial" w:hAnsi="Arial"/>
          <w:szCs w:val="24"/>
          <w:rtl/>
        </w:rPr>
        <w:t xml:space="preserve">, </w:t>
      </w:r>
      <w:r w:rsidRPr="002144F2">
        <w:rPr>
          <w:rFonts w:ascii="Arial" w:hAnsi="Arial" w:hint="cs"/>
          <w:szCs w:val="24"/>
          <w:rtl/>
        </w:rPr>
        <w:t>בתוך</w:t>
      </w:r>
      <w:r w:rsidRPr="002144F2">
        <w:rPr>
          <w:rFonts w:ascii="Arial" w:hAnsi="Arial"/>
          <w:szCs w:val="24"/>
          <w:rtl/>
        </w:rPr>
        <w:t xml:space="preserve"> 30 </w:t>
      </w:r>
      <w:r w:rsidRPr="002144F2">
        <w:rPr>
          <w:rFonts w:ascii="Arial" w:hAnsi="Arial" w:hint="cs"/>
          <w:szCs w:val="24"/>
          <w:rtl/>
        </w:rPr>
        <w:t>ימים</w:t>
      </w:r>
      <w:r w:rsidRPr="002144F2">
        <w:rPr>
          <w:rFonts w:ascii="Arial" w:hAnsi="Arial"/>
          <w:szCs w:val="24"/>
          <w:rtl/>
        </w:rPr>
        <w:t xml:space="preserve"> </w:t>
      </w:r>
      <w:r w:rsidRPr="002144F2">
        <w:rPr>
          <w:rFonts w:ascii="Arial" w:hAnsi="Arial" w:hint="cs"/>
          <w:szCs w:val="24"/>
          <w:rtl/>
        </w:rPr>
        <w:t>ממועד</w:t>
      </w:r>
      <w:r w:rsidRPr="002144F2">
        <w:rPr>
          <w:rFonts w:ascii="Arial" w:hAnsi="Arial"/>
          <w:szCs w:val="24"/>
          <w:rtl/>
        </w:rPr>
        <w:t xml:space="preserve"> </w:t>
      </w:r>
      <w:r w:rsidRPr="002144F2">
        <w:rPr>
          <w:rFonts w:ascii="Arial" w:hAnsi="Arial" w:hint="cs"/>
          <w:szCs w:val="24"/>
          <w:rtl/>
        </w:rPr>
        <w:t>ההתקשרות</w:t>
      </w:r>
      <w:r w:rsidRPr="002144F2">
        <w:rPr>
          <w:rFonts w:ascii="Arial" w:hAnsi="Arial"/>
          <w:szCs w:val="24"/>
          <w:rtl/>
        </w:rPr>
        <w:t>.</w:t>
      </w:r>
    </w:p>
    <w:p w14:paraId="47CB0C94" w14:textId="77777777" w:rsidR="00B94CAC" w:rsidRPr="002144F2" w:rsidRDefault="00B94CAC" w:rsidP="00B94CAC">
      <w:pPr>
        <w:spacing w:line="360" w:lineRule="auto"/>
        <w:rPr>
          <w:rFonts w:ascii="Arial" w:hAnsi="Arial"/>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94CAC" w:rsidRPr="002144F2" w14:paraId="36943152" w14:textId="77777777" w:rsidTr="00B94CAC">
        <w:trPr>
          <w:jc w:val="center"/>
        </w:trPr>
        <w:tc>
          <w:tcPr>
            <w:tcW w:w="2144" w:type="dxa"/>
            <w:tcBorders>
              <w:top w:val="single" w:sz="4" w:space="0" w:color="auto"/>
            </w:tcBorders>
          </w:tcPr>
          <w:p w14:paraId="53AE5957" w14:textId="77777777" w:rsidR="00B94CAC" w:rsidRPr="002144F2" w:rsidRDefault="00B94CAC" w:rsidP="00B94CAC">
            <w:pPr>
              <w:jc w:val="center"/>
              <w:rPr>
                <w:rFonts w:ascii="Arial" w:hAnsi="Arial"/>
                <w:szCs w:val="24"/>
                <w:rtl/>
              </w:rPr>
            </w:pPr>
            <w:r w:rsidRPr="002144F2">
              <w:rPr>
                <w:rFonts w:ascii="Arial" w:hAnsi="Arial" w:hint="cs"/>
                <w:szCs w:val="24"/>
                <w:rtl/>
              </w:rPr>
              <w:t>תאריך</w:t>
            </w:r>
          </w:p>
        </w:tc>
        <w:tc>
          <w:tcPr>
            <w:tcW w:w="1134" w:type="dxa"/>
          </w:tcPr>
          <w:p w14:paraId="62A634B2" w14:textId="77777777" w:rsidR="00B94CAC" w:rsidRPr="002144F2" w:rsidRDefault="00B94CAC" w:rsidP="00B94CAC">
            <w:pPr>
              <w:jc w:val="both"/>
              <w:rPr>
                <w:rFonts w:ascii="Arial" w:hAnsi="Arial"/>
                <w:szCs w:val="24"/>
                <w:rtl/>
              </w:rPr>
            </w:pPr>
          </w:p>
        </w:tc>
        <w:tc>
          <w:tcPr>
            <w:tcW w:w="2409" w:type="dxa"/>
            <w:tcBorders>
              <w:top w:val="single" w:sz="4" w:space="0" w:color="auto"/>
            </w:tcBorders>
          </w:tcPr>
          <w:p w14:paraId="1D40858E" w14:textId="77777777" w:rsidR="00B94CAC" w:rsidRPr="002144F2" w:rsidRDefault="00B94CAC" w:rsidP="00B94CAC">
            <w:pPr>
              <w:jc w:val="center"/>
              <w:rPr>
                <w:rFonts w:ascii="Arial" w:hAnsi="Arial"/>
                <w:szCs w:val="24"/>
                <w:rtl/>
              </w:rPr>
            </w:pPr>
            <w:r w:rsidRPr="002144F2">
              <w:rPr>
                <w:rFonts w:ascii="Arial" w:hAnsi="Arial" w:hint="cs"/>
                <w:szCs w:val="24"/>
                <w:rtl/>
              </w:rPr>
              <w:t>שם מורשה החתימה</w:t>
            </w:r>
          </w:p>
        </w:tc>
        <w:tc>
          <w:tcPr>
            <w:tcW w:w="993" w:type="dxa"/>
          </w:tcPr>
          <w:p w14:paraId="4F5059D9" w14:textId="77777777" w:rsidR="00B94CAC" w:rsidRPr="002144F2" w:rsidRDefault="00B94CAC" w:rsidP="00B94CAC">
            <w:pPr>
              <w:jc w:val="both"/>
              <w:rPr>
                <w:rFonts w:ascii="Arial" w:hAnsi="Arial"/>
                <w:szCs w:val="24"/>
                <w:rtl/>
              </w:rPr>
            </w:pPr>
          </w:p>
        </w:tc>
        <w:tc>
          <w:tcPr>
            <w:tcW w:w="2268" w:type="dxa"/>
            <w:tcBorders>
              <w:top w:val="single" w:sz="4" w:space="0" w:color="auto"/>
            </w:tcBorders>
          </w:tcPr>
          <w:p w14:paraId="5893BBB0" w14:textId="77777777" w:rsidR="00B94CAC" w:rsidRPr="002144F2" w:rsidRDefault="00B94CAC" w:rsidP="00B94CAC">
            <w:pPr>
              <w:jc w:val="center"/>
              <w:rPr>
                <w:rFonts w:ascii="Arial" w:hAnsi="Arial"/>
                <w:szCs w:val="24"/>
                <w:rtl/>
              </w:rPr>
            </w:pPr>
            <w:r w:rsidRPr="002144F2">
              <w:rPr>
                <w:rFonts w:ascii="Arial" w:hAnsi="Arial" w:hint="cs"/>
                <w:szCs w:val="24"/>
                <w:rtl/>
              </w:rPr>
              <w:t>חתימה וחותמת</w:t>
            </w:r>
          </w:p>
        </w:tc>
      </w:tr>
    </w:tbl>
    <w:p w14:paraId="6E34DD38" w14:textId="77777777" w:rsidR="00B94CAC" w:rsidRPr="002144F2" w:rsidRDefault="00B94CAC" w:rsidP="00B94CAC">
      <w:pPr>
        <w:spacing w:line="360" w:lineRule="auto"/>
        <w:ind w:firstLine="720"/>
        <w:rPr>
          <w:rFonts w:ascii="Arial" w:hAnsi="Arial"/>
          <w:szCs w:val="24"/>
          <w:rtl/>
        </w:rPr>
      </w:pPr>
    </w:p>
    <w:p w14:paraId="7D17A3A7" w14:textId="77777777" w:rsidR="00B94CAC" w:rsidRDefault="00B94CAC" w:rsidP="00B94CA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Cs w:val="24"/>
          <w:u w:val="single"/>
          <w:rtl/>
        </w:rPr>
      </w:pPr>
    </w:p>
    <w:p w14:paraId="0EEE36AE" w14:textId="77777777" w:rsidR="00B94CAC" w:rsidRDefault="00B94CAC" w:rsidP="00B94CA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Cs w:val="24"/>
          <w:u w:val="single"/>
          <w:rtl/>
        </w:rPr>
      </w:pPr>
    </w:p>
    <w:p w14:paraId="63B4722C" w14:textId="77777777" w:rsidR="00B94CAC" w:rsidRDefault="00B94CAC" w:rsidP="00B94CA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Cs w:val="24"/>
          <w:u w:val="single"/>
          <w:rtl/>
        </w:rPr>
      </w:pPr>
    </w:p>
    <w:p w14:paraId="1C8CEE55" w14:textId="77777777" w:rsidR="00B94CAC" w:rsidRPr="002144F2" w:rsidRDefault="00B94CAC" w:rsidP="00B94CA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Cs w:val="24"/>
          <w:u w:val="single"/>
          <w:rtl/>
        </w:rPr>
      </w:pPr>
      <w:r w:rsidRPr="002144F2">
        <w:rPr>
          <w:rFonts w:ascii="Arial" w:hAnsi="Arial"/>
          <w:b/>
          <w:bCs/>
          <w:szCs w:val="24"/>
          <w:u w:val="single"/>
          <w:rtl/>
        </w:rPr>
        <w:t>אישור עורך הדין</w:t>
      </w:r>
    </w:p>
    <w:p w14:paraId="659FFF61" w14:textId="77777777" w:rsidR="00B94CAC" w:rsidRPr="002144F2" w:rsidRDefault="00B94CAC" w:rsidP="00B94CAC">
      <w:pPr>
        <w:jc w:val="both"/>
        <w:rPr>
          <w:rFonts w:ascii="Arial" w:hAnsi="Arial"/>
          <w:szCs w:val="24"/>
          <w:rtl/>
        </w:rPr>
      </w:pPr>
      <w:r w:rsidRPr="002144F2">
        <w:rPr>
          <w:rFonts w:ascii="Arial" w:hAnsi="Arial"/>
          <w:szCs w:val="24"/>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6151789" w14:textId="77777777" w:rsidR="00B94CAC" w:rsidRPr="002144F2" w:rsidRDefault="00B94CAC" w:rsidP="00B94CAC">
      <w:pPr>
        <w:spacing w:line="360" w:lineRule="auto"/>
        <w:rPr>
          <w:szCs w:val="24"/>
          <w:rtl/>
        </w:rPr>
      </w:pPr>
      <w:r w:rsidRPr="002144F2">
        <w:rPr>
          <w:rFonts w:ascii="Arial" w:hAnsi="Arial" w:hint="cs"/>
          <w:szCs w:val="24"/>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94CAC" w:rsidRPr="002144F2" w14:paraId="3717C431" w14:textId="77777777" w:rsidTr="00B94CAC">
        <w:trPr>
          <w:jc w:val="center"/>
        </w:trPr>
        <w:tc>
          <w:tcPr>
            <w:tcW w:w="2144" w:type="dxa"/>
            <w:tcBorders>
              <w:top w:val="single" w:sz="4" w:space="0" w:color="auto"/>
            </w:tcBorders>
          </w:tcPr>
          <w:p w14:paraId="3234C0CE" w14:textId="77777777" w:rsidR="00B94CAC" w:rsidRPr="002144F2" w:rsidRDefault="00B94CAC" w:rsidP="00B94CAC">
            <w:pPr>
              <w:jc w:val="center"/>
              <w:rPr>
                <w:rFonts w:ascii="Arial" w:hAnsi="Arial"/>
                <w:szCs w:val="24"/>
                <w:rtl/>
              </w:rPr>
            </w:pPr>
            <w:r w:rsidRPr="002144F2">
              <w:rPr>
                <w:rFonts w:ascii="Arial" w:hAnsi="Arial" w:hint="cs"/>
                <w:szCs w:val="24"/>
                <w:rtl/>
              </w:rPr>
              <w:t>תאריך</w:t>
            </w:r>
          </w:p>
        </w:tc>
        <w:tc>
          <w:tcPr>
            <w:tcW w:w="1134" w:type="dxa"/>
          </w:tcPr>
          <w:p w14:paraId="2CD5771A" w14:textId="77777777" w:rsidR="00B94CAC" w:rsidRPr="002144F2" w:rsidRDefault="00B94CAC" w:rsidP="00B94CAC">
            <w:pPr>
              <w:jc w:val="both"/>
              <w:rPr>
                <w:rFonts w:ascii="Arial" w:hAnsi="Arial"/>
                <w:szCs w:val="24"/>
                <w:rtl/>
              </w:rPr>
            </w:pPr>
          </w:p>
        </w:tc>
        <w:tc>
          <w:tcPr>
            <w:tcW w:w="2409" w:type="dxa"/>
            <w:tcBorders>
              <w:top w:val="single" w:sz="4" w:space="0" w:color="auto"/>
            </w:tcBorders>
          </w:tcPr>
          <w:p w14:paraId="1446F93D" w14:textId="77777777" w:rsidR="00B94CAC" w:rsidRPr="002144F2" w:rsidRDefault="00B94CAC" w:rsidP="00B94CAC">
            <w:pPr>
              <w:jc w:val="center"/>
              <w:rPr>
                <w:rFonts w:ascii="Arial" w:hAnsi="Arial"/>
                <w:szCs w:val="24"/>
                <w:rtl/>
              </w:rPr>
            </w:pPr>
            <w:r w:rsidRPr="002144F2">
              <w:rPr>
                <w:rFonts w:ascii="Arial" w:hAnsi="Arial" w:hint="cs"/>
                <w:szCs w:val="24"/>
                <w:rtl/>
              </w:rPr>
              <w:t>מס' רישיון</w:t>
            </w:r>
          </w:p>
        </w:tc>
        <w:tc>
          <w:tcPr>
            <w:tcW w:w="993" w:type="dxa"/>
          </w:tcPr>
          <w:p w14:paraId="01D45602" w14:textId="77777777" w:rsidR="00B94CAC" w:rsidRPr="002144F2" w:rsidRDefault="00B94CAC" w:rsidP="00B94CAC">
            <w:pPr>
              <w:jc w:val="both"/>
              <w:rPr>
                <w:rFonts w:ascii="Arial" w:hAnsi="Arial"/>
                <w:szCs w:val="24"/>
                <w:rtl/>
              </w:rPr>
            </w:pPr>
          </w:p>
        </w:tc>
        <w:tc>
          <w:tcPr>
            <w:tcW w:w="2268" w:type="dxa"/>
            <w:tcBorders>
              <w:top w:val="single" w:sz="4" w:space="0" w:color="auto"/>
            </w:tcBorders>
          </w:tcPr>
          <w:p w14:paraId="49F42AB8" w14:textId="77777777" w:rsidR="00B94CAC" w:rsidRPr="002144F2" w:rsidRDefault="00B94CAC" w:rsidP="00B94CAC">
            <w:pPr>
              <w:jc w:val="center"/>
              <w:rPr>
                <w:rFonts w:ascii="Arial" w:hAnsi="Arial"/>
                <w:szCs w:val="24"/>
                <w:rtl/>
              </w:rPr>
            </w:pPr>
            <w:r w:rsidRPr="002144F2">
              <w:rPr>
                <w:rFonts w:ascii="Arial" w:hAnsi="Arial" w:hint="cs"/>
                <w:szCs w:val="24"/>
                <w:rtl/>
              </w:rPr>
              <w:t>חתימה וחותמת</w:t>
            </w:r>
          </w:p>
        </w:tc>
      </w:tr>
    </w:tbl>
    <w:p w14:paraId="25CE5322" w14:textId="77777777" w:rsidR="00B94CAC" w:rsidRDefault="00B94CAC" w:rsidP="00B94CAC">
      <w:pPr>
        <w:spacing w:line="360" w:lineRule="auto"/>
        <w:rPr>
          <w:szCs w:val="24"/>
          <w:rtl/>
        </w:rPr>
      </w:pPr>
    </w:p>
    <w:p w14:paraId="77581631" w14:textId="77777777" w:rsidR="00B94CAC" w:rsidRDefault="00B94CAC" w:rsidP="00B94CAC">
      <w:pPr>
        <w:bidi w:val="0"/>
        <w:rPr>
          <w:szCs w:val="24"/>
        </w:rPr>
      </w:pPr>
      <w:r>
        <w:rPr>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94CAC" w:rsidRPr="00314B9E" w14:paraId="1A27F5DF" w14:textId="77777777" w:rsidTr="00B94CAC">
        <w:trPr>
          <w:trHeight w:hRule="exact" w:val="561"/>
          <w:jc w:val="right"/>
        </w:trPr>
        <w:tc>
          <w:tcPr>
            <w:tcW w:w="8958" w:type="dxa"/>
            <w:tcBorders>
              <w:top w:val="nil"/>
              <w:bottom w:val="nil"/>
            </w:tcBorders>
            <w:shd w:val="clear" w:color="auto" w:fill="D9D9D9" w:themeFill="background1" w:themeFillShade="D9"/>
            <w:vAlign w:val="center"/>
          </w:tcPr>
          <w:p w14:paraId="095843A6" w14:textId="77777777" w:rsidR="00B94CAC" w:rsidRPr="00F410B9" w:rsidRDefault="00B94CAC" w:rsidP="00B94CAC">
            <w:pPr>
              <w:pStyle w:val="afffe"/>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ו'</w:t>
            </w:r>
          </w:p>
        </w:tc>
      </w:tr>
      <w:tr w:rsidR="00B94CAC" w:rsidRPr="006C6705" w14:paraId="2B6EC3BA" w14:textId="77777777" w:rsidTr="00B94CAC">
        <w:trPr>
          <w:trHeight w:hRule="exact" w:val="561"/>
          <w:jc w:val="right"/>
        </w:trPr>
        <w:tc>
          <w:tcPr>
            <w:tcW w:w="8958" w:type="dxa"/>
            <w:tcBorders>
              <w:top w:val="nil"/>
              <w:bottom w:val="nil"/>
            </w:tcBorders>
            <w:shd w:val="clear" w:color="auto" w:fill="1B3461"/>
            <w:vAlign w:val="center"/>
          </w:tcPr>
          <w:p w14:paraId="0A103931" w14:textId="77777777" w:rsidR="00B94CAC" w:rsidRPr="006C6705" w:rsidRDefault="00B94CAC" w:rsidP="00B94CAC">
            <w:pPr>
              <w:pStyle w:val="afffe"/>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14:paraId="53576F84" w14:textId="621B4BB8" w:rsidR="00B94CAC" w:rsidRPr="002144F2" w:rsidRDefault="00B94CAC" w:rsidP="00B94CAC">
      <w:pPr>
        <w:autoSpaceDE w:val="0"/>
        <w:autoSpaceDN w:val="0"/>
        <w:spacing w:before="240" w:line="360" w:lineRule="auto"/>
        <w:jc w:val="both"/>
        <w:rPr>
          <w:rFonts w:asciiTheme="majorBidi" w:hAnsiTheme="majorBidi"/>
          <w:szCs w:val="24"/>
        </w:rPr>
      </w:pPr>
      <w:r w:rsidRPr="00213745">
        <w:rPr>
          <w:rFonts w:asciiTheme="majorBidi" w:hAnsiTheme="majorBidi"/>
          <w:szCs w:val="24"/>
          <w:rtl/>
        </w:rPr>
        <w:t>הנני נותן תצהיר זה בשם _________________ שהוא הגוף המבקש להתקשר עם ה</w:t>
      </w:r>
      <w:r>
        <w:rPr>
          <w:rFonts w:asciiTheme="majorBidi" w:hAnsiTheme="majorBidi"/>
          <w:szCs w:val="24"/>
          <w:rtl/>
        </w:rPr>
        <w:t>משרד</w:t>
      </w:r>
      <w:r w:rsidRPr="00213745">
        <w:rPr>
          <w:rFonts w:asciiTheme="majorBidi" w:hAnsiTheme="majorBidi"/>
          <w:szCs w:val="24"/>
          <w:rtl/>
        </w:rPr>
        <w:t xml:space="preserve"> במסגרת </w:t>
      </w:r>
      <w:r w:rsidRPr="004074FB">
        <w:rPr>
          <w:rFonts w:asciiTheme="majorBidi" w:hAnsiTheme="majorBidi"/>
          <w:b/>
          <w:bCs/>
          <w:sz w:val="22"/>
          <w:szCs w:val="22"/>
          <w:rtl/>
        </w:rPr>
        <w:t xml:space="preserve">מכרז פומבי מס' </w:t>
      </w:r>
      <w:sdt>
        <w:sdtPr>
          <w:rPr>
            <w:rFonts w:asciiTheme="majorBidi" w:hAnsiTheme="majorBidi"/>
            <w:b/>
            <w:bCs/>
            <w:szCs w:val="24"/>
            <w:rtl/>
          </w:rPr>
          <w:alias w:val="מס'"/>
          <w:tag w:val="CounterString"/>
          <w:id w:val="1923297342"/>
          <w:placeholder>
            <w:docPart w:val="35D170E986604CDAB74437AD485A5ED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Cs w:val="24"/>
              <w:rtl/>
            </w:rPr>
            <w:t>145</w:t>
          </w:r>
        </w:sdtContent>
      </w:sdt>
      <w:r w:rsidRPr="002144F2">
        <w:rPr>
          <w:rFonts w:asciiTheme="majorBidi" w:hAnsiTheme="majorBidi" w:hint="cs"/>
          <w:b/>
          <w:bCs/>
          <w:szCs w:val="24"/>
          <w:rtl/>
        </w:rPr>
        <w:t>/2019</w:t>
      </w:r>
      <w:r w:rsidRPr="002144F2">
        <w:rPr>
          <w:rFonts w:asciiTheme="majorBidi" w:hAnsiTheme="majorBidi"/>
          <w:b/>
          <w:bCs/>
          <w:szCs w:val="24"/>
          <w:rtl/>
        </w:rPr>
        <w:t xml:space="preserve"> למתן שירותי </w:t>
      </w:r>
      <w:sdt>
        <w:sdtPr>
          <w:rPr>
            <w:rFonts w:asciiTheme="majorBidi" w:hAnsiTheme="majorBidi"/>
            <w:b/>
            <w:bCs/>
            <w:szCs w:val="24"/>
            <w:rtl/>
          </w:rPr>
          <w:alias w:val="נושא"/>
          <w:tag w:val=""/>
          <w:id w:val="492845194"/>
          <w:placeholder>
            <w:docPart w:val="0407A3C504C84279B030045989D1B488"/>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Pr>
              <w:rFonts w:asciiTheme="majorBidi" w:hAnsiTheme="majorBidi"/>
              <w:b/>
              <w:bCs/>
              <w:szCs w:val="24"/>
              <w:rtl/>
            </w:rPr>
            <w:t>רכש, התקנה, אחריות ושירות למערכות מתח נמוך ואבטחה במתקני משרד האנרגיה</w:t>
          </w:r>
        </w:sdtContent>
      </w:sdt>
      <w:r w:rsidRPr="002144F2">
        <w:rPr>
          <w:rFonts w:asciiTheme="majorBidi" w:hAnsiTheme="majorBidi"/>
          <w:szCs w:val="24"/>
          <w:rtl/>
        </w:rPr>
        <w:t xml:space="preserve"> (להלן: "</w:t>
      </w:r>
      <w:r w:rsidRPr="002144F2">
        <w:rPr>
          <w:rFonts w:asciiTheme="majorBidi" w:hAnsiTheme="majorBidi"/>
          <w:b/>
          <w:bCs/>
          <w:szCs w:val="24"/>
          <w:rtl/>
        </w:rPr>
        <w:t>המציע</w:t>
      </w:r>
      <w:r w:rsidRPr="002144F2">
        <w:rPr>
          <w:rFonts w:asciiTheme="majorBidi" w:hAnsiTheme="majorBidi"/>
          <w:szCs w:val="24"/>
          <w:rtl/>
        </w:rPr>
        <w:t>"). אני מכהן כ</w:t>
      </w:r>
      <w:r w:rsidRPr="002144F2">
        <w:rPr>
          <w:rFonts w:asciiTheme="majorBidi" w:hAnsiTheme="majorBidi" w:hint="cs"/>
          <w:szCs w:val="24"/>
          <w:rtl/>
        </w:rPr>
        <w:t xml:space="preserve"> </w:t>
      </w:r>
      <w:r w:rsidRPr="002144F2">
        <w:rPr>
          <w:rFonts w:asciiTheme="majorBidi" w:hAnsiTheme="majorBidi"/>
          <w:szCs w:val="24"/>
          <w:rtl/>
        </w:rPr>
        <w:t xml:space="preserve">_______________ והנני מוסמך/ת למסור תצהיר זה בשם המציע. </w:t>
      </w:r>
    </w:p>
    <w:p w14:paraId="5C5DF697" w14:textId="77777777" w:rsidR="00B94CAC" w:rsidRPr="002144F2" w:rsidRDefault="00B94CAC" w:rsidP="00B94CAC">
      <w:pPr>
        <w:numPr>
          <w:ilvl w:val="0"/>
          <w:numId w:val="8"/>
        </w:numPr>
        <w:autoSpaceDE w:val="0"/>
        <w:autoSpaceDN w:val="0"/>
        <w:spacing w:before="240" w:line="360" w:lineRule="auto"/>
        <w:jc w:val="both"/>
        <w:rPr>
          <w:rFonts w:asciiTheme="majorBidi" w:hAnsiTheme="majorBidi"/>
          <w:szCs w:val="24"/>
          <w:rtl/>
        </w:rPr>
      </w:pPr>
      <w:r w:rsidRPr="002144F2">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1BC9DE51" w14:textId="77777777" w:rsidR="00B94CAC" w:rsidRPr="002144F2" w:rsidRDefault="00B94CAC" w:rsidP="00B94CAC">
      <w:pPr>
        <w:numPr>
          <w:ilvl w:val="0"/>
          <w:numId w:val="8"/>
        </w:numPr>
        <w:autoSpaceDE w:val="0"/>
        <w:autoSpaceDN w:val="0"/>
        <w:spacing w:before="240" w:line="360" w:lineRule="auto"/>
        <w:jc w:val="both"/>
        <w:rPr>
          <w:rFonts w:asciiTheme="majorBidi" w:hAnsiTheme="majorBidi"/>
          <w:szCs w:val="24"/>
          <w:rtl/>
        </w:rPr>
      </w:pPr>
      <w:r w:rsidRPr="002144F2">
        <w:rPr>
          <w:rFonts w:asciiTheme="majorBidi" w:hAnsiTheme="majorBidi"/>
          <w:szCs w:val="24"/>
          <w:rtl/>
        </w:rPr>
        <w:t xml:space="preserve">זה שמי, להלן חתימתי ותוכן תצהירי דלעיל אמת. </w:t>
      </w:r>
    </w:p>
    <w:p w14:paraId="2A628CA3" w14:textId="77777777" w:rsidR="00B94CAC" w:rsidRPr="002144F2" w:rsidRDefault="00B94CAC" w:rsidP="00B94CAC">
      <w:pPr>
        <w:overflowPunct w:val="0"/>
        <w:autoSpaceDE w:val="0"/>
        <w:autoSpaceDN w:val="0"/>
        <w:adjustRightInd w:val="0"/>
        <w:spacing w:line="360" w:lineRule="auto"/>
        <w:jc w:val="both"/>
        <w:textAlignment w:val="baseline"/>
        <w:rPr>
          <w:rFonts w:asciiTheme="majorBidi" w:hAnsiTheme="majorBidi"/>
          <w:szCs w:val="24"/>
          <w:rtl/>
        </w:rPr>
      </w:pPr>
    </w:p>
    <w:p w14:paraId="21BA206F" w14:textId="77777777" w:rsidR="00B94CAC" w:rsidRPr="002144F2" w:rsidRDefault="00B94CAC" w:rsidP="00B94CAC">
      <w:pPr>
        <w:overflowPunct w:val="0"/>
        <w:autoSpaceDE w:val="0"/>
        <w:autoSpaceDN w:val="0"/>
        <w:adjustRightInd w:val="0"/>
        <w:spacing w:line="360" w:lineRule="auto"/>
        <w:jc w:val="both"/>
        <w:textAlignment w:val="baseline"/>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B94CAC" w:rsidRPr="002144F2" w14:paraId="0E16B78E" w14:textId="77777777" w:rsidTr="00B94CAC">
        <w:tc>
          <w:tcPr>
            <w:tcW w:w="1718" w:type="dxa"/>
            <w:tcBorders>
              <w:top w:val="single" w:sz="4" w:space="0" w:color="auto"/>
            </w:tcBorders>
          </w:tcPr>
          <w:p w14:paraId="7C7B0648" w14:textId="77777777" w:rsidR="00B94CAC" w:rsidRPr="002144F2" w:rsidRDefault="00B94CAC" w:rsidP="00B94CAC">
            <w:pPr>
              <w:spacing w:line="360" w:lineRule="auto"/>
              <w:jc w:val="center"/>
              <w:rPr>
                <w:rFonts w:asciiTheme="majorBidi" w:hAnsiTheme="majorBidi"/>
                <w:szCs w:val="24"/>
                <w:rtl/>
              </w:rPr>
            </w:pPr>
            <w:r w:rsidRPr="002144F2">
              <w:rPr>
                <w:rFonts w:asciiTheme="majorBidi" w:hAnsiTheme="majorBidi"/>
                <w:szCs w:val="24"/>
                <w:rtl/>
              </w:rPr>
              <w:t>תאריך</w:t>
            </w:r>
          </w:p>
        </w:tc>
        <w:tc>
          <w:tcPr>
            <w:tcW w:w="426" w:type="dxa"/>
          </w:tcPr>
          <w:p w14:paraId="16ACEEB2" w14:textId="77777777" w:rsidR="00B94CAC" w:rsidRPr="002144F2" w:rsidRDefault="00B94CAC" w:rsidP="00B94CAC">
            <w:pPr>
              <w:spacing w:line="360" w:lineRule="auto"/>
              <w:jc w:val="both"/>
              <w:rPr>
                <w:rFonts w:asciiTheme="majorBidi" w:hAnsiTheme="majorBidi"/>
                <w:szCs w:val="24"/>
                <w:rtl/>
              </w:rPr>
            </w:pPr>
          </w:p>
        </w:tc>
        <w:tc>
          <w:tcPr>
            <w:tcW w:w="1984" w:type="dxa"/>
            <w:tcBorders>
              <w:top w:val="single" w:sz="4" w:space="0" w:color="auto"/>
            </w:tcBorders>
          </w:tcPr>
          <w:p w14:paraId="034DE3EE" w14:textId="77777777" w:rsidR="00B94CAC" w:rsidRPr="002144F2" w:rsidRDefault="00B94CAC" w:rsidP="00B94CAC">
            <w:pPr>
              <w:spacing w:line="360" w:lineRule="auto"/>
              <w:jc w:val="center"/>
              <w:rPr>
                <w:rFonts w:asciiTheme="majorBidi" w:hAnsiTheme="majorBidi"/>
                <w:szCs w:val="24"/>
                <w:rtl/>
              </w:rPr>
            </w:pPr>
            <w:r w:rsidRPr="002144F2">
              <w:rPr>
                <w:rFonts w:asciiTheme="majorBidi" w:hAnsiTheme="majorBidi"/>
                <w:szCs w:val="24"/>
                <w:rtl/>
              </w:rPr>
              <w:t>שם מורשה החתימה</w:t>
            </w:r>
          </w:p>
        </w:tc>
        <w:tc>
          <w:tcPr>
            <w:tcW w:w="425" w:type="dxa"/>
          </w:tcPr>
          <w:p w14:paraId="5E2DDCF4" w14:textId="77777777" w:rsidR="00B94CAC" w:rsidRPr="002144F2" w:rsidRDefault="00B94CAC" w:rsidP="00B94CAC">
            <w:pPr>
              <w:spacing w:line="360" w:lineRule="auto"/>
              <w:jc w:val="both"/>
              <w:rPr>
                <w:rFonts w:asciiTheme="majorBidi" w:hAnsiTheme="majorBidi"/>
                <w:szCs w:val="24"/>
                <w:rtl/>
              </w:rPr>
            </w:pPr>
          </w:p>
        </w:tc>
        <w:tc>
          <w:tcPr>
            <w:tcW w:w="1985" w:type="dxa"/>
            <w:tcBorders>
              <w:top w:val="single" w:sz="4" w:space="0" w:color="auto"/>
            </w:tcBorders>
          </w:tcPr>
          <w:p w14:paraId="20825F07" w14:textId="77777777" w:rsidR="00B94CAC" w:rsidRPr="002144F2" w:rsidRDefault="00B94CAC" w:rsidP="00B94CAC">
            <w:pPr>
              <w:spacing w:line="360" w:lineRule="auto"/>
              <w:jc w:val="center"/>
              <w:rPr>
                <w:rFonts w:asciiTheme="majorBidi" w:hAnsiTheme="majorBidi"/>
                <w:szCs w:val="24"/>
                <w:rtl/>
              </w:rPr>
            </w:pPr>
            <w:r w:rsidRPr="002144F2">
              <w:rPr>
                <w:rFonts w:asciiTheme="majorBidi" w:hAnsiTheme="majorBidi" w:hint="cs"/>
                <w:szCs w:val="24"/>
                <w:rtl/>
              </w:rPr>
              <w:t>חתימה</w:t>
            </w:r>
          </w:p>
        </w:tc>
        <w:tc>
          <w:tcPr>
            <w:tcW w:w="425" w:type="dxa"/>
          </w:tcPr>
          <w:p w14:paraId="4484469E" w14:textId="77777777" w:rsidR="00B94CAC" w:rsidRPr="002144F2" w:rsidRDefault="00B94CAC" w:rsidP="00B94CAC">
            <w:pPr>
              <w:spacing w:line="360" w:lineRule="auto"/>
              <w:jc w:val="both"/>
              <w:rPr>
                <w:rFonts w:asciiTheme="majorBidi" w:hAnsiTheme="majorBidi"/>
                <w:szCs w:val="24"/>
                <w:rtl/>
              </w:rPr>
            </w:pPr>
          </w:p>
        </w:tc>
        <w:tc>
          <w:tcPr>
            <w:tcW w:w="1985" w:type="dxa"/>
            <w:tcBorders>
              <w:top w:val="single" w:sz="4" w:space="0" w:color="auto"/>
            </w:tcBorders>
          </w:tcPr>
          <w:p w14:paraId="2195E248" w14:textId="77777777" w:rsidR="00B94CAC" w:rsidRPr="002144F2" w:rsidRDefault="00B94CAC" w:rsidP="00B94CAC">
            <w:pPr>
              <w:spacing w:line="360" w:lineRule="auto"/>
              <w:jc w:val="center"/>
              <w:rPr>
                <w:rFonts w:asciiTheme="majorBidi" w:hAnsiTheme="majorBidi"/>
                <w:szCs w:val="24"/>
                <w:rtl/>
              </w:rPr>
            </w:pPr>
            <w:r w:rsidRPr="002144F2">
              <w:rPr>
                <w:rFonts w:asciiTheme="majorBidi" w:hAnsiTheme="majorBidi" w:hint="cs"/>
                <w:szCs w:val="24"/>
                <w:rtl/>
              </w:rPr>
              <w:t>חותמת</w:t>
            </w:r>
          </w:p>
        </w:tc>
      </w:tr>
    </w:tbl>
    <w:p w14:paraId="188C7C6F" w14:textId="77777777" w:rsidR="00B94CAC" w:rsidRPr="002144F2" w:rsidRDefault="00B94CAC" w:rsidP="00B94CAC">
      <w:pPr>
        <w:overflowPunct w:val="0"/>
        <w:autoSpaceDE w:val="0"/>
        <w:autoSpaceDN w:val="0"/>
        <w:adjustRightInd w:val="0"/>
        <w:spacing w:line="360" w:lineRule="auto"/>
        <w:jc w:val="both"/>
        <w:textAlignment w:val="baseline"/>
        <w:rPr>
          <w:rFonts w:asciiTheme="majorBidi" w:hAnsiTheme="majorBidi"/>
          <w:szCs w:val="24"/>
          <w:rtl/>
        </w:rPr>
      </w:pPr>
    </w:p>
    <w:p w14:paraId="608E6A7D" w14:textId="77777777" w:rsidR="00B94CAC" w:rsidRPr="002144F2" w:rsidRDefault="00B94CAC" w:rsidP="00B94C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14:paraId="52983824" w14:textId="77777777" w:rsidR="00B94CAC" w:rsidRPr="002144F2" w:rsidRDefault="00B94CAC" w:rsidP="00B94C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r w:rsidRPr="002144F2">
        <w:rPr>
          <w:rFonts w:ascii="Arial" w:hAnsi="Arial"/>
          <w:b/>
          <w:bCs/>
          <w:szCs w:val="24"/>
          <w:u w:val="single"/>
          <w:rtl/>
        </w:rPr>
        <w:t>אישור עורך הדין</w:t>
      </w:r>
    </w:p>
    <w:p w14:paraId="34AEAB26" w14:textId="77777777" w:rsidR="00B94CAC" w:rsidRPr="002144F2" w:rsidRDefault="00B94CAC" w:rsidP="00B94C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14:paraId="2BE8A420" w14:textId="77777777" w:rsidR="00B94CAC" w:rsidRPr="002144F2" w:rsidRDefault="00B94CAC" w:rsidP="00B94CAC">
      <w:pPr>
        <w:spacing w:line="360" w:lineRule="auto"/>
        <w:jc w:val="both"/>
        <w:rPr>
          <w:rFonts w:ascii="Arial" w:hAnsi="Arial"/>
          <w:szCs w:val="24"/>
          <w:rtl/>
        </w:rPr>
      </w:pPr>
      <w:r w:rsidRPr="002144F2">
        <w:rPr>
          <w:rFonts w:ascii="Arial" w:hAnsi="Arial"/>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6ED38DE" w14:textId="77777777" w:rsidR="00B94CAC" w:rsidRPr="002144F2" w:rsidRDefault="00B94CAC" w:rsidP="00B94CAC">
      <w:pPr>
        <w:spacing w:line="360" w:lineRule="auto"/>
        <w:rPr>
          <w:szCs w:val="24"/>
          <w:rtl/>
        </w:rPr>
      </w:pPr>
      <w:r w:rsidRPr="002144F2">
        <w:rPr>
          <w:rFonts w:ascii="Arial" w:hAnsi="Arial" w:hint="cs"/>
          <w:szCs w:val="24"/>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94CAC" w:rsidRPr="002144F2" w14:paraId="7DDE3380" w14:textId="77777777" w:rsidTr="00B94CAC">
        <w:trPr>
          <w:jc w:val="center"/>
        </w:trPr>
        <w:tc>
          <w:tcPr>
            <w:tcW w:w="2144" w:type="dxa"/>
            <w:tcBorders>
              <w:top w:val="single" w:sz="4" w:space="0" w:color="auto"/>
            </w:tcBorders>
          </w:tcPr>
          <w:p w14:paraId="25AB5CF0" w14:textId="77777777" w:rsidR="00B94CAC" w:rsidRPr="002144F2" w:rsidRDefault="00B94CAC" w:rsidP="00B94CAC">
            <w:pPr>
              <w:spacing w:line="360" w:lineRule="auto"/>
              <w:jc w:val="center"/>
              <w:rPr>
                <w:rFonts w:ascii="Arial" w:hAnsi="Arial"/>
                <w:szCs w:val="24"/>
                <w:rtl/>
              </w:rPr>
            </w:pPr>
            <w:r w:rsidRPr="002144F2">
              <w:rPr>
                <w:rFonts w:ascii="Arial" w:hAnsi="Arial" w:hint="cs"/>
                <w:szCs w:val="24"/>
                <w:rtl/>
              </w:rPr>
              <w:t>תאריך</w:t>
            </w:r>
          </w:p>
        </w:tc>
        <w:tc>
          <w:tcPr>
            <w:tcW w:w="1134" w:type="dxa"/>
          </w:tcPr>
          <w:p w14:paraId="3A19372F" w14:textId="77777777" w:rsidR="00B94CAC" w:rsidRPr="002144F2" w:rsidRDefault="00B94CAC" w:rsidP="00B94CAC">
            <w:pPr>
              <w:spacing w:line="360" w:lineRule="auto"/>
              <w:jc w:val="both"/>
              <w:rPr>
                <w:rFonts w:ascii="Arial" w:hAnsi="Arial"/>
                <w:szCs w:val="24"/>
                <w:rtl/>
              </w:rPr>
            </w:pPr>
          </w:p>
        </w:tc>
        <w:tc>
          <w:tcPr>
            <w:tcW w:w="2409" w:type="dxa"/>
            <w:tcBorders>
              <w:top w:val="single" w:sz="4" w:space="0" w:color="auto"/>
            </w:tcBorders>
          </w:tcPr>
          <w:p w14:paraId="7466D14D" w14:textId="77777777" w:rsidR="00B94CAC" w:rsidRPr="002144F2" w:rsidRDefault="00B94CAC" w:rsidP="00B94CAC">
            <w:pPr>
              <w:spacing w:line="360" w:lineRule="auto"/>
              <w:jc w:val="center"/>
              <w:rPr>
                <w:rFonts w:ascii="Arial" w:hAnsi="Arial"/>
                <w:szCs w:val="24"/>
                <w:rtl/>
              </w:rPr>
            </w:pPr>
            <w:r w:rsidRPr="002144F2">
              <w:rPr>
                <w:rFonts w:ascii="Arial" w:hAnsi="Arial" w:hint="cs"/>
                <w:szCs w:val="24"/>
                <w:rtl/>
              </w:rPr>
              <w:t>מס' רישיון</w:t>
            </w:r>
          </w:p>
        </w:tc>
        <w:tc>
          <w:tcPr>
            <w:tcW w:w="993" w:type="dxa"/>
          </w:tcPr>
          <w:p w14:paraId="27785EE6" w14:textId="77777777" w:rsidR="00B94CAC" w:rsidRPr="002144F2" w:rsidRDefault="00B94CAC" w:rsidP="00B94CAC">
            <w:pPr>
              <w:spacing w:line="360" w:lineRule="auto"/>
              <w:jc w:val="both"/>
              <w:rPr>
                <w:rFonts w:ascii="Arial" w:hAnsi="Arial"/>
                <w:szCs w:val="24"/>
                <w:rtl/>
              </w:rPr>
            </w:pPr>
          </w:p>
        </w:tc>
        <w:tc>
          <w:tcPr>
            <w:tcW w:w="2268" w:type="dxa"/>
            <w:tcBorders>
              <w:top w:val="single" w:sz="4" w:space="0" w:color="auto"/>
            </w:tcBorders>
          </w:tcPr>
          <w:p w14:paraId="4FDD74FF" w14:textId="77777777" w:rsidR="00B94CAC" w:rsidRPr="002144F2" w:rsidRDefault="00B94CAC" w:rsidP="00B94CAC">
            <w:pPr>
              <w:spacing w:line="360" w:lineRule="auto"/>
              <w:jc w:val="center"/>
              <w:rPr>
                <w:rFonts w:ascii="Arial" w:hAnsi="Arial"/>
                <w:szCs w:val="24"/>
                <w:rtl/>
              </w:rPr>
            </w:pPr>
            <w:r w:rsidRPr="002144F2">
              <w:rPr>
                <w:rFonts w:ascii="Arial" w:hAnsi="Arial" w:hint="cs"/>
                <w:szCs w:val="24"/>
                <w:rtl/>
              </w:rPr>
              <w:t>חתימה וחותמת</w:t>
            </w:r>
          </w:p>
        </w:tc>
      </w:tr>
    </w:tbl>
    <w:p w14:paraId="506A9FAC" w14:textId="77777777" w:rsidR="00B94CAC" w:rsidRPr="002144F2" w:rsidRDefault="00B94CAC" w:rsidP="00B94CAC">
      <w:pPr>
        <w:spacing w:line="360" w:lineRule="auto"/>
        <w:jc w:val="center"/>
        <w:rPr>
          <w:rFonts w:asciiTheme="majorBidi" w:hAnsiTheme="majorBidi"/>
          <w:b/>
          <w:bCs/>
          <w:szCs w:val="24"/>
          <w:u w:val="single"/>
          <w:rtl/>
        </w:rPr>
      </w:pPr>
    </w:p>
    <w:p w14:paraId="257C7229" w14:textId="77777777" w:rsidR="00B94CAC" w:rsidRPr="002144F2" w:rsidRDefault="00B94CAC" w:rsidP="00B94CAC">
      <w:pPr>
        <w:overflowPunct w:val="0"/>
        <w:autoSpaceDE w:val="0"/>
        <w:autoSpaceDN w:val="0"/>
        <w:adjustRightInd w:val="0"/>
        <w:spacing w:line="360" w:lineRule="auto"/>
        <w:jc w:val="both"/>
        <w:textAlignment w:val="baseline"/>
        <w:rPr>
          <w:rFonts w:asciiTheme="majorBidi" w:hAnsiTheme="majorBidi"/>
          <w:szCs w:val="24"/>
          <w:rtl/>
        </w:rPr>
      </w:pPr>
    </w:p>
    <w:p w14:paraId="32345F38" w14:textId="77777777" w:rsidR="00B94CAC" w:rsidRPr="00314B9E" w:rsidRDefault="00B94CAC" w:rsidP="00B94CAC">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94CAC" w:rsidRPr="00314B9E" w14:paraId="0DA30C5F" w14:textId="77777777" w:rsidTr="00B94CAC">
        <w:trPr>
          <w:trHeight w:hRule="exact" w:val="561"/>
          <w:jc w:val="right"/>
        </w:trPr>
        <w:tc>
          <w:tcPr>
            <w:tcW w:w="8958" w:type="dxa"/>
            <w:tcBorders>
              <w:top w:val="nil"/>
              <w:bottom w:val="nil"/>
            </w:tcBorders>
            <w:shd w:val="clear" w:color="auto" w:fill="D9D9D9" w:themeFill="background1" w:themeFillShade="D9"/>
            <w:vAlign w:val="center"/>
          </w:tcPr>
          <w:p w14:paraId="1E35B665" w14:textId="77777777" w:rsidR="00B94CAC" w:rsidRPr="00F410B9" w:rsidRDefault="00B94CAC" w:rsidP="00B94CAC">
            <w:pPr>
              <w:pStyle w:val="afffe"/>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ז'</w:t>
            </w:r>
          </w:p>
        </w:tc>
      </w:tr>
      <w:tr w:rsidR="00B94CAC" w:rsidRPr="006C6705" w14:paraId="7EF69C51" w14:textId="77777777" w:rsidTr="00B94CAC">
        <w:trPr>
          <w:trHeight w:hRule="exact" w:val="561"/>
          <w:jc w:val="right"/>
        </w:trPr>
        <w:tc>
          <w:tcPr>
            <w:tcW w:w="8958" w:type="dxa"/>
            <w:tcBorders>
              <w:top w:val="nil"/>
              <w:bottom w:val="nil"/>
            </w:tcBorders>
            <w:shd w:val="clear" w:color="auto" w:fill="1B3461"/>
            <w:vAlign w:val="center"/>
          </w:tcPr>
          <w:p w14:paraId="431E5D85" w14:textId="77777777" w:rsidR="00B94CAC" w:rsidRPr="006C6705" w:rsidRDefault="00B94CAC" w:rsidP="00B94CAC">
            <w:pPr>
              <w:pStyle w:val="afffe"/>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14:paraId="55D7C9EF" w14:textId="77777777" w:rsidR="00B94CAC" w:rsidRDefault="00B94CAC" w:rsidP="00B94CAC">
      <w:pPr>
        <w:spacing w:line="360" w:lineRule="auto"/>
        <w:jc w:val="both"/>
        <w:rPr>
          <w:rFonts w:asciiTheme="majorBidi" w:hAnsiTheme="majorBidi"/>
          <w:szCs w:val="24"/>
          <w:rtl/>
        </w:rPr>
      </w:pPr>
    </w:p>
    <w:p w14:paraId="526AAF10"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אני הח"מ</w:t>
      </w:r>
      <w:r>
        <w:rPr>
          <w:rFonts w:asciiTheme="majorBidi" w:hAnsiTheme="majorBidi" w:hint="cs"/>
          <w:szCs w:val="24"/>
          <w:rtl/>
        </w:rPr>
        <w:t xml:space="preserve"> </w:t>
      </w:r>
      <w:r w:rsidRPr="00314B9E">
        <w:rPr>
          <w:rFonts w:asciiTheme="majorBidi" w:hAnsiTheme="majorBidi"/>
          <w:szCs w:val="24"/>
          <w:rtl/>
        </w:rPr>
        <w:t>______________________________ מס</w:t>
      </w:r>
      <w:r>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14:paraId="61CADF76" w14:textId="77777777" w:rsidR="00B94CAC" w:rsidRPr="00314B9E" w:rsidRDefault="00B94CAC" w:rsidP="00B94CAC">
      <w:pPr>
        <w:spacing w:line="360" w:lineRule="auto"/>
        <w:rPr>
          <w:rFonts w:asciiTheme="majorBidi" w:hAnsiTheme="majorBidi"/>
          <w:szCs w:val="24"/>
          <w:rtl/>
        </w:rPr>
      </w:pPr>
    </w:p>
    <w:p w14:paraId="3EEBAC3A" w14:textId="77777777" w:rsidR="00B94CAC" w:rsidRPr="00314B9E" w:rsidRDefault="00B94CAC" w:rsidP="00B94CAC">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14:paraId="723AF84C" w14:textId="77777777" w:rsidR="00B94CAC" w:rsidRPr="00314B9E" w:rsidRDefault="00B94CAC" w:rsidP="00B94CAC">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14:paraId="5B546389" w14:textId="77777777" w:rsidR="00B94CAC" w:rsidRDefault="00B94CAC" w:rsidP="00B94CAC">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8"/>
        <w:gridCol w:w="2798"/>
        <w:gridCol w:w="2785"/>
      </w:tblGrid>
      <w:tr w:rsidR="00B94CAC" w14:paraId="2FD9D029" w14:textId="77777777" w:rsidTr="00B94CAC">
        <w:tc>
          <w:tcPr>
            <w:tcW w:w="2982" w:type="dxa"/>
            <w:shd w:val="clear" w:color="auto" w:fill="BFBFBF" w:themeFill="background1" w:themeFillShade="BF"/>
          </w:tcPr>
          <w:p w14:paraId="4F7B5636" w14:textId="77777777" w:rsidR="00B94CAC" w:rsidRDefault="00B94CAC" w:rsidP="00B94CAC">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14:paraId="49A72E7B" w14:textId="77777777" w:rsidR="00B94CAC" w:rsidRDefault="00B94CAC" w:rsidP="00B94CAC">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2DAF0EDC" w14:textId="77777777" w:rsidR="00B94CAC" w:rsidRDefault="00B94CAC" w:rsidP="00B94CAC">
            <w:pPr>
              <w:jc w:val="center"/>
              <w:rPr>
                <w:rtl/>
              </w:rPr>
            </w:pPr>
            <w:r w:rsidRPr="004074FB">
              <w:rPr>
                <w:rFonts w:asciiTheme="majorBidi" w:hAnsiTheme="majorBidi"/>
                <w:b/>
                <w:bCs/>
                <w:szCs w:val="24"/>
                <w:rtl/>
              </w:rPr>
              <w:t>פרטי יצירת קשר</w:t>
            </w:r>
          </w:p>
        </w:tc>
      </w:tr>
      <w:tr w:rsidR="00B94CAC" w14:paraId="24006501" w14:textId="77777777" w:rsidTr="00B94CAC">
        <w:tc>
          <w:tcPr>
            <w:tcW w:w="2982" w:type="dxa"/>
          </w:tcPr>
          <w:p w14:paraId="52137E40" w14:textId="77777777" w:rsidR="00B94CAC" w:rsidRDefault="00B94CAC" w:rsidP="00B94CAC">
            <w:pPr>
              <w:rPr>
                <w:rtl/>
              </w:rPr>
            </w:pPr>
          </w:p>
          <w:p w14:paraId="50DF306B" w14:textId="77777777" w:rsidR="00B94CAC" w:rsidRDefault="00B94CAC" w:rsidP="00B94CAC">
            <w:pPr>
              <w:rPr>
                <w:rtl/>
              </w:rPr>
            </w:pPr>
          </w:p>
        </w:tc>
        <w:tc>
          <w:tcPr>
            <w:tcW w:w="2983" w:type="dxa"/>
          </w:tcPr>
          <w:p w14:paraId="1D516A8A" w14:textId="77777777" w:rsidR="00B94CAC" w:rsidRDefault="00B94CAC" w:rsidP="00B94CAC">
            <w:pPr>
              <w:rPr>
                <w:rtl/>
              </w:rPr>
            </w:pPr>
          </w:p>
        </w:tc>
        <w:tc>
          <w:tcPr>
            <w:tcW w:w="2983" w:type="dxa"/>
          </w:tcPr>
          <w:p w14:paraId="5770F8AA" w14:textId="77777777" w:rsidR="00B94CAC" w:rsidRDefault="00B94CAC" w:rsidP="00B94CAC">
            <w:pPr>
              <w:rPr>
                <w:rtl/>
              </w:rPr>
            </w:pPr>
          </w:p>
        </w:tc>
      </w:tr>
      <w:tr w:rsidR="00B94CAC" w14:paraId="189AEDE3" w14:textId="77777777" w:rsidTr="00B94CAC">
        <w:tc>
          <w:tcPr>
            <w:tcW w:w="2982" w:type="dxa"/>
          </w:tcPr>
          <w:p w14:paraId="3E2FA9A3" w14:textId="77777777" w:rsidR="00B94CAC" w:rsidRDefault="00B94CAC" w:rsidP="00B94CAC">
            <w:pPr>
              <w:rPr>
                <w:rtl/>
              </w:rPr>
            </w:pPr>
          </w:p>
          <w:p w14:paraId="458B96A0" w14:textId="77777777" w:rsidR="00B94CAC" w:rsidRDefault="00B94CAC" w:rsidP="00B94CAC">
            <w:pPr>
              <w:rPr>
                <w:rtl/>
              </w:rPr>
            </w:pPr>
          </w:p>
        </w:tc>
        <w:tc>
          <w:tcPr>
            <w:tcW w:w="2983" w:type="dxa"/>
          </w:tcPr>
          <w:p w14:paraId="171E4BBF" w14:textId="77777777" w:rsidR="00B94CAC" w:rsidRDefault="00B94CAC" w:rsidP="00B94CAC">
            <w:pPr>
              <w:rPr>
                <w:rtl/>
              </w:rPr>
            </w:pPr>
          </w:p>
        </w:tc>
        <w:tc>
          <w:tcPr>
            <w:tcW w:w="2983" w:type="dxa"/>
          </w:tcPr>
          <w:p w14:paraId="004CAD24" w14:textId="77777777" w:rsidR="00B94CAC" w:rsidRDefault="00B94CAC" w:rsidP="00B94CAC">
            <w:pPr>
              <w:rPr>
                <w:rtl/>
              </w:rPr>
            </w:pPr>
          </w:p>
        </w:tc>
      </w:tr>
      <w:tr w:rsidR="00B94CAC" w14:paraId="278FB9D8" w14:textId="77777777" w:rsidTr="00B94CAC">
        <w:tc>
          <w:tcPr>
            <w:tcW w:w="2982" w:type="dxa"/>
          </w:tcPr>
          <w:p w14:paraId="0AA4CC9A" w14:textId="77777777" w:rsidR="00B94CAC" w:rsidRDefault="00B94CAC" w:rsidP="00B94CAC">
            <w:pPr>
              <w:rPr>
                <w:rtl/>
              </w:rPr>
            </w:pPr>
          </w:p>
          <w:p w14:paraId="6F49D517" w14:textId="77777777" w:rsidR="00B94CAC" w:rsidRDefault="00B94CAC" w:rsidP="00B94CAC">
            <w:pPr>
              <w:rPr>
                <w:rtl/>
              </w:rPr>
            </w:pPr>
          </w:p>
        </w:tc>
        <w:tc>
          <w:tcPr>
            <w:tcW w:w="2983" w:type="dxa"/>
          </w:tcPr>
          <w:p w14:paraId="7E80B8A3" w14:textId="77777777" w:rsidR="00B94CAC" w:rsidRDefault="00B94CAC" w:rsidP="00B94CAC">
            <w:pPr>
              <w:rPr>
                <w:rtl/>
              </w:rPr>
            </w:pPr>
          </w:p>
        </w:tc>
        <w:tc>
          <w:tcPr>
            <w:tcW w:w="2983" w:type="dxa"/>
          </w:tcPr>
          <w:p w14:paraId="2B383D2D" w14:textId="77777777" w:rsidR="00B94CAC" w:rsidRDefault="00B94CAC" w:rsidP="00B94CAC">
            <w:pPr>
              <w:rPr>
                <w:rtl/>
              </w:rPr>
            </w:pPr>
          </w:p>
        </w:tc>
      </w:tr>
    </w:tbl>
    <w:p w14:paraId="4FD96CC8" w14:textId="77777777" w:rsidR="00B94CAC" w:rsidRPr="00314B9E" w:rsidRDefault="00B94CAC" w:rsidP="00B94CAC">
      <w:pPr>
        <w:spacing w:line="360" w:lineRule="auto"/>
        <w:rPr>
          <w:rFonts w:asciiTheme="majorBidi" w:hAnsiTheme="majorBidi"/>
          <w:szCs w:val="24"/>
          <w:rtl/>
        </w:rPr>
      </w:pPr>
    </w:p>
    <w:p w14:paraId="632F2246" w14:textId="77777777" w:rsidR="00B94CAC" w:rsidRPr="00314B9E" w:rsidRDefault="00B94CAC" w:rsidP="00B94CAC">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2242CDAB" w14:textId="77777777" w:rsidR="00B94CAC" w:rsidRPr="00314B9E" w:rsidRDefault="00B94CAC" w:rsidP="00B94CAC">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77D8E4B8" w14:textId="77777777" w:rsidR="00B94CAC" w:rsidRPr="00314B9E" w:rsidRDefault="00B94CAC" w:rsidP="00B94CAC">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14:paraId="56CB719C" w14:textId="77777777" w:rsidR="00B94CAC" w:rsidRPr="00314B9E" w:rsidRDefault="00B94CAC" w:rsidP="00B94CAC">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14:paraId="55D256CC" w14:textId="77777777" w:rsidR="00B94CAC" w:rsidRPr="00314B9E" w:rsidRDefault="00B94CAC" w:rsidP="00B94CAC">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14:paraId="0158A3E2" w14:textId="77777777" w:rsidR="00B94CAC" w:rsidRPr="00314B9E" w:rsidRDefault="00B94CAC" w:rsidP="00B94CAC">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14:paraId="4093CB6D" w14:textId="77777777" w:rsidR="00B94CAC" w:rsidRPr="00314B9E" w:rsidRDefault="00B94CAC" w:rsidP="00B94CAC">
      <w:pPr>
        <w:rPr>
          <w:rFonts w:asciiTheme="majorBidi" w:hAnsiTheme="majorBidi"/>
          <w:rtl/>
        </w:rPr>
      </w:pPr>
    </w:p>
    <w:p w14:paraId="00EFE287" w14:textId="77777777" w:rsidR="00B94CAC" w:rsidRPr="00BE7EA9" w:rsidRDefault="00B94CAC" w:rsidP="00B94CAC">
      <w:pPr>
        <w:bidi w:val="0"/>
        <w:rPr>
          <w:rFonts w:asciiTheme="majorBidi" w:hAnsiTheme="majorBidi"/>
          <w:szCs w:val="24"/>
        </w:rPr>
      </w:pPr>
      <w:r w:rsidRPr="00BE7EA9">
        <w:rPr>
          <w:rFonts w:asciiTheme="majorBidi" w:hAnsiTheme="majorBidi"/>
          <w:szCs w:val="24"/>
          <w:rtl/>
        </w:rPr>
        <w:br w:type="page"/>
      </w:r>
    </w:p>
    <w:p w14:paraId="0DD21064" w14:textId="77777777" w:rsidR="00B94CAC" w:rsidRPr="00314B9E" w:rsidRDefault="00B94CAC" w:rsidP="00B94CAC">
      <w:pPr>
        <w:spacing w:line="360" w:lineRule="auto"/>
        <w:rPr>
          <w:rFonts w:asciiTheme="majorBidi" w:hAnsiTheme="majorBidi"/>
          <w:b/>
          <w:bCs/>
          <w:szCs w:val="24"/>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14:paraId="4ECB7A69" w14:textId="77777777" w:rsidR="00B94CAC" w:rsidRPr="00314B9E" w:rsidRDefault="00B94CAC" w:rsidP="00B94CAC">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Pr>
          <w:rFonts w:asciiTheme="majorBidi" w:hAnsiTheme="majorBidi"/>
          <w:szCs w:val="24"/>
          <w:rtl/>
        </w:rPr>
        <w:t>כרגע תחת חקירה בחשד לתיאום מכרז</w:t>
      </w:r>
      <w:r>
        <w:rPr>
          <w:rFonts w:asciiTheme="majorBidi" w:hAnsiTheme="majorBidi" w:hint="cs"/>
          <w:szCs w:val="24"/>
          <w:rtl/>
        </w:rPr>
        <w:t>.</w:t>
      </w:r>
    </w:p>
    <w:p w14:paraId="6F23E851" w14:textId="77777777" w:rsidR="00B94CAC" w:rsidRPr="004074FB" w:rsidRDefault="00B94CAC" w:rsidP="00B94CAC">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Pr="004074FB">
        <w:rPr>
          <w:rFonts w:asciiTheme="majorBidi" w:hAnsiTheme="majorBidi"/>
          <w:szCs w:val="24"/>
          <w:rtl/>
        </w:rPr>
        <w:t>אנא פרט:</w:t>
      </w:r>
    </w:p>
    <w:p w14:paraId="4F946F99" w14:textId="77777777" w:rsidR="00B94CAC" w:rsidRPr="00314B9E" w:rsidRDefault="00B94CAC" w:rsidP="00B94CAC">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C8A2A4F" w14:textId="77777777" w:rsidR="00B94CAC" w:rsidRPr="00314B9E" w:rsidRDefault="00B94CAC" w:rsidP="00B94CAC">
      <w:pPr>
        <w:spacing w:line="360" w:lineRule="auto"/>
        <w:rPr>
          <w:rFonts w:asciiTheme="majorBidi" w:hAnsiTheme="majorBidi"/>
          <w:szCs w:val="24"/>
          <w:rtl/>
        </w:rPr>
      </w:pPr>
    </w:p>
    <w:p w14:paraId="2B85D77E"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48A8B87E" w14:textId="77777777" w:rsidR="00B94CAC" w:rsidRPr="00314B9E" w:rsidRDefault="00B94CAC" w:rsidP="00B94CAC">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B94CAC" w:rsidRPr="00314B9E" w14:paraId="073373B6" w14:textId="77777777" w:rsidTr="00B94CAC">
        <w:tc>
          <w:tcPr>
            <w:tcW w:w="1505" w:type="dxa"/>
            <w:tcBorders>
              <w:top w:val="single" w:sz="4" w:space="0" w:color="auto"/>
              <w:bottom w:val="nil"/>
            </w:tcBorders>
            <w:shd w:val="clear" w:color="auto" w:fill="auto"/>
          </w:tcPr>
          <w:p w14:paraId="0BBA8AB3" w14:textId="77777777" w:rsidR="00B94CAC" w:rsidRPr="00314B9E" w:rsidRDefault="00B94CAC" w:rsidP="00B94CAC">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14:paraId="0E67AF1A" w14:textId="77777777" w:rsidR="00B94CAC" w:rsidRPr="00314B9E" w:rsidRDefault="00B94CAC" w:rsidP="00B94CAC">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14:paraId="3AB52328" w14:textId="77777777" w:rsidR="00B94CAC" w:rsidRPr="00314B9E" w:rsidRDefault="00B94CAC" w:rsidP="00B94CAC">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14:paraId="52127D89" w14:textId="77777777" w:rsidR="00B94CAC" w:rsidRPr="00314B9E" w:rsidRDefault="00B94CAC" w:rsidP="00B94CAC">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14:paraId="2A66DFF7" w14:textId="77777777" w:rsidR="00B94CAC" w:rsidRPr="00314B9E" w:rsidRDefault="00B94CAC" w:rsidP="00B94CAC">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14:paraId="47AACF7C" w14:textId="77777777" w:rsidR="00B94CAC" w:rsidRPr="00314B9E" w:rsidRDefault="00B94CAC" w:rsidP="00B94CAC">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14:paraId="7EE6B032" w14:textId="77777777" w:rsidR="00B94CAC" w:rsidRPr="00314B9E" w:rsidRDefault="00B94CAC" w:rsidP="00B94CAC">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14:paraId="73025A6F" w14:textId="77777777" w:rsidR="00B94CAC" w:rsidRPr="00314B9E" w:rsidRDefault="00B94CAC" w:rsidP="00B94CAC">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14:paraId="3C54404C" w14:textId="77777777" w:rsidR="00B94CAC" w:rsidRPr="00314B9E" w:rsidRDefault="00B94CAC" w:rsidP="00B94CAC">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14:paraId="5BEAC743" w14:textId="77777777" w:rsidR="00B94CAC" w:rsidRPr="00314B9E" w:rsidRDefault="00B94CAC" w:rsidP="00B94CAC">
      <w:pPr>
        <w:spacing w:line="360" w:lineRule="auto"/>
        <w:rPr>
          <w:rFonts w:asciiTheme="majorBidi" w:hAnsiTheme="majorBidi"/>
          <w:szCs w:val="24"/>
          <w:rtl/>
        </w:rPr>
      </w:pPr>
    </w:p>
    <w:p w14:paraId="58EB2D61" w14:textId="77777777" w:rsidR="00B94CAC" w:rsidRPr="00314B9E" w:rsidRDefault="00B94CAC" w:rsidP="00B94CAC">
      <w:pPr>
        <w:spacing w:line="360" w:lineRule="auto"/>
        <w:rPr>
          <w:rFonts w:asciiTheme="majorBidi" w:hAnsiTheme="majorBidi"/>
          <w:szCs w:val="24"/>
          <w:rtl/>
        </w:rPr>
      </w:pPr>
    </w:p>
    <w:p w14:paraId="5138CC7C" w14:textId="77777777" w:rsidR="00B94CAC" w:rsidRDefault="00B94CAC" w:rsidP="00B94C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0B09A09E" w14:textId="77777777" w:rsidR="00B94CAC" w:rsidRPr="004074FB" w:rsidRDefault="00B94CAC" w:rsidP="00B94C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0B6392A3" w14:textId="77777777" w:rsidR="00B94CAC" w:rsidRPr="004074FB" w:rsidRDefault="00B94CAC" w:rsidP="00B94CAC">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5FD2467" w14:textId="77777777" w:rsidR="00B94CAC" w:rsidRDefault="00B94CAC" w:rsidP="00B94CAC">
      <w:pPr>
        <w:spacing w:line="360" w:lineRule="auto"/>
        <w:rPr>
          <w:sz w:val="22"/>
          <w:szCs w:val="22"/>
          <w:rtl/>
        </w:rPr>
      </w:pPr>
      <w:r w:rsidRPr="004074FB">
        <w:rPr>
          <w:rFonts w:ascii="Arial" w:hAnsi="Arial" w:hint="cs"/>
          <w:sz w:val="22"/>
          <w:szCs w:val="22"/>
          <w:rtl/>
        </w:rPr>
        <w:t xml:space="preserve">     </w:t>
      </w:r>
    </w:p>
    <w:p w14:paraId="5B6A24D6" w14:textId="77777777" w:rsidR="00B94CAC" w:rsidRPr="004074FB" w:rsidRDefault="00B94CAC" w:rsidP="00B94CAC">
      <w:pPr>
        <w:spacing w:line="360" w:lineRule="auto"/>
        <w:rPr>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94CAC" w:rsidRPr="004074FB" w14:paraId="08424F21" w14:textId="77777777" w:rsidTr="00B94CAC">
        <w:trPr>
          <w:jc w:val="center"/>
        </w:trPr>
        <w:tc>
          <w:tcPr>
            <w:tcW w:w="2144" w:type="dxa"/>
            <w:tcBorders>
              <w:top w:val="single" w:sz="4" w:space="0" w:color="auto"/>
            </w:tcBorders>
          </w:tcPr>
          <w:p w14:paraId="12140009" w14:textId="77777777" w:rsidR="00B94CAC" w:rsidRPr="004074FB" w:rsidRDefault="00B94CAC" w:rsidP="00B94CAC">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24520807" w14:textId="77777777" w:rsidR="00B94CAC" w:rsidRPr="004074FB" w:rsidRDefault="00B94CAC" w:rsidP="00B94CAC">
            <w:pPr>
              <w:spacing w:line="360" w:lineRule="auto"/>
              <w:jc w:val="both"/>
              <w:rPr>
                <w:rFonts w:ascii="Arial" w:hAnsi="Arial"/>
                <w:sz w:val="22"/>
                <w:szCs w:val="22"/>
                <w:rtl/>
              </w:rPr>
            </w:pPr>
          </w:p>
        </w:tc>
        <w:tc>
          <w:tcPr>
            <w:tcW w:w="2409" w:type="dxa"/>
            <w:tcBorders>
              <w:top w:val="single" w:sz="4" w:space="0" w:color="auto"/>
            </w:tcBorders>
          </w:tcPr>
          <w:p w14:paraId="7A0AB534" w14:textId="77777777" w:rsidR="00B94CAC" w:rsidRPr="004074FB" w:rsidRDefault="00B94CAC" w:rsidP="00B94CAC">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07D682BB" w14:textId="77777777" w:rsidR="00B94CAC" w:rsidRPr="004074FB" w:rsidRDefault="00B94CAC" w:rsidP="00B94CAC">
            <w:pPr>
              <w:spacing w:line="360" w:lineRule="auto"/>
              <w:jc w:val="both"/>
              <w:rPr>
                <w:rFonts w:ascii="Arial" w:hAnsi="Arial"/>
                <w:sz w:val="22"/>
                <w:szCs w:val="22"/>
                <w:rtl/>
              </w:rPr>
            </w:pPr>
          </w:p>
        </w:tc>
        <w:tc>
          <w:tcPr>
            <w:tcW w:w="2268" w:type="dxa"/>
            <w:tcBorders>
              <w:top w:val="single" w:sz="4" w:space="0" w:color="auto"/>
            </w:tcBorders>
          </w:tcPr>
          <w:p w14:paraId="4B61F6B5" w14:textId="77777777" w:rsidR="00B94CAC" w:rsidRPr="004074FB" w:rsidRDefault="00B94CAC" w:rsidP="00B94CAC">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72E26280" w14:textId="77777777" w:rsidR="00B94CAC" w:rsidRPr="00314B9E" w:rsidRDefault="00B94CAC" w:rsidP="00B94CAC">
      <w:pPr>
        <w:spacing w:line="360" w:lineRule="auto"/>
        <w:jc w:val="center"/>
        <w:rPr>
          <w:rFonts w:asciiTheme="majorBidi" w:hAnsiTheme="majorBidi"/>
          <w:b/>
          <w:bCs/>
          <w:sz w:val="28"/>
          <w:szCs w:val="28"/>
          <w:u w:val="single"/>
          <w:rtl/>
        </w:rPr>
      </w:pPr>
    </w:p>
    <w:p w14:paraId="71E9CD92" w14:textId="77777777" w:rsidR="00B94CAC" w:rsidRPr="00314B9E" w:rsidRDefault="00B94CAC" w:rsidP="00B94CAC">
      <w:pPr>
        <w:spacing w:line="360" w:lineRule="auto"/>
        <w:jc w:val="center"/>
        <w:rPr>
          <w:rFonts w:asciiTheme="majorBidi" w:hAnsiTheme="majorBidi"/>
          <w:b/>
          <w:bCs/>
          <w:sz w:val="28"/>
          <w:szCs w:val="28"/>
          <w:u w:val="single"/>
          <w:rtl/>
        </w:rPr>
      </w:pPr>
    </w:p>
    <w:p w14:paraId="31804AA8" w14:textId="77777777" w:rsidR="00B94CAC" w:rsidRDefault="00B94CAC" w:rsidP="00B94CAC">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94CAC" w:rsidRPr="00314B9E" w14:paraId="674A042A" w14:textId="77777777" w:rsidTr="00B94CAC">
        <w:trPr>
          <w:trHeight w:hRule="exact" w:val="561"/>
          <w:jc w:val="right"/>
        </w:trPr>
        <w:tc>
          <w:tcPr>
            <w:tcW w:w="8958" w:type="dxa"/>
            <w:tcBorders>
              <w:top w:val="nil"/>
              <w:bottom w:val="nil"/>
            </w:tcBorders>
            <w:shd w:val="clear" w:color="auto" w:fill="D9D9D9" w:themeFill="background1" w:themeFillShade="D9"/>
            <w:vAlign w:val="center"/>
          </w:tcPr>
          <w:p w14:paraId="21BCE92C" w14:textId="77777777" w:rsidR="00B94CAC" w:rsidRPr="00F410B9" w:rsidRDefault="00B94CAC" w:rsidP="00B94CAC">
            <w:pPr>
              <w:pStyle w:val="afffe"/>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ז'1</w:t>
            </w:r>
          </w:p>
        </w:tc>
      </w:tr>
      <w:tr w:rsidR="00B94CAC" w:rsidRPr="006C6705" w14:paraId="05CA40C5" w14:textId="77777777" w:rsidTr="00B94CAC">
        <w:trPr>
          <w:trHeight w:hRule="exact" w:val="561"/>
          <w:jc w:val="right"/>
        </w:trPr>
        <w:tc>
          <w:tcPr>
            <w:tcW w:w="8958" w:type="dxa"/>
            <w:tcBorders>
              <w:top w:val="nil"/>
              <w:bottom w:val="nil"/>
            </w:tcBorders>
            <w:shd w:val="clear" w:color="auto" w:fill="1B3461"/>
            <w:vAlign w:val="center"/>
          </w:tcPr>
          <w:p w14:paraId="1D8EAE87" w14:textId="77777777" w:rsidR="00B94CAC" w:rsidRPr="006C6705" w:rsidRDefault="00B94CAC" w:rsidP="00B94CAC">
            <w:pPr>
              <w:pStyle w:val="afffe"/>
              <w:jc w:val="left"/>
              <w:rPr>
                <w:rFonts w:asciiTheme="majorBidi" w:hAnsiTheme="majorBidi" w:cs="David"/>
                <w:rtl/>
              </w:rPr>
            </w:pPr>
            <w:r w:rsidRPr="00213745">
              <w:rPr>
                <w:rFonts w:asciiTheme="majorBidi" w:hAnsiTheme="majorBidi" w:cs="David"/>
                <w:b w:val="0"/>
                <w:i/>
                <w:rtl/>
              </w:rPr>
              <w:t>התחייבות ה</w:t>
            </w:r>
            <w:r>
              <w:rPr>
                <w:rFonts w:asciiTheme="majorBidi" w:hAnsiTheme="majorBidi" w:cs="David"/>
                <w:b w:val="0"/>
                <w:i/>
                <w:rtl/>
              </w:rPr>
              <w:t>קבלן</w:t>
            </w:r>
            <w:r w:rsidRPr="00213745">
              <w:rPr>
                <w:rFonts w:asciiTheme="majorBidi" w:hAnsiTheme="majorBidi" w:cs="David"/>
                <w:b w:val="0"/>
                <w:i/>
                <w:rtl/>
              </w:rPr>
              <w:t>, בדבר הימנעות ממצב של חשש לניגוד עניינים</w:t>
            </w:r>
          </w:p>
        </w:tc>
      </w:tr>
    </w:tbl>
    <w:p w14:paraId="3B23833C" w14:textId="77777777" w:rsidR="00B94CAC" w:rsidRPr="00213745" w:rsidRDefault="00B94CAC" w:rsidP="00B94CAC">
      <w:pPr>
        <w:jc w:val="center"/>
        <w:rPr>
          <w:rFonts w:asciiTheme="majorBidi" w:hAnsiTheme="majorBidi"/>
          <w:b/>
          <w:bCs/>
          <w:szCs w:val="24"/>
          <w:u w:val="single"/>
          <w:rtl/>
        </w:rPr>
      </w:pPr>
      <w:r w:rsidRPr="00213745">
        <w:rPr>
          <w:rFonts w:asciiTheme="majorBidi" w:hAnsiTheme="majorBidi"/>
          <w:b/>
          <w:bCs/>
          <w:szCs w:val="24"/>
          <w:u w:val="single"/>
          <w:rtl/>
        </w:rPr>
        <w:t xml:space="preserve"> (לחתימת ה</w:t>
      </w:r>
      <w:r>
        <w:rPr>
          <w:rFonts w:asciiTheme="majorBidi" w:hAnsiTheme="majorBidi"/>
          <w:b/>
          <w:bCs/>
          <w:szCs w:val="24"/>
          <w:u w:val="single"/>
          <w:rtl/>
        </w:rPr>
        <w:t>קבלן</w:t>
      </w:r>
      <w:r w:rsidRPr="00213745">
        <w:rPr>
          <w:rFonts w:asciiTheme="majorBidi" w:hAnsiTheme="majorBidi"/>
          <w:b/>
          <w:bCs/>
          <w:szCs w:val="24"/>
          <w:u w:val="single"/>
          <w:rtl/>
        </w:rPr>
        <w:t>- התאגיד/ העוסק המורשה)</w:t>
      </w:r>
    </w:p>
    <w:p w14:paraId="5C6E5B14" w14:textId="77777777" w:rsidR="00B94CAC" w:rsidRPr="00213745" w:rsidRDefault="00B94CAC" w:rsidP="00B94CAC">
      <w:pPr>
        <w:spacing w:line="360" w:lineRule="auto"/>
        <w:jc w:val="center"/>
        <w:rPr>
          <w:rFonts w:asciiTheme="majorBidi" w:hAnsiTheme="majorBidi"/>
          <w:b/>
          <w:bCs/>
          <w:szCs w:val="24"/>
          <w:u w:val="single"/>
          <w:rtl/>
        </w:rPr>
      </w:pPr>
    </w:p>
    <w:p w14:paraId="10A8F6A5" w14:textId="77777777" w:rsidR="00B94CAC" w:rsidRPr="00213745" w:rsidRDefault="00B94CAC" w:rsidP="00B94CAC">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3D0ACC64" w14:textId="77777777" w:rsidR="00B94CAC" w:rsidRPr="00213745" w:rsidRDefault="00B94CAC" w:rsidP="00B94CAC">
      <w:pPr>
        <w:spacing w:line="360" w:lineRule="auto"/>
        <w:rPr>
          <w:rFonts w:asciiTheme="majorBidi" w:hAnsiTheme="majorBidi"/>
          <w:szCs w:val="24"/>
          <w:rtl/>
        </w:rPr>
      </w:pPr>
      <w:r w:rsidRPr="00213745">
        <w:rPr>
          <w:rFonts w:asciiTheme="majorBidi" w:hAnsiTheme="majorBidi"/>
          <w:szCs w:val="24"/>
          <w:rtl/>
        </w:rPr>
        <w:t xml:space="preserve">על ידי מורשי החתימה מטעם </w:t>
      </w:r>
      <w:r w:rsidRPr="00DD7F39">
        <w:rPr>
          <w:rFonts w:asciiTheme="majorBidi" w:hAnsiTheme="majorBidi"/>
          <w:szCs w:val="24"/>
          <w:u w:val="single"/>
          <w:rtl/>
        </w:rPr>
        <w:tab/>
      </w:r>
      <w:r w:rsidRPr="00DD7F39">
        <w:rPr>
          <w:rFonts w:asciiTheme="majorBidi" w:hAnsiTheme="majorBidi"/>
          <w:szCs w:val="24"/>
          <w:u w:val="single"/>
          <w:rtl/>
        </w:rPr>
        <w:tab/>
      </w:r>
      <w:r w:rsidRPr="00DD7F39">
        <w:rPr>
          <w:rFonts w:asciiTheme="majorBidi" w:hAnsiTheme="majorBidi"/>
          <w:szCs w:val="24"/>
          <w:u w:val="single"/>
          <w:rtl/>
        </w:rPr>
        <w:tab/>
      </w:r>
      <w:r w:rsidRPr="00DD7F39">
        <w:rPr>
          <w:rFonts w:asciiTheme="majorBidi" w:hAnsiTheme="majorBidi"/>
          <w:szCs w:val="24"/>
          <w:u w:val="single"/>
          <w:rtl/>
        </w:rPr>
        <w:tab/>
      </w:r>
      <w:r w:rsidRPr="00213745">
        <w:rPr>
          <w:rFonts w:asciiTheme="majorBidi" w:hAnsiTheme="majorBidi"/>
          <w:szCs w:val="24"/>
          <w:rtl/>
        </w:rPr>
        <w:t xml:space="preserve"> (להלן</w:t>
      </w:r>
      <w:r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w:t>
      </w:r>
      <w:r>
        <w:rPr>
          <w:rFonts w:asciiTheme="majorBidi" w:hAnsiTheme="majorBidi"/>
          <w:b/>
          <w:bCs/>
          <w:szCs w:val="24"/>
          <w:rtl/>
        </w:rPr>
        <w:t>קבלן</w:t>
      </w:r>
      <w:r w:rsidRPr="00213745">
        <w:rPr>
          <w:rFonts w:asciiTheme="majorBidi" w:hAnsiTheme="majorBidi"/>
          <w:szCs w:val="24"/>
          <w:rtl/>
        </w:rPr>
        <w:t>")</w:t>
      </w:r>
    </w:p>
    <w:p w14:paraId="624FF7DC" w14:textId="77777777" w:rsidR="00B94CAC" w:rsidRPr="00213745" w:rsidRDefault="00B94CAC" w:rsidP="00B94CAC">
      <w:pPr>
        <w:spacing w:line="360" w:lineRule="auto"/>
        <w:rPr>
          <w:rFonts w:asciiTheme="majorBidi" w:hAnsiTheme="majorBidi"/>
          <w:szCs w:val="24"/>
          <w:rtl/>
        </w:rPr>
      </w:pPr>
      <w:r w:rsidRPr="00213745">
        <w:rPr>
          <w:rFonts w:asciiTheme="majorBidi" w:hAnsiTheme="majorBidi"/>
          <w:szCs w:val="24"/>
          <w:rtl/>
        </w:rPr>
        <w:t>שם/שמות מורשה/י החתימה מטעם ה</w:t>
      </w:r>
      <w:r>
        <w:rPr>
          <w:rFonts w:asciiTheme="majorBidi" w:hAnsiTheme="majorBidi"/>
          <w:szCs w:val="24"/>
          <w:rtl/>
        </w:rPr>
        <w:t>קבלן</w:t>
      </w:r>
      <w:r w:rsidRPr="00213745">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30E4A377" w14:textId="77777777" w:rsidR="00B94CAC" w:rsidRPr="00213745" w:rsidRDefault="00B94CAC" w:rsidP="00B94CAC">
      <w:pPr>
        <w:spacing w:line="360" w:lineRule="auto"/>
        <w:rPr>
          <w:rFonts w:asciiTheme="majorBidi" w:hAnsiTheme="majorBidi"/>
          <w:szCs w:val="24"/>
          <w:rtl/>
        </w:rPr>
      </w:pPr>
      <w:r w:rsidRPr="00213745">
        <w:rPr>
          <w:rFonts w:asciiTheme="majorBidi" w:hAnsiTheme="majorBidi"/>
          <w:szCs w:val="24"/>
          <w:rtl/>
        </w:rPr>
        <w:t xml:space="preserve">מספר/י  ת.ז.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4E5FDF53" w14:textId="77777777" w:rsidR="00B94CAC" w:rsidRPr="00DD7F39" w:rsidRDefault="00B94CAC" w:rsidP="00B94CAC">
      <w:pPr>
        <w:spacing w:line="360" w:lineRule="auto"/>
        <w:rPr>
          <w:rFonts w:asciiTheme="majorBidi" w:hAnsiTheme="majorBidi"/>
          <w:szCs w:val="24"/>
          <w:u w:val="single"/>
          <w:rtl/>
        </w:rPr>
      </w:pPr>
      <w:r w:rsidRPr="00213745">
        <w:rPr>
          <w:rFonts w:asciiTheme="majorBidi" w:hAnsiTheme="majorBidi"/>
          <w:szCs w:val="24"/>
          <w:rtl/>
        </w:rPr>
        <w:t>כתובת ה</w:t>
      </w:r>
      <w:r>
        <w:rPr>
          <w:rFonts w:asciiTheme="majorBidi" w:hAnsiTheme="majorBidi"/>
          <w:szCs w:val="24"/>
          <w:rtl/>
        </w:rPr>
        <w:t>קבלן</w:t>
      </w:r>
      <w:r w:rsidRPr="00213745">
        <w:rPr>
          <w:rFonts w:asciiTheme="majorBidi" w:hAnsiTheme="majorBidi"/>
          <w:szCs w:val="24"/>
          <w:rtl/>
        </w:rPr>
        <w:t xml:space="preserve"> (כתובת רשומה של התאגיד):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4F075DDA" w14:textId="77777777" w:rsidR="00B94CAC" w:rsidRPr="00213745" w:rsidRDefault="00B94CAC" w:rsidP="00B94CAC">
      <w:pPr>
        <w:jc w:val="both"/>
        <w:rPr>
          <w:rFonts w:asciiTheme="majorBidi" w:hAnsiTheme="majorBidi"/>
          <w:szCs w:val="24"/>
          <w:rtl/>
        </w:rPr>
      </w:pPr>
    </w:p>
    <w:p w14:paraId="68A840D8" w14:textId="4AB22448" w:rsidR="00B94CAC" w:rsidRPr="00213745" w:rsidRDefault="00B94CAC" w:rsidP="00B94CAC">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44F2">
        <w:rPr>
          <w:rFonts w:asciiTheme="majorBidi" w:hAnsiTheme="majorBidi"/>
          <w:b/>
          <w:bCs/>
          <w:szCs w:val="24"/>
          <w:rtl/>
        </w:rPr>
        <w:t>:</w:t>
      </w:r>
      <w:r w:rsidRPr="002144F2">
        <w:rPr>
          <w:rFonts w:asciiTheme="majorBidi" w:hAnsiTheme="majorBidi"/>
          <w:szCs w:val="24"/>
          <w:rtl/>
        </w:rPr>
        <w:tab/>
        <w:t>ונחתם הסכם בין משרד האנרגיה (להלן</w:t>
      </w:r>
      <w:r w:rsidRPr="002144F2">
        <w:rPr>
          <w:rFonts w:asciiTheme="majorBidi" w:hAnsiTheme="majorBidi" w:hint="cs"/>
          <w:szCs w:val="24"/>
          <w:rtl/>
        </w:rPr>
        <w:t>:</w:t>
      </w:r>
      <w:r w:rsidRPr="002144F2">
        <w:rPr>
          <w:rFonts w:asciiTheme="majorBidi" w:hAnsiTheme="majorBidi"/>
          <w:szCs w:val="24"/>
          <w:rtl/>
        </w:rPr>
        <w:t xml:space="preserve"> </w:t>
      </w:r>
      <w:r w:rsidRPr="002144F2">
        <w:rPr>
          <w:rFonts w:asciiTheme="majorBidi" w:hAnsiTheme="majorBidi" w:hint="cs"/>
          <w:szCs w:val="24"/>
          <w:rtl/>
        </w:rPr>
        <w:t>"</w:t>
      </w:r>
      <w:r w:rsidRPr="002144F2">
        <w:rPr>
          <w:rFonts w:asciiTheme="majorBidi" w:hAnsiTheme="majorBidi"/>
          <w:b/>
          <w:bCs/>
          <w:szCs w:val="24"/>
          <w:rtl/>
        </w:rPr>
        <w:t>המשרד</w:t>
      </w:r>
      <w:r w:rsidRPr="002144F2">
        <w:rPr>
          <w:rFonts w:asciiTheme="majorBidi" w:hAnsiTheme="majorBidi" w:hint="cs"/>
          <w:szCs w:val="24"/>
          <w:rtl/>
        </w:rPr>
        <w:t>"</w:t>
      </w:r>
      <w:r w:rsidRPr="002144F2">
        <w:rPr>
          <w:rFonts w:asciiTheme="majorBidi" w:hAnsiTheme="majorBidi"/>
          <w:szCs w:val="24"/>
          <w:rtl/>
        </w:rPr>
        <w:t xml:space="preserve">) ובין הקבלן, לקבלת השירותים כהגדרתם בהסכם שנחתם בעקבות מכרז פומבי </w:t>
      </w:r>
      <w:r w:rsidRPr="002144F2">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627205358"/>
          <w:placeholder>
            <w:docPart w:val="7B532E640DD743598E734D659439167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Cs w:val="24"/>
              <w:rtl/>
            </w:rPr>
            <w:t>145</w:t>
          </w:r>
        </w:sdtContent>
      </w:sdt>
      <w:r w:rsidRPr="002144F2">
        <w:rPr>
          <w:rFonts w:asciiTheme="majorBidi" w:hAnsiTheme="majorBidi" w:hint="cs"/>
          <w:b/>
          <w:bCs/>
          <w:szCs w:val="24"/>
          <w:rtl/>
        </w:rPr>
        <w:t>/2019</w:t>
      </w:r>
      <w:r w:rsidRPr="002144F2">
        <w:rPr>
          <w:rFonts w:asciiTheme="majorBidi" w:hAnsiTheme="majorBidi"/>
          <w:b/>
          <w:bCs/>
          <w:szCs w:val="24"/>
          <w:rtl/>
        </w:rPr>
        <w:t xml:space="preserve"> למתן שירותי </w:t>
      </w:r>
      <w:sdt>
        <w:sdtPr>
          <w:rPr>
            <w:rFonts w:asciiTheme="majorBidi" w:hAnsiTheme="majorBidi"/>
            <w:b/>
            <w:bCs/>
            <w:szCs w:val="24"/>
            <w:rtl/>
          </w:rPr>
          <w:alias w:val="נושא"/>
          <w:tag w:val=""/>
          <w:id w:val="-1463339559"/>
          <w:placeholder>
            <w:docPart w:val="F8D16B5D4B3847A8BA01D4BA615A8C45"/>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Pr>
              <w:rFonts w:asciiTheme="majorBidi" w:hAnsiTheme="majorBidi"/>
              <w:b/>
              <w:bCs/>
              <w:szCs w:val="24"/>
              <w:rtl/>
            </w:rPr>
            <w:t>רכש, התקנה, אחריות ושירות למערכות מתח נמוך ואבטחה במתקני משרד האנרגיה</w:t>
          </w:r>
        </w:sdtContent>
      </w:sdt>
      <w:r w:rsidRPr="002144F2">
        <w:rPr>
          <w:rFonts w:asciiTheme="majorBidi" w:hAnsiTheme="majorBidi"/>
          <w:szCs w:val="24"/>
          <w:rtl/>
        </w:rPr>
        <w:t xml:space="preserve"> (להלן, בהתאמה: "</w:t>
      </w:r>
      <w:r w:rsidRPr="002144F2">
        <w:rPr>
          <w:rFonts w:asciiTheme="majorBidi" w:hAnsiTheme="majorBidi"/>
          <w:b/>
          <w:bCs/>
          <w:szCs w:val="24"/>
          <w:rtl/>
        </w:rPr>
        <w:t>ההסכם</w:t>
      </w:r>
      <w:r w:rsidRPr="002144F2">
        <w:rPr>
          <w:rFonts w:asciiTheme="majorBidi" w:hAnsiTheme="majorBidi"/>
          <w:szCs w:val="24"/>
          <w:rtl/>
        </w:rPr>
        <w:t>", "</w:t>
      </w:r>
      <w:r w:rsidRPr="002144F2">
        <w:rPr>
          <w:rFonts w:asciiTheme="majorBidi" w:hAnsiTheme="majorBidi"/>
          <w:b/>
          <w:bCs/>
          <w:szCs w:val="24"/>
          <w:rtl/>
        </w:rPr>
        <w:t>השירותים</w:t>
      </w:r>
      <w:r w:rsidRPr="002144F2">
        <w:rPr>
          <w:rFonts w:asciiTheme="majorBidi" w:hAnsiTheme="majorBidi"/>
          <w:szCs w:val="24"/>
          <w:rtl/>
        </w:rPr>
        <w:t>");</w:t>
      </w:r>
    </w:p>
    <w:p w14:paraId="19CC97B5" w14:textId="77777777" w:rsidR="00B94CAC" w:rsidRPr="00213745" w:rsidRDefault="00B94CAC" w:rsidP="00B94CAC">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w:t>
      </w:r>
      <w:r>
        <w:rPr>
          <w:rFonts w:asciiTheme="majorBidi" w:hAnsiTheme="majorBidi"/>
          <w:szCs w:val="24"/>
          <w:rtl/>
        </w:rPr>
        <w:t>קבלן</w:t>
      </w:r>
      <w:r w:rsidRPr="00213745">
        <w:rPr>
          <w:rFonts w:asciiTheme="majorBidi" w:hAnsiTheme="majorBidi"/>
          <w:szCs w:val="24"/>
          <w:rtl/>
        </w:rPr>
        <w:t xml:space="preserve"> ועובדיו להימנע ממצב של ניגוד עניינים בין השירותים הניתנים למשרד מה</w:t>
      </w:r>
      <w:r>
        <w:rPr>
          <w:rFonts w:asciiTheme="majorBidi" w:hAnsiTheme="majorBidi"/>
          <w:szCs w:val="24"/>
          <w:rtl/>
        </w:rPr>
        <w:t>קבלן</w:t>
      </w:r>
      <w:r w:rsidRPr="00213745">
        <w:rPr>
          <w:rFonts w:asciiTheme="majorBidi" w:hAnsiTheme="majorBidi"/>
          <w:szCs w:val="24"/>
          <w:rtl/>
        </w:rPr>
        <w:t xml:space="preserve"> לבין עניינים אחרים של ה</w:t>
      </w:r>
      <w:r>
        <w:rPr>
          <w:rFonts w:asciiTheme="majorBidi" w:hAnsiTheme="majorBidi"/>
          <w:szCs w:val="24"/>
          <w:rtl/>
        </w:rPr>
        <w:t>קבלן</w:t>
      </w:r>
      <w:r w:rsidRPr="00213745">
        <w:rPr>
          <w:rFonts w:asciiTheme="majorBidi" w:hAnsiTheme="majorBidi"/>
          <w:szCs w:val="24"/>
          <w:rtl/>
        </w:rPr>
        <w:t xml:space="preserve"> ועובדיו, עסקיים או פרטיים (להלן</w:t>
      </w:r>
      <w:r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hint="cs"/>
          <w:szCs w:val="24"/>
          <w:rtl/>
        </w:rPr>
        <w:t>"</w:t>
      </w:r>
      <w:r w:rsidRPr="00213745">
        <w:rPr>
          <w:rFonts w:asciiTheme="majorBidi" w:hAnsiTheme="majorBidi"/>
          <w:b/>
          <w:bCs/>
          <w:szCs w:val="24"/>
          <w:rtl/>
        </w:rPr>
        <w:t>ניגוד עניינים</w:t>
      </w:r>
      <w:r w:rsidRPr="00213745">
        <w:rPr>
          <w:rFonts w:asciiTheme="majorBidi" w:hAnsiTheme="majorBidi" w:hint="cs"/>
          <w:szCs w:val="24"/>
          <w:rtl/>
        </w:rPr>
        <w:t>"</w:t>
      </w:r>
      <w:r w:rsidRPr="00213745">
        <w:rPr>
          <w:rFonts w:asciiTheme="majorBidi" w:hAnsiTheme="majorBidi"/>
          <w:szCs w:val="24"/>
          <w:rtl/>
        </w:rPr>
        <w:t>);</w:t>
      </w:r>
    </w:p>
    <w:p w14:paraId="58E4AA2F" w14:textId="77777777" w:rsidR="00B94CAC" w:rsidRDefault="00B94CAC" w:rsidP="00B94CAC">
      <w:pPr>
        <w:spacing w:line="360" w:lineRule="auto"/>
        <w:jc w:val="center"/>
        <w:rPr>
          <w:rFonts w:asciiTheme="majorBidi" w:hAnsiTheme="majorBidi"/>
          <w:b/>
          <w:bCs/>
          <w:szCs w:val="24"/>
          <w:rtl/>
        </w:rPr>
      </w:pPr>
    </w:p>
    <w:p w14:paraId="5761A617" w14:textId="77777777" w:rsidR="00B94CAC" w:rsidRDefault="00B94CAC" w:rsidP="00B94CAC">
      <w:pPr>
        <w:spacing w:line="360" w:lineRule="auto"/>
        <w:jc w:val="center"/>
        <w:rPr>
          <w:rFonts w:asciiTheme="majorBidi" w:hAnsiTheme="majorBidi"/>
          <w:b/>
          <w:bCs/>
          <w:szCs w:val="24"/>
          <w:rtl/>
        </w:rPr>
      </w:pPr>
      <w:r w:rsidRPr="00213745">
        <w:rPr>
          <w:rFonts w:asciiTheme="majorBidi" w:hAnsiTheme="majorBidi"/>
          <w:b/>
          <w:bCs/>
          <w:szCs w:val="24"/>
          <w:rtl/>
        </w:rPr>
        <w:t>לפיכך מצהיר ומתחייב ה</w:t>
      </w:r>
      <w:r>
        <w:rPr>
          <w:rFonts w:asciiTheme="majorBidi" w:hAnsiTheme="majorBidi"/>
          <w:b/>
          <w:bCs/>
          <w:szCs w:val="24"/>
          <w:rtl/>
        </w:rPr>
        <w:t>קבלן</w:t>
      </w:r>
      <w:r w:rsidRPr="00213745">
        <w:rPr>
          <w:rFonts w:asciiTheme="majorBidi" w:hAnsiTheme="majorBidi"/>
          <w:b/>
          <w:bCs/>
          <w:szCs w:val="24"/>
          <w:rtl/>
        </w:rPr>
        <w:t xml:space="preserve"> כלפי מדינת ישראל, כדלקמן:</w:t>
      </w:r>
    </w:p>
    <w:p w14:paraId="582D921A" w14:textId="77777777" w:rsidR="00B94CAC" w:rsidRPr="00213745" w:rsidRDefault="00B94CAC" w:rsidP="00B94CAC">
      <w:pPr>
        <w:spacing w:line="360" w:lineRule="auto"/>
        <w:jc w:val="center"/>
        <w:rPr>
          <w:rFonts w:asciiTheme="majorBidi" w:hAnsiTheme="majorBidi"/>
          <w:b/>
          <w:bCs/>
          <w:szCs w:val="24"/>
          <w:rtl/>
        </w:rPr>
      </w:pPr>
    </w:p>
    <w:p w14:paraId="674ACFCD" w14:textId="77777777" w:rsidR="00B94CAC" w:rsidRPr="00213745" w:rsidRDefault="00B94CAC" w:rsidP="00B94CAC">
      <w:pPr>
        <w:pStyle w:val="af5"/>
        <w:numPr>
          <w:ilvl w:val="0"/>
          <w:numId w:val="27"/>
        </w:numPr>
        <w:spacing w:line="360" w:lineRule="auto"/>
        <w:ind w:right="0"/>
        <w:jc w:val="both"/>
        <w:rPr>
          <w:rFonts w:asciiTheme="majorBidi" w:hAnsiTheme="majorBidi"/>
          <w:szCs w:val="24"/>
          <w:rtl/>
        </w:rPr>
      </w:pPr>
      <w:r w:rsidRPr="00213745">
        <w:rPr>
          <w:rFonts w:asciiTheme="majorBidi" w:hAnsiTheme="majorBidi"/>
          <w:szCs w:val="24"/>
          <w:rtl/>
        </w:rPr>
        <w:t>ה</w:t>
      </w:r>
      <w:r>
        <w:rPr>
          <w:rFonts w:asciiTheme="majorBidi" w:hAnsiTheme="majorBidi"/>
          <w:szCs w:val="24"/>
          <w:rtl/>
        </w:rPr>
        <w:t>קבלן</w:t>
      </w:r>
      <w:r w:rsidRPr="00213745">
        <w:rPr>
          <w:rFonts w:asciiTheme="majorBidi" w:hAnsiTheme="majorBidi"/>
          <w:szCs w:val="24"/>
          <w:rtl/>
        </w:rPr>
        <w:t xml:space="preserve"> מצהיר שלא ידוע לו על חשש לניגוד עניינים בין השירותים כהגדרתם לעיל, לבין עניינים אחרים, שלו ושל עובדיו.</w:t>
      </w:r>
    </w:p>
    <w:p w14:paraId="3C12DBF1" w14:textId="77777777" w:rsidR="00B94CAC" w:rsidRPr="00213745" w:rsidRDefault="00B94CAC" w:rsidP="00B94CAC">
      <w:pPr>
        <w:pStyle w:val="af5"/>
        <w:numPr>
          <w:ilvl w:val="0"/>
          <w:numId w:val="27"/>
        </w:numPr>
        <w:spacing w:line="360" w:lineRule="auto"/>
        <w:ind w:right="0"/>
        <w:jc w:val="both"/>
        <w:rPr>
          <w:rFonts w:asciiTheme="majorBidi" w:hAnsiTheme="majorBidi"/>
          <w:szCs w:val="24"/>
        </w:rPr>
      </w:pPr>
      <w:r w:rsidRPr="00213745">
        <w:rPr>
          <w:rFonts w:asciiTheme="majorBidi" w:hAnsiTheme="majorBidi"/>
          <w:szCs w:val="24"/>
          <w:rtl/>
        </w:rPr>
        <w:t>ה</w:t>
      </w:r>
      <w:r>
        <w:rPr>
          <w:rFonts w:asciiTheme="majorBidi" w:hAnsiTheme="majorBidi"/>
          <w:szCs w:val="24"/>
          <w:rtl/>
        </w:rPr>
        <w:t>קבלן</w:t>
      </w:r>
      <w:r w:rsidRPr="00213745">
        <w:rPr>
          <w:rFonts w:asciiTheme="majorBidi" w:hAnsiTheme="majorBidi"/>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3A8C78AE" w14:textId="77777777" w:rsidR="00B94CAC" w:rsidRPr="00213745" w:rsidRDefault="00B94CAC" w:rsidP="00B94CAC">
      <w:pPr>
        <w:pStyle w:val="af5"/>
        <w:numPr>
          <w:ilvl w:val="0"/>
          <w:numId w:val="27"/>
        </w:numPr>
        <w:spacing w:line="360" w:lineRule="auto"/>
        <w:ind w:right="0"/>
        <w:jc w:val="both"/>
        <w:rPr>
          <w:rFonts w:asciiTheme="majorBidi" w:hAnsiTheme="majorBidi"/>
          <w:szCs w:val="24"/>
        </w:rPr>
      </w:pPr>
      <w:r w:rsidRPr="00213745">
        <w:rPr>
          <w:rFonts w:asciiTheme="majorBidi" w:hAnsiTheme="majorBidi"/>
          <w:szCs w:val="24"/>
          <w:rtl/>
        </w:rPr>
        <w:t>ה</w:t>
      </w:r>
      <w:r>
        <w:rPr>
          <w:rFonts w:asciiTheme="majorBidi" w:hAnsiTheme="majorBidi"/>
          <w:szCs w:val="24"/>
          <w:rtl/>
        </w:rPr>
        <w:t>קבלן</w:t>
      </w:r>
      <w:r w:rsidRPr="00213745">
        <w:rPr>
          <w:rFonts w:asciiTheme="majorBidi" w:hAnsiTheme="majorBidi"/>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39FE73AB" w14:textId="77777777" w:rsidR="00B94CAC" w:rsidRPr="00213745" w:rsidRDefault="00B94CAC" w:rsidP="00B94CAC">
      <w:pPr>
        <w:pStyle w:val="af5"/>
        <w:numPr>
          <w:ilvl w:val="0"/>
          <w:numId w:val="27"/>
        </w:numPr>
        <w:spacing w:line="360" w:lineRule="auto"/>
        <w:ind w:right="0"/>
        <w:jc w:val="both"/>
        <w:rPr>
          <w:rFonts w:asciiTheme="majorBidi" w:hAnsiTheme="majorBidi"/>
          <w:szCs w:val="24"/>
        </w:rPr>
      </w:pPr>
      <w:r w:rsidRPr="00213745">
        <w:rPr>
          <w:rFonts w:asciiTheme="majorBidi" w:hAnsiTheme="majorBidi"/>
          <w:szCs w:val="24"/>
          <w:rtl/>
        </w:rPr>
        <w:t>ה</w:t>
      </w:r>
      <w:r>
        <w:rPr>
          <w:rFonts w:asciiTheme="majorBidi" w:hAnsiTheme="majorBidi"/>
          <w:szCs w:val="24"/>
          <w:rtl/>
        </w:rPr>
        <w:t>קבלן</w:t>
      </w:r>
      <w:r w:rsidRPr="00213745">
        <w:rPr>
          <w:rFonts w:asciiTheme="majorBidi" w:hAnsiTheme="majorBidi"/>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Theme="majorBidi" w:hAnsiTheme="majorBidi"/>
          <w:szCs w:val="24"/>
          <w:rtl/>
        </w:rPr>
        <w:t>קבלן</w:t>
      </w:r>
      <w:r w:rsidRPr="00213745">
        <w:rPr>
          <w:rFonts w:asciiTheme="majorBidi" w:hAnsiTheme="majorBidi"/>
          <w:szCs w:val="24"/>
          <w:rtl/>
        </w:rPr>
        <w:t xml:space="preserve"> לערוך התקשרות כאמור או לתת הוראות אחרות שיבטיחו היעדר חשש לניגוד עניינים, וה</w:t>
      </w:r>
      <w:r>
        <w:rPr>
          <w:rFonts w:asciiTheme="majorBidi" w:hAnsiTheme="majorBidi"/>
          <w:szCs w:val="24"/>
          <w:rtl/>
        </w:rPr>
        <w:t>קבלן</w:t>
      </w:r>
      <w:r w:rsidRPr="00213745">
        <w:rPr>
          <w:rFonts w:asciiTheme="majorBidi" w:hAnsiTheme="majorBidi"/>
          <w:szCs w:val="24"/>
          <w:rtl/>
        </w:rPr>
        <w:t xml:space="preserve"> מתחייב לפעול בהתאם להוראות אלו.</w:t>
      </w:r>
    </w:p>
    <w:p w14:paraId="71A83365" w14:textId="77777777" w:rsidR="00B94CAC" w:rsidRPr="00213745" w:rsidRDefault="00B94CAC" w:rsidP="00B94CAC">
      <w:pPr>
        <w:pStyle w:val="af5"/>
        <w:numPr>
          <w:ilvl w:val="0"/>
          <w:numId w:val="27"/>
        </w:numPr>
        <w:spacing w:line="360" w:lineRule="auto"/>
        <w:ind w:right="0"/>
        <w:jc w:val="both"/>
        <w:rPr>
          <w:rFonts w:asciiTheme="majorBidi" w:hAnsiTheme="majorBidi"/>
          <w:szCs w:val="24"/>
          <w:rtl/>
        </w:rPr>
      </w:pPr>
      <w:r w:rsidRPr="00213745">
        <w:rPr>
          <w:rFonts w:asciiTheme="majorBidi" w:hAnsiTheme="majorBidi"/>
          <w:szCs w:val="24"/>
          <w:rtl/>
        </w:rPr>
        <w:t>ה</w:t>
      </w:r>
      <w:r>
        <w:rPr>
          <w:rFonts w:asciiTheme="majorBidi" w:hAnsiTheme="majorBidi"/>
          <w:szCs w:val="24"/>
          <w:rtl/>
        </w:rPr>
        <w:t>קבלן</w:t>
      </w:r>
      <w:r w:rsidRPr="00213745">
        <w:rPr>
          <w:rFonts w:asciiTheme="majorBidi" w:hAnsiTheme="majorBidi"/>
          <w:szCs w:val="24"/>
          <w:rtl/>
        </w:rPr>
        <w:t xml:space="preserve"> מתחייב להודיע למשרד באופן מיידי על כל נתון או מצב שבשלו ה</w:t>
      </w:r>
      <w:r>
        <w:rPr>
          <w:rFonts w:asciiTheme="majorBidi" w:hAnsiTheme="majorBidi"/>
          <w:szCs w:val="24"/>
          <w:rtl/>
        </w:rPr>
        <w:t>קבלן</w:t>
      </w:r>
      <w:r w:rsidRPr="00213745">
        <w:rPr>
          <w:rFonts w:asciiTheme="majorBidi" w:hAnsiTheme="majorBidi"/>
          <w:szCs w:val="24"/>
          <w:rtl/>
        </w:rPr>
        <w:t xml:space="preserve"> או מי מעובדיו עלולים להימצא במצב של ניגוד עניינים כאמור, מיד עם היוודע ל</w:t>
      </w:r>
      <w:r>
        <w:rPr>
          <w:rFonts w:asciiTheme="majorBidi" w:hAnsiTheme="majorBidi"/>
          <w:szCs w:val="24"/>
          <w:rtl/>
        </w:rPr>
        <w:t>קבלן</w:t>
      </w:r>
      <w:r w:rsidRPr="00213745">
        <w:rPr>
          <w:rFonts w:asciiTheme="majorBidi" w:hAnsiTheme="majorBidi"/>
          <w:szCs w:val="24"/>
          <w:rtl/>
        </w:rPr>
        <w:t xml:space="preserve"> על כך. </w:t>
      </w:r>
    </w:p>
    <w:p w14:paraId="5CC8A672" w14:textId="77777777" w:rsidR="00B94CAC" w:rsidRDefault="00B94CAC" w:rsidP="00B94CAC">
      <w:pPr>
        <w:bidi w:val="0"/>
        <w:rPr>
          <w:rFonts w:asciiTheme="majorBidi" w:hAnsiTheme="majorBidi"/>
          <w:szCs w:val="24"/>
          <w:lang w:eastAsia="he-IL"/>
        </w:rPr>
      </w:pPr>
      <w:r>
        <w:rPr>
          <w:rFonts w:asciiTheme="majorBidi" w:hAnsiTheme="majorBidi"/>
          <w:szCs w:val="24"/>
          <w:rtl/>
        </w:rPr>
        <w:br w:type="page"/>
      </w:r>
    </w:p>
    <w:p w14:paraId="18A64DE4" w14:textId="77777777" w:rsidR="00B94CAC" w:rsidRDefault="00B94CAC" w:rsidP="00B94CAC">
      <w:pPr>
        <w:pStyle w:val="af5"/>
        <w:numPr>
          <w:ilvl w:val="0"/>
          <w:numId w:val="27"/>
        </w:numPr>
        <w:ind w:right="0"/>
        <w:jc w:val="both"/>
        <w:rPr>
          <w:rFonts w:asciiTheme="majorBidi" w:hAnsiTheme="majorBidi"/>
          <w:szCs w:val="24"/>
        </w:rPr>
      </w:pPr>
      <w:r w:rsidRPr="00213745">
        <w:rPr>
          <w:rFonts w:asciiTheme="majorBidi" w:hAnsiTheme="majorBidi"/>
          <w:szCs w:val="24"/>
          <w:rtl/>
        </w:rPr>
        <w:lastRenderedPageBreak/>
        <w:t>ולראיה בא ה</w:t>
      </w:r>
      <w:r>
        <w:rPr>
          <w:rFonts w:asciiTheme="majorBidi" w:hAnsiTheme="majorBidi"/>
          <w:szCs w:val="24"/>
          <w:rtl/>
        </w:rPr>
        <w:t>קבלן</w:t>
      </w:r>
      <w:r w:rsidRPr="00213745">
        <w:rPr>
          <w:rFonts w:asciiTheme="majorBidi" w:hAnsiTheme="majorBidi"/>
          <w:szCs w:val="24"/>
          <w:rtl/>
        </w:rPr>
        <w:t xml:space="preserve"> על החתום, באמצעות מורשה/י החתימה שלו: </w:t>
      </w:r>
      <w:r w:rsidRPr="00213745">
        <w:rPr>
          <w:rFonts w:asciiTheme="majorBidi" w:hAnsiTheme="majorBidi"/>
          <w:szCs w:val="24"/>
          <w:rtl/>
        </w:rPr>
        <w:tab/>
      </w:r>
    </w:p>
    <w:p w14:paraId="3F06DB93" w14:textId="77777777" w:rsidR="00B94CAC" w:rsidRDefault="00B94CAC" w:rsidP="00B94CAC">
      <w:pPr>
        <w:jc w:val="both"/>
        <w:rPr>
          <w:rFonts w:asciiTheme="majorBidi" w:hAnsiTheme="majorBidi"/>
          <w:szCs w:val="24"/>
          <w:rtl/>
        </w:rPr>
      </w:pPr>
    </w:p>
    <w:p w14:paraId="052275A4" w14:textId="77777777" w:rsidR="00B94CAC" w:rsidRDefault="00B94CAC" w:rsidP="00B94CAC">
      <w:pPr>
        <w:jc w:val="both"/>
        <w:rPr>
          <w:rFonts w:asciiTheme="majorBidi" w:hAnsiTheme="majorBidi"/>
          <w:szCs w:val="24"/>
          <w:rtl/>
        </w:rPr>
      </w:pPr>
    </w:p>
    <w:p w14:paraId="1607C2E3" w14:textId="77777777" w:rsidR="00B94CAC" w:rsidRPr="00213745" w:rsidRDefault="00B94CAC" w:rsidP="00B94CAC">
      <w:pPr>
        <w:jc w:val="both"/>
        <w:rPr>
          <w:rFonts w:asciiTheme="majorBidi" w:hAnsiTheme="majorBidi"/>
          <w:szCs w:val="24"/>
          <w:rtl/>
        </w:rPr>
      </w:pPr>
    </w:p>
    <w:p w14:paraId="42CC3BAE" w14:textId="77777777" w:rsidR="00B94CAC" w:rsidRPr="00213745" w:rsidRDefault="00B94CAC" w:rsidP="00B94CAC">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B94CAC" w:rsidRPr="00213745" w14:paraId="0C718FA0" w14:textId="77777777" w:rsidTr="00B94CAC">
        <w:tc>
          <w:tcPr>
            <w:tcW w:w="1718" w:type="dxa"/>
            <w:tcBorders>
              <w:top w:val="single" w:sz="4" w:space="0" w:color="auto"/>
            </w:tcBorders>
          </w:tcPr>
          <w:p w14:paraId="301A6B69" w14:textId="77777777" w:rsidR="00B94CAC" w:rsidRPr="00213745" w:rsidRDefault="00B94CAC" w:rsidP="00B94CAC">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14:paraId="009775E3" w14:textId="77777777" w:rsidR="00B94CAC" w:rsidRPr="00213745" w:rsidRDefault="00B94CAC" w:rsidP="00B94CAC">
            <w:pPr>
              <w:spacing w:line="360" w:lineRule="auto"/>
              <w:jc w:val="both"/>
              <w:rPr>
                <w:rFonts w:asciiTheme="majorBidi" w:hAnsiTheme="majorBidi"/>
                <w:szCs w:val="24"/>
                <w:rtl/>
              </w:rPr>
            </w:pPr>
          </w:p>
        </w:tc>
        <w:tc>
          <w:tcPr>
            <w:tcW w:w="1984" w:type="dxa"/>
            <w:tcBorders>
              <w:top w:val="single" w:sz="4" w:space="0" w:color="auto"/>
            </w:tcBorders>
          </w:tcPr>
          <w:p w14:paraId="4D9237AB" w14:textId="77777777" w:rsidR="00B94CAC" w:rsidRPr="00213745" w:rsidRDefault="00B94CAC" w:rsidP="00B94CAC">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14:paraId="7D6E696B" w14:textId="77777777" w:rsidR="00B94CAC" w:rsidRPr="00213745" w:rsidRDefault="00B94CAC" w:rsidP="00B94CAC">
            <w:pPr>
              <w:spacing w:line="360" w:lineRule="auto"/>
              <w:jc w:val="both"/>
              <w:rPr>
                <w:rFonts w:asciiTheme="majorBidi" w:hAnsiTheme="majorBidi"/>
                <w:szCs w:val="24"/>
                <w:rtl/>
              </w:rPr>
            </w:pPr>
          </w:p>
        </w:tc>
        <w:tc>
          <w:tcPr>
            <w:tcW w:w="1985" w:type="dxa"/>
            <w:tcBorders>
              <w:top w:val="single" w:sz="4" w:space="0" w:color="auto"/>
            </w:tcBorders>
          </w:tcPr>
          <w:p w14:paraId="0FCF326C" w14:textId="77777777" w:rsidR="00B94CAC" w:rsidRPr="00213745" w:rsidRDefault="00B94CAC" w:rsidP="00B94CAC">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14:paraId="1ACE1927" w14:textId="77777777" w:rsidR="00B94CAC" w:rsidRPr="00213745" w:rsidRDefault="00B94CAC" w:rsidP="00B94CAC">
            <w:pPr>
              <w:spacing w:line="360" w:lineRule="auto"/>
              <w:jc w:val="both"/>
              <w:rPr>
                <w:rFonts w:asciiTheme="majorBidi" w:hAnsiTheme="majorBidi"/>
                <w:szCs w:val="24"/>
                <w:rtl/>
              </w:rPr>
            </w:pPr>
          </w:p>
        </w:tc>
        <w:tc>
          <w:tcPr>
            <w:tcW w:w="1985" w:type="dxa"/>
            <w:tcBorders>
              <w:top w:val="single" w:sz="4" w:space="0" w:color="auto"/>
            </w:tcBorders>
          </w:tcPr>
          <w:p w14:paraId="6FA79E51" w14:textId="77777777" w:rsidR="00B94CAC" w:rsidRPr="00213745" w:rsidRDefault="00B94CAC" w:rsidP="00B94CAC">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14:paraId="7B9FACE3" w14:textId="77777777" w:rsidR="00B94CAC" w:rsidRDefault="00B94CAC" w:rsidP="00B94CAC">
      <w:pPr>
        <w:widowControl w:val="0"/>
        <w:adjustRightInd w:val="0"/>
        <w:spacing w:before="120" w:after="120" w:line="360" w:lineRule="auto"/>
        <w:jc w:val="center"/>
        <w:textAlignment w:val="baseline"/>
        <w:rPr>
          <w:rFonts w:asciiTheme="majorBidi" w:hAnsiTheme="majorBidi"/>
          <w:b/>
          <w:bCs/>
          <w:szCs w:val="24"/>
          <w:u w:val="single"/>
          <w:rtl/>
        </w:rPr>
      </w:pPr>
    </w:p>
    <w:p w14:paraId="37B87069" w14:textId="77777777" w:rsidR="00B94CAC" w:rsidRDefault="00B94CAC" w:rsidP="00B94CAC">
      <w:pPr>
        <w:widowControl w:val="0"/>
        <w:adjustRightInd w:val="0"/>
        <w:spacing w:before="120" w:after="120" w:line="360" w:lineRule="auto"/>
        <w:jc w:val="center"/>
        <w:textAlignment w:val="baseline"/>
        <w:rPr>
          <w:rFonts w:asciiTheme="majorBidi" w:hAnsiTheme="majorBidi"/>
          <w:b/>
          <w:bCs/>
          <w:szCs w:val="24"/>
          <w:u w:val="single"/>
          <w:rtl/>
        </w:rPr>
      </w:pPr>
    </w:p>
    <w:p w14:paraId="39BD2E02" w14:textId="77777777" w:rsidR="00B94CAC" w:rsidRPr="00213745" w:rsidRDefault="00B94CAC" w:rsidP="00B94CAC">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Pr>
          <w:rFonts w:asciiTheme="majorBidi" w:hAnsiTheme="majorBidi" w:hint="cs"/>
          <w:b/>
          <w:bCs/>
          <w:szCs w:val="24"/>
          <w:u w:val="single"/>
          <w:rtl/>
        </w:rPr>
        <w:t>רך הדין</w:t>
      </w:r>
    </w:p>
    <w:p w14:paraId="299ACF9B" w14:textId="77777777" w:rsidR="00B94CAC" w:rsidRDefault="00B94CAC" w:rsidP="00B94CAC">
      <w:pPr>
        <w:spacing w:line="360" w:lineRule="auto"/>
        <w:jc w:val="both"/>
        <w:rPr>
          <w:rFonts w:asciiTheme="majorBidi" w:hAnsiTheme="majorBidi"/>
          <w:szCs w:val="24"/>
          <w:rtl/>
        </w:rPr>
      </w:pPr>
      <w:r w:rsidRPr="00213745">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331B2EB9" w14:textId="77777777" w:rsidR="00B94CAC" w:rsidRPr="00213745" w:rsidRDefault="00B94CAC" w:rsidP="00B94CAC">
      <w:pPr>
        <w:spacing w:line="360" w:lineRule="auto"/>
        <w:jc w:val="both"/>
        <w:rPr>
          <w:rFonts w:asciiTheme="majorBidi" w:hAnsiTheme="majorBidi"/>
          <w:szCs w:val="24"/>
          <w:rtl/>
        </w:rPr>
      </w:pPr>
    </w:p>
    <w:p w14:paraId="34DC38A3" w14:textId="77777777" w:rsidR="00B94CAC" w:rsidRPr="00213745" w:rsidRDefault="00B94CAC" w:rsidP="00B94CAC">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94CAC" w:rsidRPr="00213745" w14:paraId="0FC42900" w14:textId="77777777" w:rsidTr="00B94CAC">
        <w:trPr>
          <w:jc w:val="center"/>
        </w:trPr>
        <w:tc>
          <w:tcPr>
            <w:tcW w:w="2144" w:type="dxa"/>
            <w:tcBorders>
              <w:top w:val="single" w:sz="4" w:space="0" w:color="auto"/>
            </w:tcBorders>
          </w:tcPr>
          <w:p w14:paraId="7F759F5A" w14:textId="77777777" w:rsidR="00B94CAC" w:rsidRPr="00213745" w:rsidRDefault="00B94CAC" w:rsidP="00B94CAC">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5E6F2D3D" w14:textId="77777777" w:rsidR="00B94CAC" w:rsidRPr="00213745" w:rsidRDefault="00B94CAC" w:rsidP="00B94CAC">
            <w:pPr>
              <w:spacing w:line="360" w:lineRule="auto"/>
              <w:jc w:val="both"/>
              <w:rPr>
                <w:rFonts w:ascii="Arial" w:hAnsi="Arial"/>
                <w:szCs w:val="24"/>
                <w:rtl/>
              </w:rPr>
            </w:pPr>
          </w:p>
        </w:tc>
        <w:tc>
          <w:tcPr>
            <w:tcW w:w="2409" w:type="dxa"/>
            <w:tcBorders>
              <w:top w:val="single" w:sz="4" w:space="0" w:color="auto"/>
            </w:tcBorders>
          </w:tcPr>
          <w:p w14:paraId="6A276C94" w14:textId="77777777" w:rsidR="00B94CAC" w:rsidRPr="00213745" w:rsidRDefault="00B94CAC" w:rsidP="00B94CAC">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057D476E" w14:textId="77777777" w:rsidR="00B94CAC" w:rsidRPr="00213745" w:rsidRDefault="00B94CAC" w:rsidP="00B94CAC">
            <w:pPr>
              <w:spacing w:line="360" w:lineRule="auto"/>
              <w:jc w:val="both"/>
              <w:rPr>
                <w:rFonts w:ascii="Arial" w:hAnsi="Arial"/>
                <w:szCs w:val="24"/>
                <w:rtl/>
              </w:rPr>
            </w:pPr>
          </w:p>
        </w:tc>
        <w:tc>
          <w:tcPr>
            <w:tcW w:w="2268" w:type="dxa"/>
            <w:tcBorders>
              <w:top w:val="single" w:sz="4" w:space="0" w:color="auto"/>
            </w:tcBorders>
          </w:tcPr>
          <w:p w14:paraId="3229FC63" w14:textId="77777777" w:rsidR="00B94CAC" w:rsidRPr="00213745" w:rsidRDefault="00B94CAC" w:rsidP="00B94CAC">
            <w:pPr>
              <w:spacing w:line="360" w:lineRule="auto"/>
              <w:jc w:val="center"/>
              <w:rPr>
                <w:rFonts w:ascii="Arial" w:hAnsi="Arial"/>
                <w:szCs w:val="24"/>
                <w:rtl/>
              </w:rPr>
            </w:pPr>
            <w:r w:rsidRPr="00213745">
              <w:rPr>
                <w:rFonts w:ascii="Arial" w:hAnsi="Arial" w:hint="cs"/>
                <w:szCs w:val="24"/>
                <w:rtl/>
              </w:rPr>
              <w:t>חתימה וחותמת</w:t>
            </w:r>
          </w:p>
        </w:tc>
      </w:tr>
    </w:tbl>
    <w:p w14:paraId="73659FF7" w14:textId="77777777" w:rsidR="00B94CAC" w:rsidRPr="00314B9E" w:rsidRDefault="00B94CAC" w:rsidP="00B94CAC">
      <w:pPr>
        <w:spacing w:line="360" w:lineRule="auto"/>
        <w:ind w:left="6480" w:firstLine="720"/>
        <w:jc w:val="center"/>
        <w:rPr>
          <w:rFonts w:asciiTheme="majorBidi" w:hAnsiTheme="majorBidi"/>
          <w:b/>
          <w:bCs/>
          <w:sz w:val="28"/>
          <w:szCs w:val="28"/>
          <w:u w:val="single"/>
          <w:rtl/>
        </w:rPr>
      </w:pPr>
    </w:p>
    <w:p w14:paraId="1CB6C510" w14:textId="77777777" w:rsidR="00B94CAC" w:rsidRPr="00314B9E" w:rsidRDefault="00B94CAC" w:rsidP="00B94CAC">
      <w:pPr>
        <w:pStyle w:val="25"/>
        <w:ind w:left="7200" w:firstLine="720"/>
        <w:rPr>
          <w:rFonts w:asciiTheme="majorBidi" w:hAnsiTheme="majorBidi"/>
          <w:sz w:val="28"/>
          <w:szCs w:val="28"/>
          <w:u w:val="single"/>
          <w:rtl/>
        </w:rPr>
      </w:pPr>
    </w:p>
    <w:p w14:paraId="2AB2B3E1" w14:textId="77777777" w:rsidR="00B94CAC" w:rsidRDefault="00B94CAC" w:rsidP="00B94CAC">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14:paraId="24AB9A01" w14:textId="77777777" w:rsidR="00B94CAC" w:rsidRDefault="00B94CAC" w:rsidP="00B94CAC">
      <w:pPr>
        <w:bidi w:val="0"/>
        <w:rPr>
          <w:rFonts w:asciiTheme="majorBidi" w:hAnsiTheme="majorBidi"/>
          <w:b/>
          <w:bCs/>
          <w:sz w:val="28"/>
          <w:szCs w:val="28"/>
        </w:rPr>
      </w:pPr>
      <w:r>
        <w:rPr>
          <w:rFonts w:asciiTheme="majorBidi" w:hAnsiTheme="majorBidi"/>
          <w:b/>
          <w:bCs/>
          <w:sz w:val="28"/>
          <w:szCs w:val="28"/>
          <w:rtl/>
        </w:rPr>
        <w:br w:type="page"/>
      </w:r>
    </w:p>
    <w:p w14:paraId="663FD4FA" w14:textId="77777777" w:rsidR="00B94CAC" w:rsidRDefault="00B94CAC" w:rsidP="00B94CAC"/>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94CAC" w:rsidRPr="00314B9E" w14:paraId="0D60CA59" w14:textId="77777777" w:rsidTr="00B94CAC">
        <w:trPr>
          <w:trHeight w:hRule="exact" w:val="561"/>
          <w:jc w:val="right"/>
        </w:trPr>
        <w:tc>
          <w:tcPr>
            <w:tcW w:w="8958" w:type="dxa"/>
            <w:tcBorders>
              <w:top w:val="nil"/>
              <w:bottom w:val="nil"/>
            </w:tcBorders>
            <w:shd w:val="clear" w:color="auto" w:fill="D9D9D9" w:themeFill="background1" w:themeFillShade="D9"/>
            <w:vAlign w:val="center"/>
          </w:tcPr>
          <w:p w14:paraId="39DA7900" w14:textId="77777777" w:rsidR="00B94CAC" w:rsidRPr="00F410B9" w:rsidRDefault="00B94CAC" w:rsidP="00B94CAC">
            <w:pPr>
              <w:pStyle w:val="afffe"/>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ז'2</w:t>
            </w:r>
          </w:p>
        </w:tc>
      </w:tr>
      <w:tr w:rsidR="00B94CAC" w:rsidRPr="006C6705" w14:paraId="7C73DD3D" w14:textId="77777777" w:rsidTr="00B94CAC">
        <w:trPr>
          <w:trHeight w:hRule="exact" w:val="561"/>
          <w:jc w:val="right"/>
        </w:trPr>
        <w:tc>
          <w:tcPr>
            <w:tcW w:w="8958" w:type="dxa"/>
            <w:tcBorders>
              <w:top w:val="nil"/>
              <w:bottom w:val="nil"/>
            </w:tcBorders>
            <w:shd w:val="clear" w:color="auto" w:fill="1B3461"/>
            <w:vAlign w:val="center"/>
          </w:tcPr>
          <w:p w14:paraId="553F6789" w14:textId="77777777" w:rsidR="00B94CAC" w:rsidRPr="006C6705" w:rsidRDefault="00B94CAC" w:rsidP="00B94CAC">
            <w:pPr>
              <w:pStyle w:val="afffe"/>
              <w:jc w:val="left"/>
              <w:rPr>
                <w:rFonts w:asciiTheme="majorBidi" w:hAnsiTheme="majorBidi" w:cs="David"/>
                <w:rtl/>
              </w:rPr>
            </w:pPr>
            <w:r w:rsidRPr="00F56444">
              <w:rPr>
                <w:rFonts w:asciiTheme="majorBidi" w:hAnsiTheme="majorBidi" w:cs="David"/>
                <w:b w:val="0"/>
                <w:i/>
                <w:rtl/>
              </w:rPr>
              <w:t>שאלון  לבדיקת ניגוד עניינים</w:t>
            </w:r>
          </w:p>
        </w:tc>
      </w:tr>
    </w:tbl>
    <w:p w14:paraId="03FB71A3" w14:textId="77777777" w:rsidR="00B94CAC" w:rsidRDefault="00B94CAC" w:rsidP="00B94CAC">
      <w:pPr>
        <w:spacing w:line="360" w:lineRule="auto"/>
        <w:jc w:val="center"/>
        <w:rPr>
          <w:rFonts w:asciiTheme="majorBidi" w:hAnsiTheme="majorBidi"/>
          <w:b/>
          <w:bCs/>
          <w:sz w:val="28"/>
          <w:szCs w:val="28"/>
          <w:u w:val="single"/>
          <w:rtl/>
        </w:rPr>
      </w:pPr>
    </w:p>
    <w:p w14:paraId="60433315" w14:textId="77777777" w:rsidR="00B94CAC" w:rsidRPr="00314B9E" w:rsidRDefault="00B94CAC" w:rsidP="00B94CAC">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 xml:space="preserve">(נוסח למילוי ע"י </w:t>
      </w:r>
      <w:r>
        <w:rPr>
          <w:rFonts w:asciiTheme="majorBidi" w:hAnsiTheme="majorBidi" w:hint="cs"/>
          <w:b/>
          <w:bCs/>
          <w:sz w:val="28"/>
          <w:szCs w:val="28"/>
          <w:u w:val="single"/>
          <w:rtl/>
        </w:rPr>
        <w:t>המציע</w:t>
      </w:r>
      <w:r w:rsidRPr="00314B9E">
        <w:rPr>
          <w:rFonts w:asciiTheme="majorBidi" w:hAnsiTheme="majorBidi"/>
          <w:b/>
          <w:bCs/>
          <w:sz w:val="28"/>
          <w:szCs w:val="28"/>
          <w:u w:val="single"/>
          <w:rtl/>
        </w:rPr>
        <w:t>)</w:t>
      </w:r>
    </w:p>
    <w:p w14:paraId="0D0BA7AA" w14:textId="373D8D47" w:rsidR="00B94CAC" w:rsidRPr="002431FD" w:rsidRDefault="00B94CAC" w:rsidP="00B94CAC">
      <w:pPr>
        <w:spacing w:line="360" w:lineRule="auto"/>
        <w:jc w:val="center"/>
        <w:rPr>
          <w:rFonts w:asciiTheme="majorBidi" w:hAnsiTheme="majorBidi"/>
          <w:b/>
          <w:bCs/>
          <w:szCs w:val="24"/>
          <w:rtl/>
        </w:rPr>
      </w:pPr>
      <w:r w:rsidRPr="00314B9E">
        <w:rPr>
          <w:rFonts w:asciiTheme="majorBidi" w:hAnsiTheme="majorBidi"/>
          <w:b/>
          <w:bCs/>
          <w:szCs w:val="24"/>
          <w:rtl/>
        </w:rPr>
        <w:t xml:space="preserve"> במסגרת </w:t>
      </w:r>
      <w:r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460448631"/>
          <w:placeholder>
            <w:docPart w:val="74FD091A989E425BA61C6E3E8BB2CE2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Cs w:val="24"/>
              <w:rtl/>
            </w:rPr>
            <w:t>145</w:t>
          </w:r>
        </w:sdtContent>
      </w:sdt>
      <w:r w:rsidRPr="00716894">
        <w:rPr>
          <w:rFonts w:asciiTheme="majorBidi" w:hAnsiTheme="majorBidi" w:hint="cs"/>
          <w:b/>
          <w:bCs/>
          <w:szCs w:val="24"/>
          <w:rtl/>
        </w:rPr>
        <w:t>/201</w:t>
      </w:r>
      <w:r>
        <w:rPr>
          <w:rFonts w:asciiTheme="majorBidi" w:hAnsiTheme="majorBidi" w:hint="cs"/>
          <w:b/>
          <w:bCs/>
          <w:szCs w:val="24"/>
          <w:rtl/>
        </w:rPr>
        <w:t>9</w:t>
      </w:r>
      <w:r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374751362"/>
          <w:placeholder>
            <w:docPart w:val="0B947EB0DA6C43DF89C064DB431B2C60"/>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Cs w:val="24"/>
              <w:rtl/>
            </w:rPr>
            <w:t>רכש, התקנה, אחריות ושירות למערכות מתח נמוך ואבטחה במתקני משרד האנרגיה</w:t>
          </w:r>
        </w:sdtContent>
      </w:sdt>
    </w:p>
    <w:p w14:paraId="132BE1FA" w14:textId="77777777" w:rsidR="00B94CAC" w:rsidRPr="00314B9E" w:rsidRDefault="00B94CAC" w:rsidP="00B94CAC">
      <w:pPr>
        <w:spacing w:line="360" w:lineRule="auto"/>
        <w:jc w:val="center"/>
        <w:rPr>
          <w:rFonts w:asciiTheme="majorBidi" w:hAnsiTheme="majorBidi"/>
          <w:szCs w:val="24"/>
          <w:rtl/>
        </w:rPr>
      </w:pPr>
    </w:p>
    <w:p w14:paraId="1588F6A9" w14:textId="77777777" w:rsidR="00B94CAC" w:rsidRPr="00314B9E" w:rsidRDefault="00B94CAC" w:rsidP="00B94CAC">
      <w:pPr>
        <w:spacing w:line="360" w:lineRule="auto"/>
        <w:rPr>
          <w:rFonts w:asciiTheme="majorBidi" w:hAnsiTheme="majorBidi"/>
          <w:szCs w:val="24"/>
          <w:rtl/>
        </w:rPr>
      </w:pPr>
      <w:r w:rsidRPr="00314B9E">
        <w:rPr>
          <w:rFonts w:asciiTheme="majorBidi" w:hAnsiTheme="majorBidi"/>
          <w:szCs w:val="24"/>
          <w:rtl/>
        </w:rPr>
        <w:t>שם  המציע:  ___________________________________________________________</w:t>
      </w:r>
    </w:p>
    <w:p w14:paraId="426B65C5" w14:textId="77777777" w:rsidR="00B94CAC" w:rsidRPr="00314B9E" w:rsidRDefault="00B94CAC" w:rsidP="00B94CAC">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14:paraId="2D2C0F22" w14:textId="77777777" w:rsidR="00B94CAC" w:rsidRPr="00314B9E" w:rsidRDefault="00B94CAC" w:rsidP="00B94CAC">
      <w:pPr>
        <w:spacing w:line="360" w:lineRule="auto"/>
        <w:rPr>
          <w:rFonts w:asciiTheme="majorBidi" w:hAnsiTheme="majorBidi"/>
          <w:szCs w:val="24"/>
          <w:rtl/>
        </w:rPr>
      </w:pPr>
    </w:p>
    <w:p w14:paraId="0E4D59A8"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14:paraId="48752E63" w14:textId="77777777" w:rsidR="00B94CAC" w:rsidRPr="00314B9E" w:rsidRDefault="00B94CAC" w:rsidP="00B94CAC">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14:paraId="52817A2F" w14:textId="77777777" w:rsidR="00B94CAC" w:rsidRPr="00314B9E" w:rsidRDefault="00B94CAC" w:rsidP="00B94CAC">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B94CAC" w:rsidRPr="00314B9E" w14:paraId="329FD464" w14:textId="77777777" w:rsidTr="00B94CAC">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4C393E55" w14:textId="77777777" w:rsidR="00B94CAC" w:rsidRPr="00314B9E" w:rsidRDefault="00B94CAC" w:rsidP="00B94CAC">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4B1913E0" w14:textId="77777777" w:rsidR="00B94CAC" w:rsidRDefault="00B94CAC" w:rsidP="00B94CAC">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14:paraId="1C1C5FC7" w14:textId="77777777" w:rsidR="00B94CAC" w:rsidRPr="00314B9E" w:rsidRDefault="00B94CAC" w:rsidP="00B94CAC">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07932240" w14:textId="77777777" w:rsidR="00B94CAC" w:rsidRPr="00314B9E" w:rsidRDefault="00B94CAC" w:rsidP="00B94CAC">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32959345" w14:textId="77777777" w:rsidR="00B94CAC" w:rsidRDefault="00B94CAC" w:rsidP="00B94CAC">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14:paraId="2F3F8360" w14:textId="77777777" w:rsidR="00B94CAC" w:rsidRPr="00314B9E" w:rsidRDefault="00B94CAC" w:rsidP="00B94CAC">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B94CAC" w:rsidRPr="00314B9E" w14:paraId="0D879067" w14:textId="77777777" w:rsidTr="00B94CAC">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8A3C3FD" w14:textId="77777777" w:rsidR="00B94CAC" w:rsidRPr="00314B9E" w:rsidRDefault="00B94CAC" w:rsidP="00B94CAC">
            <w:pPr>
              <w:spacing w:line="360" w:lineRule="auto"/>
              <w:jc w:val="both"/>
              <w:rPr>
                <w:rFonts w:asciiTheme="majorBidi" w:eastAsia="Calibri" w:hAnsiTheme="majorBidi"/>
                <w:szCs w:val="24"/>
                <w:highlight w:val="yellow"/>
                <w:rtl/>
              </w:rPr>
            </w:pPr>
          </w:p>
          <w:p w14:paraId="7DA29B92" w14:textId="77777777" w:rsidR="00B94CAC" w:rsidRPr="00314B9E" w:rsidRDefault="00B94CAC" w:rsidP="00B94CAC">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23727FF" w14:textId="77777777" w:rsidR="00B94CAC" w:rsidRPr="00314B9E" w:rsidRDefault="00B94CAC" w:rsidP="00B94CAC">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9065A7E" w14:textId="77777777" w:rsidR="00B94CAC" w:rsidRPr="00314B9E" w:rsidRDefault="00B94CAC" w:rsidP="00B94CAC">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3CA9375" w14:textId="77777777" w:rsidR="00B94CAC" w:rsidRPr="00314B9E" w:rsidRDefault="00B94CAC" w:rsidP="00B94CAC">
            <w:pPr>
              <w:spacing w:line="360" w:lineRule="auto"/>
              <w:jc w:val="both"/>
              <w:rPr>
                <w:rFonts w:asciiTheme="majorBidi" w:eastAsia="Calibri" w:hAnsiTheme="majorBidi"/>
                <w:szCs w:val="24"/>
                <w:highlight w:val="yellow"/>
              </w:rPr>
            </w:pPr>
          </w:p>
        </w:tc>
      </w:tr>
      <w:tr w:rsidR="00B94CAC" w:rsidRPr="00314B9E" w14:paraId="26CD9C53" w14:textId="77777777" w:rsidTr="00B94CAC">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4BB68EE" w14:textId="77777777" w:rsidR="00B94CAC" w:rsidRPr="00314B9E" w:rsidRDefault="00B94CAC" w:rsidP="00B94CAC">
            <w:pPr>
              <w:spacing w:line="360" w:lineRule="auto"/>
              <w:jc w:val="both"/>
              <w:rPr>
                <w:rFonts w:asciiTheme="majorBidi" w:eastAsia="Calibri" w:hAnsiTheme="majorBidi"/>
                <w:szCs w:val="24"/>
                <w:highlight w:val="yellow"/>
                <w:rtl/>
              </w:rPr>
            </w:pPr>
          </w:p>
          <w:p w14:paraId="44B53E10" w14:textId="77777777" w:rsidR="00B94CAC" w:rsidRPr="00314B9E" w:rsidRDefault="00B94CAC" w:rsidP="00B94CAC">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81AD037" w14:textId="77777777" w:rsidR="00B94CAC" w:rsidRPr="00314B9E" w:rsidRDefault="00B94CAC" w:rsidP="00B94CAC">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7B2B71B" w14:textId="77777777" w:rsidR="00B94CAC" w:rsidRPr="00314B9E" w:rsidRDefault="00B94CAC" w:rsidP="00B94CAC">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E275AA7" w14:textId="77777777" w:rsidR="00B94CAC" w:rsidRPr="00314B9E" w:rsidRDefault="00B94CAC" w:rsidP="00B94CAC">
            <w:pPr>
              <w:spacing w:line="360" w:lineRule="auto"/>
              <w:jc w:val="both"/>
              <w:rPr>
                <w:rFonts w:asciiTheme="majorBidi" w:eastAsia="Calibri" w:hAnsiTheme="majorBidi"/>
                <w:szCs w:val="24"/>
                <w:highlight w:val="yellow"/>
              </w:rPr>
            </w:pPr>
          </w:p>
        </w:tc>
      </w:tr>
      <w:tr w:rsidR="00B94CAC" w:rsidRPr="00314B9E" w14:paraId="2E184B2D" w14:textId="77777777" w:rsidTr="00B94CAC">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8F2E5F5" w14:textId="77777777" w:rsidR="00B94CAC" w:rsidRPr="00314B9E" w:rsidRDefault="00B94CAC" w:rsidP="00B94CAC">
            <w:pPr>
              <w:spacing w:line="360" w:lineRule="auto"/>
              <w:jc w:val="both"/>
              <w:rPr>
                <w:rFonts w:asciiTheme="majorBidi" w:eastAsia="Calibri" w:hAnsiTheme="majorBidi"/>
                <w:szCs w:val="24"/>
                <w:highlight w:val="yellow"/>
                <w:rtl/>
              </w:rPr>
            </w:pPr>
          </w:p>
          <w:p w14:paraId="596CBE9F" w14:textId="77777777" w:rsidR="00B94CAC" w:rsidRPr="00314B9E" w:rsidRDefault="00B94CAC" w:rsidP="00B94CAC">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BD9B2B4" w14:textId="77777777" w:rsidR="00B94CAC" w:rsidRPr="00314B9E" w:rsidRDefault="00B94CAC" w:rsidP="00B94CAC">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29A96E2C" w14:textId="77777777" w:rsidR="00B94CAC" w:rsidRPr="00314B9E" w:rsidRDefault="00B94CAC" w:rsidP="00B94CAC">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3F44C19" w14:textId="77777777" w:rsidR="00B94CAC" w:rsidRPr="00314B9E" w:rsidRDefault="00B94CAC" w:rsidP="00B94CAC">
            <w:pPr>
              <w:spacing w:line="360" w:lineRule="auto"/>
              <w:jc w:val="both"/>
              <w:rPr>
                <w:rFonts w:asciiTheme="majorBidi" w:eastAsia="Calibri" w:hAnsiTheme="majorBidi"/>
                <w:szCs w:val="24"/>
                <w:highlight w:val="yellow"/>
              </w:rPr>
            </w:pPr>
          </w:p>
        </w:tc>
      </w:tr>
      <w:tr w:rsidR="00B94CAC" w:rsidRPr="00314B9E" w14:paraId="25BDEB77" w14:textId="77777777" w:rsidTr="00B94CAC">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508CCFE" w14:textId="77777777" w:rsidR="00B94CAC" w:rsidRPr="00314B9E" w:rsidRDefault="00B94CAC" w:rsidP="00B94CAC">
            <w:pPr>
              <w:spacing w:line="360" w:lineRule="auto"/>
              <w:jc w:val="both"/>
              <w:rPr>
                <w:rFonts w:asciiTheme="majorBidi" w:eastAsia="Calibri" w:hAnsiTheme="majorBidi"/>
                <w:szCs w:val="24"/>
                <w:highlight w:val="yellow"/>
                <w:rtl/>
              </w:rPr>
            </w:pPr>
          </w:p>
          <w:p w14:paraId="6DAD2FB2" w14:textId="77777777" w:rsidR="00B94CAC" w:rsidRPr="00314B9E" w:rsidRDefault="00B94CAC" w:rsidP="00B94CAC">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80BB095" w14:textId="77777777" w:rsidR="00B94CAC" w:rsidRPr="00314B9E" w:rsidRDefault="00B94CAC" w:rsidP="00B94CAC">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638213C7" w14:textId="77777777" w:rsidR="00B94CAC" w:rsidRPr="00314B9E" w:rsidRDefault="00B94CAC" w:rsidP="00B94CAC">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03D965B" w14:textId="77777777" w:rsidR="00B94CAC" w:rsidRPr="00314B9E" w:rsidRDefault="00B94CAC" w:rsidP="00B94CAC">
            <w:pPr>
              <w:spacing w:line="360" w:lineRule="auto"/>
              <w:jc w:val="both"/>
              <w:rPr>
                <w:rFonts w:asciiTheme="majorBidi" w:eastAsia="Calibri" w:hAnsiTheme="majorBidi"/>
                <w:szCs w:val="24"/>
                <w:highlight w:val="yellow"/>
              </w:rPr>
            </w:pPr>
          </w:p>
        </w:tc>
      </w:tr>
    </w:tbl>
    <w:p w14:paraId="01FEF5DF" w14:textId="77777777" w:rsidR="00B94CAC" w:rsidRPr="00314B9E" w:rsidRDefault="00B94CAC" w:rsidP="00B94CAC">
      <w:pPr>
        <w:spacing w:line="360" w:lineRule="auto"/>
        <w:jc w:val="both"/>
        <w:rPr>
          <w:rFonts w:asciiTheme="majorBidi" w:eastAsia="Calibri" w:hAnsiTheme="majorBidi"/>
          <w:b/>
          <w:bCs/>
          <w:szCs w:val="24"/>
        </w:rPr>
      </w:pPr>
    </w:p>
    <w:p w14:paraId="2D2B23FC" w14:textId="77777777" w:rsidR="00B94CAC" w:rsidRPr="00F56444" w:rsidRDefault="00B94CAC" w:rsidP="00B94CAC">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14:paraId="6B104853" w14:textId="77777777" w:rsidR="00B94CAC" w:rsidRPr="00F56444" w:rsidRDefault="00B94CAC" w:rsidP="00B94CAC">
      <w:pPr>
        <w:numPr>
          <w:ilvl w:val="0"/>
          <w:numId w:val="9"/>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ואמיתיים; </w:t>
      </w:r>
    </w:p>
    <w:p w14:paraId="6AB37775" w14:textId="77777777" w:rsidR="00B94CAC" w:rsidRPr="00F56444" w:rsidRDefault="00B94CAC" w:rsidP="00B94CAC">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 xml:space="preserve">אני מתחייב לעדכן את </w:t>
      </w:r>
      <w:r>
        <w:rPr>
          <w:rFonts w:asciiTheme="majorBidi" w:hAnsiTheme="majorBidi"/>
          <w:szCs w:val="24"/>
          <w:rtl/>
        </w:rPr>
        <w:t>משרד האנרגיה</w:t>
      </w:r>
      <w:r w:rsidRPr="00F56444">
        <w:rPr>
          <w:rFonts w:asciiTheme="majorBidi" w:hAnsiTheme="majorBidi"/>
          <w:szCs w:val="24"/>
          <w:rtl/>
        </w:rPr>
        <w:t xml:space="preserve"> על כל שינוי שיחול בפרטים ובמידע שמסרתי; </w:t>
      </w:r>
    </w:p>
    <w:p w14:paraId="01FAC582" w14:textId="77777777" w:rsidR="00B94CAC" w:rsidRPr="00F56444" w:rsidRDefault="00B94CAC" w:rsidP="00B94CAC">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0C77C553" w14:textId="77777777" w:rsidR="00B94CAC" w:rsidRDefault="00B94CAC" w:rsidP="00B94CAC">
      <w:pPr>
        <w:spacing w:line="360" w:lineRule="auto"/>
        <w:jc w:val="center"/>
        <w:rPr>
          <w:rFonts w:asciiTheme="majorBidi" w:hAnsiTheme="majorBidi"/>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B94CAC" w14:paraId="333F05C6" w14:textId="77777777" w:rsidTr="00B94CAC">
        <w:tc>
          <w:tcPr>
            <w:tcW w:w="1718" w:type="dxa"/>
            <w:tcBorders>
              <w:top w:val="single" w:sz="4" w:space="0" w:color="auto"/>
            </w:tcBorders>
          </w:tcPr>
          <w:p w14:paraId="69D9C45D" w14:textId="77777777" w:rsidR="00B94CAC" w:rsidRDefault="00B94CAC" w:rsidP="00B94CAC">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624F11FE" w14:textId="77777777" w:rsidR="00B94CAC" w:rsidRDefault="00B94CAC" w:rsidP="00B94CAC">
            <w:pPr>
              <w:spacing w:line="360" w:lineRule="auto"/>
              <w:jc w:val="both"/>
              <w:rPr>
                <w:rFonts w:asciiTheme="majorBidi" w:hAnsiTheme="majorBidi"/>
                <w:szCs w:val="24"/>
                <w:rtl/>
              </w:rPr>
            </w:pPr>
          </w:p>
        </w:tc>
        <w:tc>
          <w:tcPr>
            <w:tcW w:w="1984" w:type="dxa"/>
            <w:tcBorders>
              <w:top w:val="single" w:sz="4" w:space="0" w:color="auto"/>
            </w:tcBorders>
          </w:tcPr>
          <w:p w14:paraId="0E72359D" w14:textId="77777777" w:rsidR="00B94CAC" w:rsidRDefault="00B94CAC" w:rsidP="00B94CAC">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4E7F7092" w14:textId="77777777" w:rsidR="00B94CAC" w:rsidRDefault="00B94CAC" w:rsidP="00B94CAC">
            <w:pPr>
              <w:spacing w:line="360" w:lineRule="auto"/>
              <w:jc w:val="both"/>
              <w:rPr>
                <w:rFonts w:asciiTheme="majorBidi" w:hAnsiTheme="majorBidi"/>
                <w:szCs w:val="24"/>
                <w:rtl/>
              </w:rPr>
            </w:pPr>
          </w:p>
        </w:tc>
        <w:tc>
          <w:tcPr>
            <w:tcW w:w="1985" w:type="dxa"/>
            <w:tcBorders>
              <w:top w:val="single" w:sz="4" w:space="0" w:color="auto"/>
            </w:tcBorders>
          </w:tcPr>
          <w:p w14:paraId="0A0E7526" w14:textId="77777777" w:rsidR="00B94CAC" w:rsidRDefault="00B94CAC" w:rsidP="00B94CAC">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67B0D9B1" w14:textId="77777777" w:rsidR="00B94CAC" w:rsidRDefault="00B94CAC" w:rsidP="00B94CAC">
            <w:pPr>
              <w:spacing w:line="360" w:lineRule="auto"/>
              <w:jc w:val="both"/>
              <w:rPr>
                <w:rFonts w:asciiTheme="majorBidi" w:hAnsiTheme="majorBidi"/>
                <w:szCs w:val="24"/>
                <w:rtl/>
              </w:rPr>
            </w:pPr>
          </w:p>
        </w:tc>
        <w:tc>
          <w:tcPr>
            <w:tcW w:w="1985" w:type="dxa"/>
            <w:tcBorders>
              <w:top w:val="single" w:sz="4" w:space="0" w:color="auto"/>
            </w:tcBorders>
          </w:tcPr>
          <w:p w14:paraId="069C3F8F" w14:textId="77777777" w:rsidR="00B94CAC" w:rsidRDefault="00B94CAC" w:rsidP="00B94CAC">
            <w:pPr>
              <w:spacing w:line="360" w:lineRule="auto"/>
              <w:jc w:val="center"/>
              <w:rPr>
                <w:rFonts w:asciiTheme="majorBidi" w:hAnsiTheme="majorBidi"/>
                <w:szCs w:val="24"/>
                <w:rtl/>
              </w:rPr>
            </w:pPr>
            <w:r>
              <w:rPr>
                <w:rFonts w:asciiTheme="majorBidi" w:hAnsiTheme="majorBidi" w:hint="cs"/>
                <w:szCs w:val="24"/>
                <w:rtl/>
              </w:rPr>
              <w:t>חתימה</w:t>
            </w:r>
          </w:p>
        </w:tc>
      </w:tr>
    </w:tbl>
    <w:p w14:paraId="13CD58F2" w14:textId="77777777" w:rsidR="00B94CAC" w:rsidRDefault="00B94CAC" w:rsidP="00B94CAC">
      <w:pPr>
        <w:bidi w:val="0"/>
        <w:rPr>
          <w:rFonts w:asciiTheme="majorBidi" w:hAnsiTheme="majorBidi"/>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B94CAC" w:rsidRPr="00314B9E" w14:paraId="0F121D62" w14:textId="77777777" w:rsidTr="00B94CAC">
        <w:trPr>
          <w:trHeight w:hRule="exact" w:val="561"/>
          <w:jc w:val="right"/>
        </w:trPr>
        <w:tc>
          <w:tcPr>
            <w:tcW w:w="8931" w:type="dxa"/>
            <w:tcBorders>
              <w:top w:val="nil"/>
              <w:bottom w:val="nil"/>
            </w:tcBorders>
            <w:shd w:val="clear" w:color="auto" w:fill="D9D9D9" w:themeFill="background1" w:themeFillShade="D9"/>
            <w:vAlign w:val="center"/>
          </w:tcPr>
          <w:p w14:paraId="47D9F17D" w14:textId="77777777" w:rsidR="00B94CAC" w:rsidRPr="00F410B9" w:rsidRDefault="00B94CAC" w:rsidP="00B94CAC">
            <w:pPr>
              <w:pStyle w:val="afffe"/>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ח'</w:t>
            </w:r>
          </w:p>
        </w:tc>
      </w:tr>
      <w:tr w:rsidR="00B94CAC" w:rsidRPr="00314B9E" w14:paraId="5C39CE3B" w14:textId="77777777" w:rsidTr="00B94CAC">
        <w:trPr>
          <w:trHeight w:hRule="exact" w:val="561"/>
          <w:jc w:val="right"/>
        </w:trPr>
        <w:tc>
          <w:tcPr>
            <w:tcW w:w="8931" w:type="dxa"/>
            <w:tcBorders>
              <w:top w:val="nil"/>
              <w:bottom w:val="nil"/>
            </w:tcBorders>
            <w:shd w:val="clear" w:color="auto" w:fill="1B3461"/>
            <w:vAlign w:val="center"/>
          </w:tcPr>
          <w:p w14:paraId="44FDEB54" w14:textId="77777777" w:rsidR="00B94CAC" w:rsidRPr="00314B9E" w:rsidRDefault="00B94CAC" w:rsidP="00B94CAC">
            <w:pPr>
              <w:pStyle w:val="afffe"/>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w:t>
            </w:r>
            <w:r>
              <w:rPr>
                <w:rFonts w:asciiTheme="majorBidi" w:hAnsiTheme="majorBidi" w:cs="David" w:hint="cs"/>
                <w:b w:val="0"/>
                <w:i/>
                <w:rtl/>
              </w:rPr>
              <w:t>קבלן</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14:paraId="30A989AC" w14:textId="77777777" w:rsidR="00B94CAC" w:rsidRDefault="00B94CAC" w:rsidP="00B94CAC">
      <w:pPr>
        <w:spacing w:after="120" w:line="360" w:lineRule="auto"/>
        <w:jc w:val="center"/>
        <w:rPr>
          <w:rFonts w:asciiTheme="majorBidi" w:hAnsiTheme="majorBidi"/>
          <w:b/>
          <w:bCs/>
          <w:sz w:val="22"/>
          <w:szCs w:val="22"/>
          <w:u w:val="single"/>
          <w:rtl/>
        </w:rPr>
      </w:pPr>
    </w:p>
    <w:p w14:paraId="731355F6" w14:textId="77777777" w:rsidR="00B94CAC" w:rsidRPr="00B42827" w:rsidRDefault="00B94CAC" w:rsidP="00B94CAC">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(נוסח לחתימת מורשי החתימה מטעם ה</w:t>
      </w:r>
      <w:r>
        <w:rPr>
          <w:rFonts w:asciiTheme="majorBidi" w:hAnsiTheme="majorBidi"/>
          <w:b/>
          <w:bCs/>
          <w:sz w:val="22"/>
          <w:szCs w:val="22"/>
          <w:u w:val="single"/>
          <w:rtl/>
        </w:rPr>
        <w:t>קבלן</w:t>
      </w:r>
      <w:r w:rsidRPr="00B42827">
        <w:rPr>
          <w:rFonts w:asciiTheme="majorBidi" w:hAnsiTheme="majorBidi"/>
          <w:b/>
          <w:bCs/>
          <w:sz w:val="22"/>
          <w:szCs w:val="22"/>
          <w:u w:val="single"/>
          <w:rtl/>
        </w:rPr>
        <w:t>- התאגיד)</w:t>
      </w:r>
    </w:p>
    <w:p w14:paraId="47D5AD56" w14:textId="77777777" w:rsidR="00B94CAC" w:rsidRPr="00FD28AA" w:rsidRDefault="00B94CAC" w:rsidP="00B94CAC">
      <w:pPr>
        <w:ind w:left="360"/>
        <w:jc w:val="center"/>
        <w:rPr>
          <w:rFonts w:asciiTheme="majorBidi" w:hAnsiTheme="majorBidi"/>
          <w:szCs w:val="24"/>
          <w:u w:val="single"/>
          <w:rtl/>
        </w:rPr>
      </w:pPr>
      <w:r w:rsidRPr="00B42827">
        <w:rPr>
          <w:rFonts w:asciiTheme="majorBidi" w:hAnsiTheme="majorBidi"/>
          <w:szCs w:val="24"/>
          <w:rtl/>
        </w:rPr>
        <w:t>שנערכה ונחתמה ב</w:t>
      </w:r>
      <w:r>
        <w:rPr>
          <w:rFonts w:asciiTheme="majorBidi" w:hAnsiTheme="majorBidi" w:hint="cs"/>
          <w:szCs w:val="24"/>
          <w:rtl/>
        </w:rPr>
        <w:t>ירושלים</w:t>
      </w:r>
      <w:r w:rsidRPr="00B42827">
        <w:rPr>
          <w:rFonts w:asciiTheme="majorBidi" w:hAnsiTheme="majorBidi"/>
          <w:szCs w:val="24"/>
          <w:rtl/>
        </w:rPr>
        <w:t xml:space="preserve"> ביום</w:t>
      </w:r>
      <w:r>
        <w:rPr>
          <w:rFonts w:asciiTheme="majorBidi" w:hAnsiTheme="majorBidi" w:hint="cs"/>
          <w:szCs w:val="24"/>
          <w:rtl/>
        </w:rPr>
        <w:t xml:space="preserve"> </w:t>
      </w:r>
      <w:r>
        <w:rPr>
          <w:rFonts w:asciiTheme="majorBidi" w:hAnsiTheme="majorBidi" w:hint="cs"/>
          <w:szCs w:val="24"/>
          <w:u w:val="single"/>
          <w:rtl/>
        </w:rPr>
        <w:t xml:space="preserve">          </w:t>
      </w:r>
      <w:r w:rsidRPr="00B42827">
        <w:rPr>
          <w:rFonts w:asciiTheme="majorBidi" w:hAnsiTheme="majorBidi"/>
          <w:szCs w:val="24"/>
          <w:rtl/>
        </w:rPr>
        <w:t xml:space="preserve"> בחודש </w:t>
      </w:r>
      <w:r>
        <w:rPr>
          <w:rFonts w:asciiTheme="majorBidi" w:hAnsiTheme="majorBidi" w:hint="cs"/>
          <w:szCs w:val="24"/>
          <w:u w:val="single"/>
          <w:rtl/>
        </w:rPr>
        <w:t xml:space="preserve">          </w:t>
      </w:r>
      <w:r>
        <w:rPr>
          <w:rFonts w:asciiTheme="majorBidi" w:hAnsiTheme="majorBidi" w:hint="cs"/>
          <w:szCs w:val="24"/>
          <w:rtl/>
        </w:rPr>
        <w:t xml:space="preserve"> </w:t>
      </w:r>
      <w:r w:rsidRPr="00B42827">
        <w:rPr>
          <w:rFonts w:asciiTheme="majorBidi" w:hAnsiTheme="majorBidi"/>
          <w:szCs w:val="24"/>
          <w:rtl/>
        </w:rPr>
        <w:t>שנת</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hint="cs"/>
          <w:szCs w:val="24"/>
          <w:u w:val="single"/>
          <w:rtl/>
        </w:rPr>
        <w:t xml:space="preserve">             </w:t>
      </w:r>
    </w:p>
    <w:p w14:paraId="6B679687" w14:textId="77777777" w:rsidR="00B94CAC" w:rsidRPr="00B42827" w:rsidRDefault="00B94CAC" w:rsidP="00B94CAC">
      <w:pPr>
        <w:ind w:left="360"/>
        <w:jc w:val="center"/>
        <w:rPr>
          <w:rFonts w:asciiTheme="majorBidi" w:hAnsiTheme="majorBidi"/>
          <w:szCs w:val="24"/>
          <w:rtl/>
        </w:rPr>
      </w:pPr>
    </w:p>
    <w:p w14:paraId="0006B487" w14:textId="77777777" w:rsidR="00B94CAC" w:rsidRPr="00B42827" w:rsidRDefault="00B94CAC" w:rsidP="00B94CAC">
      <w:pPr>
        <w:spacing w:line="360" w:lineRule="auto"/>
        <w:jc w:val="both"/>
        <w:rPr>
          <w:rFonts w:asciiTheme="majorBidi" w:hAnsiTheme="majorBidi"/>
          <w:szCs w:val="24"/>
          <w:rtl/>
        </w:rPr>
      </w:pPr>
      <w:r w:rsidRPr="00B42827">
        <w:rPr>
          <w:rFonts w:asciiTheme="majorBidi" w:hAnsiTheme="majorBidi"/>
          <w:szCs w:val="24"/>
          <w:rtl/>
        </w:rPr>
        <w:t xml:space="preserve">על ידי מורשי החתימה מטעם: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w:t>
      </w:r>
      <w:r>
        <w:rPr>
          <w:rFonts w:asciiTheme="majorBidi" w:hAnsiTheme="majorBidi" w:hint="cs"/>
          <w:b/>
          <w:bCs/>
          <w:szCs w:val="24"/>
          <w:rtl/>
        </w:rPr>
        <w:t>קבלן</w:t>
      </w:r>
      <w:r w:rsidRPr="00B42827">
        <w:rPr>
          <w:rFonts w:asciiTheme="majorBidi" w:hAnsiTheme="majorBidi"/>
          <w:szCs w:val="24"/>
          <w:rtl/>
        </w:rPr>
        <w:t>")</w:t>
      </w:r>
    </w:p>
    <w:p w14:paraId="1C485FB5" w14:textId="77777777" w:rsidR="00B94CAC" w:rsidRPr="00B42827" w:rsidRDefault="00B94CAC" w:rsidP="00B94CAC">
      <w:pPr>
        <w:spacing w:line="360" w:lineRule="auto"/>
        <w:jc w:val="both"/>
        <w:rPr>
          <w:rFonts w:asciiTheme="majorBidi" w:hAnsiTheme="majorBidi"/>
          <w:szCs w:val="24"/>
          <w:rtl/>
        </w:rPr>
      </w:pPr>
      <w:r w:rsidRPr="00B42827">
        <w:rPr>
          <w:rFonts w:asciiTheme="majorBidi" w:hAnsiTheme="majorBidi"/>
          <w:szCs w:val="24"/>
          <w:rtl/>
        </w:rPr>
        <w:t>שמות החותם/ים:</w:t>
      </w:r>
      <w:r w:rsidRPr="00FD28AA">
        <w:rPr>
          <w:rFonts w:asciiTheme="majorBidi" w:hAnsiTheme="majorBidi"/>
          <w:szCs w:val="24"/>
          <w:u w:val="single"/>
          <w:rtl/>
        </w:rPr>
        <w:tab/>
      </w:r>
      <w:r w:rsidRPr="00FD28AA">
        <w:rPr>
          <w:rFonts w:asciiTheme="majorBidi" w:hAnsiTheme="majorBidi"/>
          <w:szCs w:val="24"/>
          <w:u w:val="single"/>
          <w:rtl/>
        </w:rPr>
        <w:tab/>
      </w:r>
      <w:r w:rsidRPr="00FD28AA">
        <w:rPr>
          <w:rFonts w:asciiTheme="majorBidi" w:hAnsiTheme="majorBidi"/>
          <w:szCs w:val="24"/>
          <w:u w:val="single"/>
          <w:rtl/>
        </w:rPr>
        <w:tab/>
      </w:r>
      <w:r w:rsidRPr="00FD28AA">
        <w:rPr>
          <w:rFonts w:asciiTheme="majorBidi" w:hAnsiTheme="majorBidi"/>
          <w:szCs w:val="24"/>
          <w:u w:val="single"/>
          <w:rtl/>
        </w:rPr>
        <w:tab/>
      </w:r>
      <w:r w:rsidRPr="00FD28AA">
        <w:rPr>
          <w:rFonts w:asciiTheme="majorBidi" w:hAnsiTheme="majorBidi"/>
          <w:szCs w:val="24"/>
          <w:u w:val="single"/>
          <w:rtl/>
        </w:rPr>
        <w:tab/>
      </w:r>
      <w:r>
        <w:rPr>
          <w:rFonts w:asciiTheme="majorBidi" w:hAnsiTheme="majorBidi"/>
          <w:szCs w:val="24"/>
          <w:u w:val="single"/>
          <w:rtl/>
        </w:rPr>
        <w:tab/>
      </w:r>
      <w:r w:rsidRPr="00FD28AA">
        <w:rPr>
          <w:rFonts w:asciiTheme="majorBidi" w:hAnsiTheme="majorBidi"/>
          <w:szCs w:val="24"/>
          <w:u w:val="single"/>
          <w:rtl/>
        </w:rPr>
        <w:tab/>
      </w:r>
      <w:r>
        <w:rPr>
          <w:rFonts w:asciiTheme="majorBidi" w:hAnsiTheme="majorBidi"/>
          <w:szCs w:val="24"/>
          <w:rtl/>
        </w:rPr>
        <w:tab/>
      </w:r>
    </w:p>
    <w:p w14:paraId="1F8C733B" w14:textId="77777777" w:rsidR="00B94CAC" w:rsidRPr="00B42827" w:rsidRDefault="00B94CAC" w:rsidP="00B94CAC">
      <w:pPr>
        <w:spacing w:line="360" w:lineRule="auto"/>
        <w:jc w:val="both"/>
        <w:rPr>
          <w:rFonts w:asciiTheme="majorBidi" w:hAnsiTheme="majorBidi"/>
          <w:szCs w:val="24"/>
          <w:rtl/>
        </w:rPr>
      </w:pPr>
      <w:r w:rsidRPr="00B42827">
        <w:rPr>
          <w:rFonts w:asciiTheme="majorBidi" w:hAnsiTheme="majorBidi"/>
          <w:szCs w:val="24"/>
          <w:rtl/>
        </w:rPr>
        <w:t xml:space="preserve">מספר/י ת.ז.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6A2D62B1" w14:textId="77777777" w:rsidR="00B94CAC" w:rsidRPr="00B42827" w:rsidRDefault="00B94CAC" w:rsidP="00B94CAC">
      <w:pPr>
        <w:spacing w:line="360" w:lineRule="auto"/>
        <w:jc w:val="both"/>
        <w:rPr>
          <w:rFonts w:asciiTheme="majorBidi" w:hAnsiTheme="majorBidi"/>
          <w:szCs w:val="24"/>
          <w:rtl/>
        </w:rPr>
      </w:pPr>
      <w:r w:rsidRPr="00B42827">
        <w:rPr>
          <w:rFonts w:asciiTheme="majorBidi" w:hAnsiTheme="majorBidi"/>
          <w:szCs w:val="24"/>
          <w:rtl/>
        </w:rPr>
        <w:t>כתובת ה</w:t>
      </w:r>
      <w:r>
        <w:rPr>
          <w:rFonts w:asciiTheme="majorBidi" w:hAnsiTheme="majorBidi" w:hint="cs"/>
          <w:szCs w:val="24"/>
          <w:rtl/>
        </w:rPr>
        <w:t>קבלן</w:t>
      </w:r>
      <w:r w:rsidRPr="00B42827">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6A300C58" w14:textId="77777777" w:rsidR="00B94CAC" w:rsidRPr="00B42827" w:rsidRDefault="00B94CAC" w:rsidP="00B94CAC">
      <w:pPr>
        <w:ind w:left="360"/>
        <w:jc w:val="both"/>
        <w:rPr>
          <w:rFonts w:asciiTheme="majorBidi" w:hAnsiTheme="majorBidi"/>
          <w:szCs w:val="24"/>
          <w:rtl/>
        </w:rPr>
      </w:pPr>
    </w:p>
    <w:p w14:paraId="50568953" w14:textId="77777777" w:rsidR="00B94CAC" w:rsidRPr="00B42827" w:rsidRDefault="00B94CAC" w:rsidP="00B94CAC">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 xml:space="preserve">ונחתם הסכם בין </w:t>
      </w:r>
      <w:r>
        <w:rPr>
          <w:rFonts w:asciiTheme="majorBidi" w:hAnsiTheme="majorBidi"/>
          <w:szCs w:val="24"/>
          <w:rtl/>
        </w:rPr>
        <w:t>משרד האנרגיה</w:t>
      </w:r>
      <w:r w:rsidRPr="00B42827">
        <w:rPr>
          <w:rFonts w:asciiTheme="majorBidi" w:hAnsiTheme="majorBidi"/>
          <w:szCs w:val="24"/>
          <w:rtl/>
        </w:rPr>
        <w:t xml:space="preserve"> </w:t>
      </w:r>
      <w:r w:rsidRPr="00314B9E">
        <w:rPr>
          <w:rFonts w:asciiTheme="majorBidi" w:hAnsiTheme="majorBidi"/>
          <w:szCs w:val="24"/>
          <w:rtl/>
        </w:rPr>
        <w:t>(להלן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hint="cs"/>
          <w:szCs w:val="24"/>
          <w:rtl/>
        </w:rPr>
        <w:t>"</w:t>
      </w:r>
      <w:r w:rsidRPr="00E83064">
        <w:rPr>
          <w:rFonts w:asciiTheme="majorBidi" w:hAnsiTheme="majorBidi"/>
          <w:b/>
          <w:bCs/>
          <w:szCs w:val="24"/>
          <w:rtl/>
        </w:rPr>
        <w:t>המשרד</w:t>
      </w:r>
      <w:r>
        <w:rPr>
          <w:rFonts w:asciiTheme="majorBidi" w:hAnsiTheme="majorBidi" w:hint="cs"/>
          <w:szCs w:val="24"/>
          <w:rtl/>
        </w:rPr>
        <w:t>"</w:t>
      </w:r>
      <w:r w:rsidRPr="00314B9E">
        <w:rPr>
          <w:rFonts w:asciiTheme="majorBidi" w:hAnsiTheme="majorBidi"/>
          <w:szCs w:val="24"/>
          <w:rtl/>
        </w:rPr>
        <w:t xml:space="preserve">) </w:t>
      </w:r>
      <w:r w:rsidRPr="00B42827">
        <w:rPr>
          <w:rFonts w:asciiTheme="majorBidi" w:hAnsiTheme="majorBidi"/>
          <w:szCs w:val="24"/>
          <w:rtl/>
        </w:rPr>
        <w:t xml:space="preserve">ובין </w:t>
      </w:r>
      <w:r>
        <w:rPr>
          <w:rFonts w:asciiTheme="majorBidi" w:hAnsiTheme="majorBidi"/>
          <w:szCs w:val="24"/>
          <w:rtl/>
        </w:rPr>
        <w:t>הקבלן</w:t>
      </w:r>
      <w:r w:rsidRPr="00B42827">
        <w:rPr>
          <w:rFonts w:asciiTheme="majorBidi" w:hAnsiTheme="majorBidi"/>
          <w:szCs w:val="24"/>
          <w:rtl/>
        </w:rPr>
        <w:t xml:space="preserve">, לפיהם יעניק </w:t>
      </w:r>
      <w:r>
        <w:rPr>
          <w:rFonts w:asciiTheme="majorBidi" w:hAnsiTheme="majorBidi"/>
          <w:szCs w:val="24"/>
          <w:rtl/>
        </w:rPr>
        <w:t>הקבלן</w:t>
      </w:r>
      <w:r w:rsidRPr="00B42827">
        <w:rPr>
          <w:rFonts w:asciiTheme="majorBidi" w:hAnsiTheme="majorBidi"/>
          <w:szCs w:val="24"/>
          <w:rtl/>
        </w:rPr>
        <w:t xml:space="preserve"> שירותים למשרד, כמפורט בהסכם שנחתם בין הצדדים;</w:t>
      </w:r>
    </w:p>
    <w:p w14:paraId="22DF0A93" w14:textId="77777777" w:rsidR="00B94CAC" w:rsidRPr="00B42827" w:rsidRDefault="00B94CAC" w:rsidP="00B94CAC">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w:t>
      </w:r>
      <w:r>
        <w:rPr>
          <w:rFonts w:asciiTheme="majorBidi" w:hAnsiTheme="majorBidi"/>
          <w:szCs w:val="24"/>
          <w:rtl/>
        </w:rPr>
        <w:t>הקבלן</w:t>
      </w:r>
      <w:r w:rsidRPr="00B42827">
        <w:rPr>
          <w:rFonts w:asciiTheme="majorBidi" w:hAnsiTheme="majorBidi"/>
          <w:szCs w:val="24"/>
          <w:rtl/>
        </w:rPr>
        <w:t xml:space="preserve"> עשוי להיחשף לסודות מקצועיים עליהם מעוניין המשרד להגן;</w:t>
      </w:r>
    </w:p>
    <w:p w14:paraId="61A55F93" w14:textId="77777777" w:rsidR="00B94CAC" w:rsidRDefault="00B94CAC" w:rsidP="00B94CAC">
      <w:pPr>
        <w:spacing w:line="360" w:lineRule="auto"/>
        <w:ind w:left="360"/>
        <w:jc w:val="center"/>
        <w:rPr>
          <w:rFonts w:asciiTheme="majorBidi" w:hAnsiTheme="majorBidi"/>
          <w:b/>
          <w:bCs/>
          <w:szCs w:val="24"/>
          <w:rtl/>
        </w:rPr>
      </w:pPr>
    </w:p>
    <w:p w14:paraId="205070C2" w14:textId="77777777" w:rsidR="00B94CAC" w:rsidRPr="00B42827" w:rsidRDefault="00B94CAC" w:rsidP="00B94CAC">
      <w:pPr>
        <w:spacing w:line="360" w:lineRule="auto"/>
        <w:ind w:left="360"/>
        <w:jc w:val="center"/>
        <w:rPr>
          <w:rFonts w:asciiTheme="majorBidi" w:hAnsiTheme="majorBidi"/>
          <w:b/>
          <w:bCs/>
          <w:szCs w:val="24"/>
          <w:rtl/>
        </w:rPr>
      </w:pPr>
      <w:r w:rsidRPr="00B42827">
        <w:rPr>
          <w:rFonts w:asciiTheme="majorBidi" w:hAnsiTheme="majorBidi"/>
          <w:b/>
          <w:bCs/>
          <w:szCs w:val="24"/>
          <w:rtl/>
        </w:rPr>
        <w:t xml:space="preserve">לפיכך, מתחייב </w:t>
      </w:r>
      <w:r>
        <w:rPr>
          <w:rFonts w:asciiTheme="majorBidi" w:hAnsiTheme="majorBidi"/>
          <w:b/>
          <w:bCs/>
          <w:szCs w:val="24"/>
          <w:rtl/>
        </w:rPr>
        <w:t>הקבלן</w:t>
      </w:r>
      <w:r w:rsidRPr="00B42827">
        <w:rPr>
          <w:rFonts w:asciiTheme="majorBidi" w:hAnsiTheme="majorBidi"/>
          <w:b/>
          <w:bCs/>
          <w:szCs w:val="24"/>
          <w:rtl/>
        </w:rPr>
        <w:t xml:space="preserve"> כלפי מדינת ישראל כדלקמן:</w:t>
      </w:r>
    </w:p>
    <w:p w14:paraId="49027A99" w14:textId="77777777" w:rsidR="00B94CAC" w:rsidRPr="00B42827" w:rsidRDefault="00B94CAC" w:rsidP="00B94CAC">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14:paraId="7F261B4A" w14:textId="77777777" w:rsidR="00B94CAC" w:rsidRPr="00B42827" w:rsidRDefault="00B94CAC" w:rsidP="00B94CAC">
      <w:pPr>
        <w:spacing w:line="360" w:lineRule="auto"/>
        <w:ind w:left="360"/>
        <w:jc w:val="both"/>
        <w:rPr>
          <w:rFonts w:asciiTheme="majorBidi" w:hAnsiTheme="majorBidi"/>
          <w:szCs w:val="24"/>
          <w:rtl/>
        </w:rPr>
      </w:pPr>
      <w:r w:rsidRPr="00B42827">
        <w:rPr>
          <w:rFonts w:asciiTheme="majorBidi" w:hAnsiTheme="majorBidi"/>
          <w:szCs w:val="24"/>
          <w:rtl/>
        </w:rPr>
        <w:t>בהתחייבות זו תהיה למונחים הבאים המשמעות המופיעה לצידם:</w:t>
      </w:r>
    </w:p>
    <w:p w14:paraId="73F1F2AC" w14:textId="5E058327" w:rsidR="00B94CAC" w:rsidRPr="00B42827" w:rsidRDefault="00B94CAC" w:rsidP="00B94CAC">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 xml:space="preserve">השירותים הניתנים במסגרת ההסכם שנכרת </w:t>
      </w:r>
      <w:r w:rsidRPr="002431FD">
        <w:rPr>
          <w:rFonts w:asciiTheme="majorBidi" w:hAnsiTheme="majorBidi"/>
          <w:b/>
          <w:bCs/>
          <w:szCs w:val="24"/>
          <w:rtl/>
        </w:rPr>
        <w:t xml:space="preserve">בעקבות </w:t>
      </w:r>
      <w:r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77091805"/>
          <w:placeholder>
            <w:docPart w:val="34E5ACB6F0584F4380B4C76C59373F8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Cs w:val="24"/>
              <w:rtl/>
            </w:rPr>
            <w:t>145</w:t>
          </w:r>
        </w:sdtContent>
      </w:sdt>
      <w:r w:rsidRPr="00716894">
        <w:rPr>
          <w:rFonts w:asciiTheme="majorBidi" w:hAnsiTheme="majorBidi" w:hint="cs"/>
          <w:b/>
          <w:bCs/>
          <w:szCs w:val="24"/>
          <w:rtl/>
        </w:rPr>
        <w:t>/201</w:t>
      </w:r>
      <w:r>
        <w:rPr>
          <w:rFonts w:asciiTheme="majorBidi" w:hAnsiTheme="majorBidi" w:hint="cs"/>
          <w:b/>
          <w:bCs/>
          <w:szCs w:val="24"/>
          <w:rtl/>
        </w:rPr>
        <w:t>9</w:t>
      </w:r>
      <w:r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1618645079"/>
          <w:placeholder>
            <w:docPart w:val="865B3CD7F7EB4665A706E27F4BC37B6A"/>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Cs w:val="24"/>
              <w:rtl/>
            </w:rPr>
            <w:t>רכש, התקנה, אחריות ושירות למערכות מתח נמוך ואבטחה במתקני משרד האנרגיה</w:t>
          </w:r>
        </w:sdtContent>
      </w:sdt>
      <w:r w:rsidRPr="00716894">
        <w:rPr>
          <w:rFonts w:asciiTheme="majorBidi" w:hAnsiTheme="majorBidi"/>
          <w:b/>
          <w:bCs/>
          <w:szCs w:val="24"/>
          <w:rtl/>
        </w:rPr>
        <w:t>;</w:t>
      </w:r>
      <w:r>
        <w:rPr>
          <w:rFonts w:asciiTheme="majorBidi" w:hAnsiTheme="majorBidi"/>
          <w:szCs w:val="24"/>
          <w:rtl/>
        </w:rPr>
        <w:t xml:space="preserve"> (להלן</w:t>
      </w:r>
      <w:r>
        <w:rPr>
          <w:rFonts w:asciiTheme="majorBidi" w:hAnsiTheme="majorBidi" w:hint="cs"/>
          <w:szCs w:val="24"/>
          <w:rtl/>
        </w:rPr>
        <w:t>:</w:t>
      </w:r>
      <w:r w:rsidRPr="00B42827">
        <w:rPr>
          <w:rFonts w:asciiTheme="majorBidi" w:hAnsiTheme="majorBidi"/>
          <w:szCs w:val="24"/>
          <w:rtl/>
        </w:rPr>
        <w:t xml:space="preserve"> </w:t>
      </w:r>
      <w:r>
        <w:rPr>
          <w:rFonts w:asciiTheme="majorBidi" w:hAnsiTheme="majorBidi" w:hint="cs"/>
          <w:szCs w:val="24"/>
          <w:rtl/>
        </w:rPr>
        <w:t>"</w:t>
      </w:r>
      <w:r w:rsidRPr="00FD28AA">
        <w:rPr>
          <w:rFonts w:asciiTheme="majorBidi" w:hAnsiTheme="majorBidi"/>
          <w:b/>
          <w:bCs/>
          <w:szCs w:val="24"/>
          <w:rtl/>
        </w:rPr>
        <w:t>ההסכם</w:t>
      </w:r>
      <w:r>
        <w:rPr>
          <w:rFonts w:asciiTheme="majorBidi" w:hAnsiTheme="majorBidi" w:hint="cs"/>
          <w:szCs w:val="24"/>
          <w:rtl/>
        </w:rPr>
        <w:t>"</w:t>
      </w:r>
      <w:r w:rsidRPr="00B42827">
        <w:rPr>
          <w:rFonts w:asciiTheme="majorBidi" w:hAnsiTheme="majorBidi"/>
          <w:szCs w:val="24"/>
          <w:rtl/>
        </w:rPr>
        <w:t>).</w:t>
      </w:r>
    </w:p>
    <w:p w14:paraId="23F79604" w14:textId="77777777" w:rsidR="00B94CAC" w:rsidRPr="00B42827" w:rsidRDefault="00B94CAC" w:rsidP="00B94CAC">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 xml:space="preserve">כל אחד מעובדי </w:t>
      </w:r>
      <w:r>
        <w:rPr>
          <w:rFonts w:asciiTheme="majorBidi" w:hAnsiTheme="majorBidi"/>
          <w:szCs w:val="24"/>
          <w:rtl/>
        </w:rPr>
        <w:t>הקבלן</w:t>
      </w:r>
      <w:r w:rsidRPr="00B42827">
        <w:rPr>
          <w:rFonts w:asciiTheme="majorBidi" w:hAnsiTheme="majorBidi"/>
          <w:szCs w:val="24"/>
          <w:rtl/>
        </w:rPr>
        <w:t xml:space="preserve"> אשר באמצעותו יינתנו השירותים למשרד.</w:t>
      </w:r>
    </w:p>
    <w:p w14:paraId="6C42CFB9" w14:textId="77777777" w:rsidR="00B94CAC" w:rsidRPr="00B42827" w:rsidRDefault="00B94CAC" w:rsidP="00B94CAC">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14:paraId="5A27D5DB" w14:textId="77777777" w:rsidR="00B94CAC" w:rsidRPr="00B42827" w:rsidRDefault="00B94CAC" w:rsidP="00B94CAC">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w:t>
      </w:r>
      <w:r>
        <w:rPr>
          <w:rFonts w:asciiTheme="majorBidi" w:hAnsiTheme="majorBidi"/>
          <w:szCs w:val="24"/>
          <w:rtl/>
        </w:rPr>
        <w:t>קבלן</w:t>
      </w:r>
      <w:r w:rsidRPr="00B42827">
        <w:rPr>
          <w:rFonts w:asciiTheme="majorBidi" w:hAnsiTheme="majorBidi"/>
          <w:szCs w:val="24"/>
          <w:rtl/>
        </w:rPr>
        <w:t xml:space="preserve">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14:paraId="454410E5" w14:textId="77777777" w:rsidR="00B94CAC" w:rsidRPr="00B42827" w:rsidRDefault="00B94CAC" w:rsidP="00B94CAC">
      <w:pPr>
        <w:spacing w:line="360" w:lineRule="auto"/>
        <w:ind w:left="360"/>
        <w:jc w:val="both"/>
        <w:rPr>
          <w:rFonts w:asciiTheme="majorBidi" w:hAnsiTheme="majorBidi"/>
          <w:szCs w:val="24"/>
          <w:rtl/>
        </w:rPr>
      </w:pPr>
    </w:p>
    <w:p w14:paraId="5F48EEF7" w14:textId="77777777" w:rsidR="00B94CAC" w:rsidRPr="00B42827" w:rsidRDefault="00B94CAC" w:rsidP="00B94CAC">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14:paraId="0C046867" w14:textId="77777777" w:rsidR="00B94CAC" w:rsidRPr="00B42827" w:rsidRDefault="00B94CAC" w:rsidP="00B94CAC">
      <w:pPr>
        <w:spacing w:line="360" w:lineRule="auto"/>
        <w:ind w:left="360"/>
        <w:jc w:val="both"/>
        <w:rPr>
          <w:rFonts w:asciiTheme="majorBidi" w:hAnsiTheme="majorBidi"/>
          <w:szCs w:val="24"/>
          <w:rtl/>
        </w:rPr>
      </w:pPr>
      <w:r>
        <w:rPr>
          <w:rFonts w:asciiTheme="majorBidi" w:hAnsiTheme="majorBidi"/>
          <w:szCs w:val="24"/>
          <w:rtl/>
        </w:rPr>
        <w:t>הקבלן</w:t>
      </w:r>
      <w:r w:rsidRPr="00B42827">
        <w:rPr>
          <w:rFonts w:asciiTheme="majorBidi" w:hAnsiTheme="majorBidi"/>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Theme="majorBidi" w:hAnsiTheme="majorBidi"/>
          <w:szCs w:val="24"/>
          <w:rtl/>
        </w:rPr>
        <w:t>הקבלן</w:t>
      </w:r>
      <w:r w:rsidRPr="00B42827">
        <w:rPr>
          <w:rFonts w:asciiTheme="majorBidi" w:hAnsiTheme="majorBidi"/>
          <w:szCs w:val="24"/>
          <w:rtl/>
        </w:rPr>
        <w:t xml:space="preserve"> מתחייב לא לפרסם, להעביר, להודיע, למסור או להביא לידיעת כל אדם את המידע ו/או את הסודות המקצועיים.</w:t>
      </w:r>
    </w:p>
    <w:p w14:paraId="2025F5C3" w14:textId="77777777" w:rsidR="00B94CAC" w:rsidRPr="00B42827" w:rsidRDefault="00B94CAC" w:rsidP="00B94CAC">
      <w:pPr>
        <w:numPr>
          <w:ilvl w:val="0"/>
          <w:numId w:val="10"/>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6B51F21C" w14:textId="77777777" w:rsidR="00B94CAC" w:rsidRPr="00B42827" w:rsidRDefault="00B94CAC" w:rsidP="00B94CAC">
      <w:pPr>
        <w:numPr>
          <w:ilvl w:val="0"/>
          <w:numId w:val="10"/>
        </w:numPr>
        <w:spacing w:line="360" w:lineRule="auto"/>
        <w:ind w:right="0"/>
        <w:jc w:val="both"/>
        <w:rPr>
          <w:rFonts w:asciiTheme="majorBidi" w:hAnsiTheme="majorBidi"/>
          <w:szCs w:val="24"/>
          <w:rtl/>
        </w:rPr>
      </w:pPr>
      <w:r w:rsidRPr="00B42827">
        <w:rPr>
          <w:rFonts w:asciiTheme="majorBidi" w:hAnsiTheme="majorBidi"/>
          <w:szCs w:val="24"/>
          <w:rtl/>
        </w:rPr>
        <w:t>הריני מצהיר כי ידוע ל</w:t>
      </w:r>
      <w:r>
        <w:rPr>
          <w:rFonts w:asciiTheme="majorBidi" w:hAnsiTheme="majorBidi"/>
          <w:szCs w:val="24"/>
          <w:rtl/>
        </w:rPr>
        <w:t>קבלן</w:t>
      </w:r>
      <w:r w:rsidRPr="00B42827">
        <w:rPr>
          <w:rFonts w:asciiTheme="majorBidi" w:hAnsiTheme="majorBidi"/>
          <w:szCs w:val="24"/>
          <w:rtl/>
        </w:rPr>
        <w:t xml:space="preserve">, כי חשיפת מידע אישי המגיע לידי </w:t>
      </w:r>
      <w:r>
        <w:rPr>
          <w:rFonts w:asciiTheme="majorBidi" w:hAnsiTheme="majorBidi"/>
          <w:szCs w:val="24"/>
          <w:rtl/>
        </w:rPr>
        <w:t>הקבלן</w:t>
      </w:r>
      <w:r w:rsidRPr="00B42827">
        <w:rPr>
          <w:rFonts w:asciiTheme="majorBidi" w:hAnsiTheme="majorBidi"/>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41C205D2" w14:textId="77777777" w:rsidR="00B94CAC" w:rsidRPr="00B42827" w:rsidRDefault="00B94CAC" w:rsidP="00B94CAC">
      <w:pPr>
        <w:widowControl w:val="0"/>
        <w:adjustRightInd w:val="0"/>
        <w:spacing w:before="120" w:after="120" w:line="360" w:lineRule="auto"/>
        <w:textAlignment w:val="baseline"/>
        <w:rPr>
          <w:rFonts w:asciiTheme="majorBidi" w:hAnsiTheme="majorBidi"/>
          <w:szCs w:val="24"/>
          <w:rtl/>
        </w:rPr>
      </w:pPr>
    </w:p>
    <w:p w14:paraId="4B6627A0" w14:textId="77777777" w:rsidR="00B94CAC" w:rsidRDefault="00B94CAC" w:rsidP="00B94CAC">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14:paraId="290AF2E7" w14:textId="77777777" w:rsidR="00B94CAC" w:rsidRPr="00B42827" w:rsidRDefault="00B94CAC" w:rsidP="00B94CAC">
      <w:pPr>
        <w:widowControl w:val="0"/>
        <w:adjustRightInd w:val="0"/>
        <w:spacing w:before="120" w:after="120" w:line="360" w:lineRule="auto"/>
        <w:jc w:val="center"/>
        <w:textAlignment w:val="baseline"/>
        <w:rPr>
          <w:rFonts w:asciiTheme="majorBidi" w:hAnsiTheme="majorBidi"/>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B94CAC" w:rsidRPr="00B42827" w14:paraId="7F54C57F" w14:textId="77777777" w:rsidTr="00B94CAC">
        <w:trPr>
          <w:jc w:val="center"/>
        </w:trPr>
        <w:tc>
          <w:tcPr>
            <w:tcW w:w="2285" w:type="dxa"/>
            <w:tcBorders>
              <w:top w:val="single" w:sz="4" w:space="0" w:color="auto"/>
            </w:tcBorders>
          </w:tcPr>
          <w:p w14:paraId="2415503A" w14:textId="77777777" w:rsidR="00B94CAC" w:rsidRPr="00B42827" w:rsidRDefault="00B94CAC" w:rsidP="00B94CAC">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14:paraId="60B37F69" w14:textId="77777777" w:rsidR="00B94CAC" w:rsidRPr="00B42827" w:rsidRDefault="00B94CAC" w:rsidP="00B94CAC">
            <w:pPr>
              <w:spacing w:line="360" w:lineRule="auto"/>
              <w:jc w:val="both"/>
              <w:rPr>
                <w:rFonts w:ascii="Arial" w:hAnsi="Arial"/>
                <w:sz w:val="22"/>
                <w:szCs w:val="22"/>
                <w:rtl/>
              </w:rPr>
            </w:pPr>
          </w:p>
        </w:tc>
        <w:tc>
          <w:tcPr>
            <w:tcW w:w="2693" w:type="dxa"/>
            <w:tcBorders>
              <w:top w:val="single" w:sz="4" w:space="0" w:color="auto"/>
            </w:tcBorders>
          </w:tcPr>
          <w:p w14:paraId="612BBDC7" w14:textId="77777777" w:rsidR="00B94CAC" w:rsidRPr="00B42827" w:rsidRDefault="00B94CAC" w:rsidP="00B94CAC">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14:paraId="661C64F1" w14:textId="77777777" w:rsidR="00B94CAC" w:rsidRPr="00B42827" w:rsidRDefault="00B94CAC" w:rsidP="00B94CAC">
            <w:pPr>
              <w:spacing w:line="360" w:lineRule="auto"/>
              <w:jc w:val="both"/>
              <w:rPr>
                <w:rFonts w:ascii="Arial" w:hAnsi="Arial"/>
                <w:sz w:val="22"/>
                <w:szCs w:val="22"/>
                <w:rtl/>
              </w:rPr>
            </w:pPr>
          </w:p>
        </w:tc>
        <w:tc>
          <w:tcPr>
            <w:tcW w:w="2410" w:type="dxa"/>
            <w:tcBorders>
              <w:top w:val="single" w:sz="4" w:space="0" w:color="auto"/>
            </w:tcBorders>
          </w:tcPr>
          <w:p w14:paraId="6A594FBC" w14:textId="77777777" w:rsidR="00B94CAC" w:rsidRPr="00B42827" w:rsidRDefault="00B94CAC" w:rsidP="00B94CAC">
            <w:pPr>
              <w:spacing w:line="360" w:lineRule="auto"/>
              <w:jc w:val="center"/>
              <w:rPr>
                <w:rFonts w:ascii="Arial" w:hAnsi="Arial"/>
                <w:sz w:val="22"/>
                <w:szCs w:val="22"/>
                <w:rtl/>
              </w:rPr>
            </w:pPr>
            <w:r w:rsidRPr="00B42827">
              <w:rPr>
                <w:rFonts w:ascii="Arial" w:hAnsi="Arial" w:hint="cs"/>
                <w:sz w:val="22"/>
                <w:szCs w:val="22"/>
                <w:rtl/>
              </w:rPr>
              <w:t xml:space="preserve">חותמת </w:t>
            </w:r>
            <w:r>
              <w:rPr>
                <w:rFonts w:ascii="Arial" w:hAnsi="Arial" w:hint="cs"/>
                <w:sz w:val="22"/>
                <w:szCs w:val="22"/>
                <w:rtl/>
              </w:rPr>
              <w:t>הקבלן</w:t>
            </w:r>
          </w:p>
        </w:tc>
      </w:tr>
    </w:tbl>
    <w:p w14:paraId="7229900C" w14:textId="77777777" w:rsidR="00B94CAC" w:rsidRPr="00B42827" w:rsidRDefault="00B94CAC" w:rsidP="00B94CAC">
      <w:pPr>
        <w:widowControl w:val="0"/>
        <w:adjustRightInd w:val="0"/>
        <w:spacing w:before="120" w:after="120" w:line="360" w:lineRule="auto"/>
        <w:textAlignment w:val="baseline"/>
        <w:rPr>
          <w:rFonts w:asciiTheme="majorBidi" w:hAnsiTheme="majorBidi"/>
          <w:szCs w:val="24"/>
          <w:rtl/>
        </w:rPr>
      </w:pPr>
    </w:p>
    <w:p w14:paraId="3F880064" w14:textId="77777777" w:rsidR="00B94CAC" w:rsidRPr="00B42827" w:rsidRDefault="00B94CAC" w:rsidP="00B94CAC">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14:paraId="5F83C2AF" w14:textId="77777777" w:rsidR="00B94CAC" w:rsidRPr="00B42827" w:rsidRDefault="00B94CAC" w:rsidP="00B94CAC">
      <w:pPr>
        <w:spacing w:line="360" w:lineRule="auto"/>
        <w:jc w:val="both"/>
        <w:rPr>
          <w:rFonts w:asciiTheme="majorBidi" w:hAnsiTheme="majorBidi"/>
          <w:szCs w:val="24"/>
          <w:rtl/>
        </w:rPr>
      </w:pPr>
      <w:r w:rsidRPr="00B42827">
        <w:rPr>
          <w:rFonts w:asciiTheme="majorBidi" w:hAnsiTheme="majorBidi"/>
          <w:szCs w:val="24"/>
          <w:rtl/>
        </w:rPr>
        <w:t xml:space="preserve">אני הח"מ ______________, עו"ד מאשר/ת בזאת כי </w:t>
      </w:r>
      <w:r>
        <w:rPr>
          <w:rFonts w:asciiTheme="majorBidi" w:hAnsiTheme="majorBidi"/>
          <w:szCs w:val="24"/>
          <w:rtl/>
        </w:rPr>
        <w:t>הקבלן</w:t>
      </w:r>
      <w:r w:rsidRPr="00B42827">
        <w:rPr>
          <w:rFonts w:asciiTheme="majorBidi" w:hAnsiTheme="majorBidi"/>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Theme="majorBidi" w:hAnsiTheme="majorBidi"/>
          <w:szCs w:val="24"/>
          <w:rtl/>
        </w:rPr>
        <w:t>הקבלן</w:t>
      </w:r>
      <w:r w:rsidRPr="00B42827">
        <w:rPr>
          <w:rFonts w:asciiTheme="majorBidi" w:hAnsiTheme="majorBidi"/>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5CD0A2EB" w14:textId="77777777" w:rsidR="00B94CAC" w:rsidRPr="00B42827" w:rsidRDefault="00B94CAC" w:rsidP="00B94CAC">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94CAC" w:rsidRPr="00B42827" w14:paraId="1B6C63EE" w14:textId="77777777" w:rsidTr="00B94CAC">
        <w:trPr>
          <w:jc w:val="center"/>
        </w:trPr>
        <w:tc>
          <w:tcPr>
            <w:tcW w:w="2144" w:type="dxa"/>
            <w:tcBorders>
              <w:top w:val="single" w:sz="4" w:space="0" w:color="auto"/>
            </w:tcBorders>
          </w:tcPr>
          <w:p w14:paraId="4B06E810" w14:textId="77777777" w:rsidR="00B94CAC" w:rsidRPr="00B42827" w:rsidRDefault="00B94CAC" w:rsidP="00B94CAC">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14:paraId="63018DB8" w14:textId="77777777" w:rsidR="00B94CAC" w:rsidRPr="00B42827" w:rsidRDefault="00B94CAC" w:rsidP="00B94CAC">
            <w:pPr>
              <w:spacing w:line="360" w:lineRule="auto"/>
              <w:jc w:val="both"/>
              <w:rPr>
                <w:rFonts w:ascii="Arial" w:hAnsi="Arial"/>
                <w:sz w:val="22"/>
                <w:szCs w:val="22"/>
                <w:rtl/>
              </w:rPr>
            </w:pPr>
          </w:p>
        </w:tc>
        <w:tc>
          <w:tcPr>
            <w:tcW w:w="2409" w:type="dxa"/>
            <w:tcBorders>
              <w:top w:val="single" w:sz="4" w:space="0" w:color="auto"/>
            </w:tcBorders>
          </w:tcPr>
          <w:p w14:paraId="4DA6B8DD" w14:textId="77777777" w:rsidR="00B94CAC" w:rsidRPr="00B42827" w:rsidRDefault="00B94CAC" w:rsidP="00B94CAC">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14:paraId="100EDB24" w14:textId="77777777" w:rsidR="00B94CAC" w:rsidRPr="00B42827" w:rsidRDefault="00B94CAC" w:rsidP="00B94CAC">
            <w:pPr>
              <w:spacing w:line="360" w:lineRule="auto"/>
              <w:jc w:val="both"/>
              <w:rPr>
                <w:rFonts w:ascii="Arial" w:hAnsi="Arial"/>
                <w:sz w:val="22"/>
                <w:szCs w:val="22"/>
                <w:rtl/>
              </w:rPr>
            </w:pPr>
          </w:p>
        </w:tc>
        <w:tc>
          <w:tcPr>
            <w:tcW w:w="2268" w:type="dxa"/>
            <w:tcBorders>
              <w:top w:val="single" w:sz="4" w:space="0" w:color="auto"/>
            </w:tcBorders>
          </w:tcPr>
          <w:p w14:paraId="24F9BA4A" w14:textId="77777777" w:rsidR="00B94CAC" w:rsidRPr="00B42827" w:rsidRDefault="00B94CAC" w:rsidP="00B94CAC">
            <w:pPr>
              <w:spacing w:line="360" w:lineRule="auto"/>
              <w:jc w:val="center"/>
              <w:rPr>
                <w:rFonts w:ascii="Arial" w:hAnsi="Arial"/>
                <w:sz w:val="22"/>
                <w:szCs w:val="22"/>
                <w:rtl/>
              </w:rPr>
            </w:pPr>
            <w:r w:rsidRPr="00B42827">
              <w:rPr>
                <w:rFonts w:ascii="Arial" w:hAnsi="Arial" w:hint="cs"/>
                <w:sz w:val="22"/>
                <w:szCs w:val="22"/>
                <w:rtl/>
              </w:rPr>
              <w:t>חתימה וחותמת</w:t>
            </w:r>
          </w:p>
        </w:tc>
      </w:tr>
    </w:tbl>
    <w:p w14:paraId="28425A09" w14:textId="77777777" w:rsidR="00B94CAC" w:rsidRPr="00314B9E" w:rsidRDefault="00B94CAC" w:rsidP="00B94CAC">
      <w:pPr>
        <w:spacing w:line="360" w:lineRule="auto"/>
        <w:jc w:val="center"/>
        <w:rPr>
          <w:rFonts w:asciiTheme="majorBidi" w:hAnsiTheme="majorBidi"/>
          <w:b/>
          <w:bCs/>
          <w:sz w:val="28"/>
          <w:szCs w:val="28"/>
          <w:u w:val="single"/>
          <w:rtl/>
        </w:rPr>
      </w:pPr>
    </w:p>
    <w:p w14:paraId="1484C411" w14:textId="77777777" w:rsidR="00B94CAC" w:rsidRPr="00E84A64" w:rsidRDefault="00B94CAC" w:rsidP="00B94CAC">
      <w:pPr>
        <w:bidi w:val="0"/>
        <w:rPr>
          <w:rFonts w:asciiTheme="majorBidi" w:hAnsiTheme="majorBidi"/>
          <w:b/>
          <w:bCs/>
          <w:sz w:val="28"/>
          <w:szCs w:val="28"/>
        </w:rPr>
      </w:pPr>
      <w:r w:rsidRPr="00E84A64">
        <w:rPr>
          <w:rFonts w:asciiTheme="majorBidi" w:hAnsiTheme="majorBidi"/>
          <w:sz w:val="28"/>
          <w:szCs w:val="28"/>
          <w:rtl/>
        </w:rPr>
        <w:br w:type="page"/>
      </w:r>
    </w:p>
    <w:p w14:paraId="44628DE0" w14:textId="6E0BEC2F" w:rsidR="00B94CAC" w:rsidRPr="002144F2" w:rsidRDefault="00B94CAC" w:rsidP="00B94CAC">
      <w:pPr>
        <w:bidi w:val="0"/>
        <w:rPr>
          <w:rFonts w:asciiTheme="majorBidi" w:hAnsiTheme="majorBidi"/>
          <w:b/>
          <w:bCs/>
          <w:szCs w:val="24"/>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94CAC" w:rsidRPr="00314B9E" w14:paraId="07616BBB" w14:textId="77777777" w:rsidTr="00B94CAC">
        <w:trPr>
          <w:trHeight w:hRule="exact" w:val="561"/>
          <w:jc w:val="right"/>
        </w:trPr>
        <w:tc>
          <w:tcPr>
            <w:tcW w:w="5000" w:type="pct"/>
            <w:tcBorders>
              <w:top w:val="nil"/>
              <w:bottom w:val="nil"/>
            </w:tcBorders>
            <w:shd w:val="clear" w:color="auto" w:fill="D9D9D9" w:themeFill="background1" w:themeFillShade="D9"/>
            <w:vAlign w:val="center"/>
          </w:tcPr>
          <w:p w14:paraId="13E9B214" w14:textId="77777777" w:rsidR="00B94CAC" w:rsidRPr="00F410B9" w:rsidRDefault="00B94CAC" w:rsidP="00B94CAC">
            <w:pPr>
              <w:pStyle w:val="afffe"/>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w:t>
            </w:r>
          </w:p>
        </w:tc>
      </w:tr>
      <w:tr w:rsidR="00B94CAC" w:rsidRPr="00E84A64" w14:paraId="11835E30" w14:textId="77777777" w:rsidTr="00B94CAC">
        <w:trPr>
          <w:trHeight w:hRule="exact" w:val="561"/>
          <w:jc w:val="right"/>
        </w:trPr>
        <w:tc>
          <w:tcPr>
            <w:tcW w:w="5000" w:type="pct"/>
            <w:tcBorders>
              <w:top w:val="nil"/>
              <w:bottom w:val="nil"/>
            </w:tcBorders>
            <w:shd w:val="clear" w:color="auto" w:fill="1B3461"/>
            <w:vAlign w:val="center"/>
          </w:tcPr>
          <w:p w14:paraId="3F6E9CD5" w14:textId="77777777" w:rsidR="00B94CAC" w:rsidRPr="00E84A64" w:rsidRDefault="00B94CAC" w:rsidP="00B94CAC">
            <w:pPr>
              <w:pStyle w:val="afffe"/>
              <w:jc w:val="left"/>
              <w:rPr>
                <w:rFonts w:asciiTheme="majorBidi" w:hAnsiTheme="majorBidi" w:cs="David"/>
                <w:rtl/>
              </w:rPr>
            </w:pPr>
            <w:r>
              <w:rPr>
                <w:rFonts w:asciiTheme="majorBidi" w:hAnsiTheme="majorBidi" w:cs="David" w:hint="cs"/>
                <w:b w:val="0"/>
                <w:i/>
                <w:rtl/>
              </w:rPr>
              <w:t xml:space="preserve">הצעת מחיר </w:t>
            </w:r>
          </w:p>
        </w:tc>
      </w:tr>
    </w:tbl>
    <w:p w14:paraId="77C123DC" w14:textId="77777777" w:rsidR="00B94CAC" w:rsidRDefault="00B94CAC" w:rsidP="00B94CAC">
      <w:pPr>
        <w:spacing w:line="360" w:lineRule="auto"/>
        <w:rPr>
          <w:rFonts w:asciiTheme="majorBidi" w:hAnsiTheme="majorBidi"/>
          <w:b/>
          <w:bCs/>
          <w:szCs w:val="24"/>
          <w:rtl/>
        </w:rPr>
      </w:pPr>
    </w:p>
    <w:p w14:paraId="4789B99D" w14:textId="77777777" w:rsidR="00B94CAC" w:rsidRPr="00456604" w:rsidRDefault="00B94CAC" w:rsidP="00B94CAC">
      <w:pPr>
        <w:spacing w:line="360" w:lineRule="auto"/>
        <w:rPr>
          <w:rFonts w:asciiTheme="majorBidi" w:hAnsiTheme="majorBidi"/>
          <w:b/>
          <w:bCs/>
          <w:szCs w:val="24"/>
          <w:rtl/>
        </w:rPr>
      </w:pPr>
      <w:r w:rsidRPr="00456604">
        <w:rPr>
          <w:rFonts w:asciiTheme="majorBidi" w:hAnsiTheme="majorBidi"/>
          <w:b/>
          <w:bCs/>
          <w:szCs w:val="24"/>
          <w:rtl/>
        </w:rPr>
        <w:t xml:space="preserve">לכבוד: </w:t>
      </w:r>
      <w:r>
        <w:rPr>
          <w:rFonts w:asciiTheme="majorBidi" w:hAnsiTheme="majorBidi"/>
          <w:b/>
          <w:bCs/>
          <w:szCs w:val="24"/>
          <w:rtl/>
        </w:rPr>
        <w:t>משרד האנרגיה</w:t>
      </w:r>
      <w:r w:rsidRPr="00456604">
        <w:rPr>
          <w:rFonts w:asciiTheme="majorBidi" w:hAnsiTheme="majorBidi"/>
          <w:b/>
          <w:bCs/>
          <w:szCs w:val="24"/>
          <w:rtl/>
        </w:rPr>
        <w:t>,</w:t>
      </w:r>
    </w:p>
    <w:p w14:paraId="09A29E45" w14:textId="77777777" w:rsidR="00B94CAC" w:rsidRPr="00456604" w:rsidRDefault="00B94CAC" w:rsidP="00B94CAC">
      <w:pPr>
        <w:spacing w:line="360" w:lineRule="auto"/>
        <w:jc w:val="both"/>
        <w:rPr>
          <w:rFonts w:asciiTheme="majorBidi" w:hAnsiTheme="majorBidi"/>
          <w:szCs w:val="24"/>
          <w:rtl/>
        </w:rPr>
      </w:pPr>
    </w:p>
    <w:p w14:paraId="3E9E7590" w14:textId="1E17A9F5" w:rsidR="00B94CAC" w:rsidRPr="00716894" w:rsidRDefault="00B94CAC" w:rsidP="00B94CAC">
      <w:pPr>
        <w:spacing w:line="360" w:lineRule="auto"/>
        <w:jc w:val="both"/>
        <w:rPr>
          <w:rFonts w:asciiTheme="majorBidi" w:hAnsiTheme="majorBidi"/>
          <w:b/>
          <w:bCs/>
          <w:szCs w:val="24"/>
          <w:rtl/>
        </w:rPr>
      </w:pPr>
      <w:r w:rsidRPr="00456604">
        <w:rPr>
          <w:rFonts w:asciiTheme="majorBidi" w:hAnsiTheme="majorBidi"/>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543905041"/>
          <w:placeholder>
            <w:docPart w:val="E6CEE1112CF1465196161BBECAE44B5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Cs w:val="24"/>
              <w:rtl/>
            </w:rPr>
            <w:t>145</w:t>
          </w:r>
        </w:sdtContent>
      </w:sdt>
      <w:r w:rsidRPr="00716894">
        <w:rPr>
          <w:rFonts w:asciiTheme="majorBidi" w:hAnsiTheme="majorBidi" w:hint="cs"/>
          <w:b/>
          <w:bCs/>
          <w:szCs w:val="24"/>
          <w:rtl/>
        </w:rPr>
        <w:t>/201</w:t>
      </w:r>
      <w:r>
        <w:rPr>
          <w:rFonts w:asciiTheme="majorBidi" w:hAnsiTheme="majorBidi" w:hint="cs"/>
          <w:b/>
          <w:bCs/>
          <w:szCs w:val="24"/>
          <w:rtl/>
        </w:rPr>
        <w:t>9</w:t>
      </w:r>
      <w:r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1474361601"/>
          <w:placeholder>
            <w:docPart w:val="E155A2DDEDC64C28911083E6236C16E8"/>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Cs w:val="24"/>
              <w:rtl/>
            </w:rPr>
            <w:t>רכש, התקנה, אחריות ושירות למערכות מתח נמוך ואבטחה במתקני משרד האנרגיה</w:t>
          </w:r>
        </w:sdtContent>
      </w:sdt>
      <w:r w:rsidRPr="00716894">
        <w:rPr>
          <w:rFonts w:asciiTheme="majorBidi" w:hAnsiTheme="majorBidi" w:hint="cs"/>
          <w:b/>
          <w:bCs/>
          <w:szCs w:val="24"/>
          <w:rtl/>
        </w:rPr>
        <w:t>.</w:t>
      </w:r>
      <w:r w:rsidRPr="00716894">
        <w:rPr>
          <w:rFonts w:asciiTheme="majorBidi" w:hAnsiTheme="majorBidi"/>
          <w:b/>
          <w:bCs/>
          <w:szCs w:val="24"/>
          <w:rtl/>
        </w:rPr>
        <w:t xml:space="preserve"> </w:t>
      </w:r>
    </w:p>
    <w:p w14:paraId="6010ED80" w14:textId="77777777" w:rsidR="00B94CAC" w:rsidRPr="00D501AE" w:rsidRDefault="00B94CAC" w:rsidP="00B94CAC">
      <w:pPr>
        <w:spacing w:line="360" w:lineRule="auto"/>
        <w:jc w:val="both"/>
        <w:rPr>
          <w:rFonts w:asciiTheme="majorBidi" w:hAnsiTheme="majorBidi"/>
          <w:b/>
          <w:bCs/>
          <w:szCs w:val="24"/>
          <w:u w:val="single"/>
          <w:rtl/>
        </w:rPr>
      </w:pPr>
      <w:r w:rsidRPr="00D501AE">
        <w:rPr>
          <w:rFonts w:asciiTheme="majorBidi" w:hAnsiTheme="majorBidi"/>
          <w:b/>
          <w:bCs/>
          <w:szCs w:val="24"/>
          <w:u w:val="single"/>
          <w:rtl/>
        </w:rPr>
        <w:t xml:space="preserve">הצעת המחיר לביצוע העבודה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5267"/>
        <w:gridCol w:w="2835"/>
      </w:tblGrid>
      <w:tr w:rsidR="00B94CAC" w:rsidRPr="00314B9E" w14:paraId="6CEDBC91" w14:textId="77777777" w:rsidTr="00B94CAC">
        <w:tc>
          <w:tcPr>
            <w:tcW w:w="846" w:type="dxa"/>
            <w:shd w:val="clear" w:color="auto" w:fill="D9D9D9"/>
            <w:vAlign w:val="center"/>
          </w:tcPr>
          <w:p w14:paraId="04743FB0" w14:textId="77777777" w:rsidR="00B94CAC" w:rsidRPr="00D501AE" w:rsidRDefault="00B94CAC" w:rsidP="00B94CAC">
            <w:pPr>
              <w:spacing w:before="120" w:after="120" w:line="360" w:lineRule="auto"/>
              <w:jc w:val="center"/>
              <w:rPr>
                <w:rFonts w:asciiTheme="majorBidi" w:hAnsiTheme="majorBidi"/>
                <w:b/>
                <w:bCs/>
                <w:szCs w:val="24"/>
                <w:rtl/>
              </w:rPr>
            </w:pPr>
            <w:r w:rsidRPr="00D501AE">
              <w:rPr>
                <w:rFonts w:asciiTheme="majorBidi" w:hAnsiTheme="majorBidi"/>
                <w:b/>
                <w:bCs/>
                <w:szCs w:val="24"/>
                <w:rtl/>
              </w:rPr>
              <w:t>סימון</w:t>
            </w:r>
          </w:p>
        </w:tc>
        <w:tc>
          <w:tcPr>
            <w:tcW w:w="5267" w:type="dxa"/>
            <w:shd w:val="clear" w:color="auto" w:fill="D9D9D9"/>
            <w:vAlign w:val="center"/>
          </w:tcPr>
          <w:p w14:paraId="7ABC03E6" w14:textId="77777777" w:rsidR="00B94CAC" w:rsidRPr="00D501AE" w:rsidRDefault="00B94CAC" w:rsidP="00B94CAC">
            <w:pPr>
              <w:spacing w:before="120" w:after="120" w:line="360" w:lineRule="auto"/>
              <w:jc w:val="center"/>
              <w:rPr>
                <w:rFonts w:asciiTheme="majorBidi" w:hAnsiTheme="majorBidi"/>
                <w:b/>
                <w:bCs/>
                <w:szCs w:val="24"/>
                <w:rtl/>
              </w:rPr>
            </w:pPr>
            <w:r w:rsidRPr="00D501AE">
              <w:rPr>
                <w:rFonts w:asciiTheme="majorBidi" w:hAnsiTheme="majorBidi"/>
                <w:b/>
                <w:bCs/>
                <w:szCs w:val="24"/>
                <w:rtl/>
              </w:rPr>
              <w:t>רכיב הצעת המחיר</w:t>
            </w:r>
          </w:p>
        </w:tc>
        <w:tc>
          <w:tcPr>
            <w:tcW w:w="2835" w:type="dxa"/>
            <w:shd w:val="clear" w:color="auto" w:fill="D9D9D9"/>
            <w:vAlign w:val="center"/>
          </w:tcPr>
          <w:p w14:paraId="19EE7AE7" w14:textId="77777777" w:rsidR="00B94CAC" w:rsidRPr="00D501AE" w:rsidRDefault="00B94CAC" w:rsidP="00B94CAC">
            <w:pPr>
              <w:spacing w:before="120" w:after="120" w:line="360" w:lineRule="auto"/>
              <w:jc w:val="center"/>
              <w:rPr>
                <w:rFonts w:asciiTheme="majorBidi" w:hAnsiTheme="majorBidi"/>
                <w:b/>
                <w:bCs/>
                <w:szCs w:val="24"/>
                <w:rtl/>
              </w:rPr>
            </w:pPr>
            <w:r w:rsidRPr="00D501AE">
              <w:rPr>
                <w:rFonts w:asciiTheme="majorBidi" w:hAnsiTheme="majorBidi"/>
                <w:b/>
                <w:bCs/>
                <w:szCs w:val="24"/>
                <w:rtl/>
              </w:rPr>
              <w:t>הצעת המחיר, ללא מע"מ</w:t>
            </w:r>
          </w:p>
        </w:tc>
      </w:tr>
      <w:tr w:rsidR="00B94CAC" w:rsidRPr="00314B9E" w14:paraId="51DEB6DD" w14:textId="77777777" w:rsidTr="00B94CAC">
        <w:tc>
          <w:tcPr>
            <w:tcW w:w="846" w:type="dxa"/>
            <w:vAlign w:val="center"/>
          </w:tcPr>
          <w:p w14:paraId="7767FFE8" w14:textId="77777777" w:rsidR="00B94CAC" w:rsidRPr="003F19E5" w:rsidRDefault="00B94CAC" w:rsidP="00B94CAC">
            <w:pPr>
              <w:pStyle w:val="af5"/>
              <w:numPr>
                <w:ilvl w:val="0"/>
                <w:numId w:val="92"/>
              </w:numPr>
              <w:spacing w:before="120" w:after="120" w:line="360" w:lineRule="auto"/>
              <w:jc w:val="center"/>
              <w:rPr>
                <w:rFonts w:asciiTheme="majorBidi" w:hAnsiTheme="majorBidi"/>
                <w:b/>
                <w:bCs/>
                <w:szCs w:val="24"/>
                <w:rtl/>
              </w:rPr>
            </w:pPr>
          </w:p>
        </w:tc>
        <w:tc>
          <w:tcPr>
            <w:tcW w:w="5267" w:type="dxa"/>
            <w:vAlign w:val="center"/>
          </w:tcPr>
          <w:p w14:paraId="6BD16396" w14:textId="77777777" w:rsidR="00B94CAC" w:rsidRPr="003F19E5" w:rsidRDefault="00B94CAC" w:rsidP="00B94CAC">
            <w:pPr>
              <w:pStyle w:val="afff0"/>
              <w:spacing w:before="120" w:after="120" w:line="360" w:lineRule="auto"/>
              <w:rPr>
                <w:rFonts w:asciiTheme="majorBidi" w:hAnsiTheme="majorBidi" w:cs="David"/>
                <w:b/>
                <w:bCs/>
                <w:sz w:val="24"/>
                <w:szCs w:val="24"/>
                <w:lang w:eastAsia="he-IL"/>
              </w:rPr>
            </w:pPr>
            <w:r w:rsidRPr="003F19E5">
              <w:rPr>
                <w:rFonts w:asciiTheme="majorBidi" w:hAnsiTheme="majorBidi" w:cs="David" w:hint="cs"/>
                <w:b/>
                <w:bCs/>
                <w:sz w:val="24"/>
                <w:szCs w:val="24"/>
                <w:rtl/>
              </w:rPr>
              <w:t xml:space="preserve">הקמת </w:t>
            </w:r>
            <w:r w:rsidRPr="003F19E5">
              <w:rPr>
                <w:rFonts w:asciiTheme="majorBidi" w:hAnsiTheme="majorBidi" w:cs="David"/>
                <w:b/>
                <w:bCs/>
                <w:sz w:val="24"/>
                <w:szCs w:val="24"/>
                <w:rtl/>
              </w:rPr>
              <w:t>עמדת מוקד רואה – שליטה ובקרה במשרד הראשי</w:t>
            </w:r>
            <w:r w:rsidRPr="003F19E5">
              <w:rPr>
                <w:rFonts w:asciiTheme="majorBidi" w:hAnsiTheme="majorBidi" w:cs="David" w:hint="cs"/>
                <w:b/>
                <w:bCs/>
                <w:sz w:val="24"/>
                <w:szCs w:val="24"/>
                <w:rtl/>
              </w:rPr>
              <w:t xml:space="preserve"> </w:t>
            </w:r>
          </w:p>
        </w:tc>
        <w:tc>
          <w:tcPr>
            <w:tcW w:w="2835" w:type="dxa"/>
            <w:vAlign w:val="center"/>
          </w:tcPr>
          <w:p w14:paraId="5AE65884" w14:textId="77777777" w:rsidR="00B94CAC" w:rsidRPr="00D501AE" w:rsidRDefault="00B94CAC" w:rsidP="00B94CAC">
            <w:pPr>
              <w:spacing w:before="120" w:after="120" w:line="360" w:lineRule="auto"/>
              <w:jc w:val="center"/>
              <w:rPr>
                <w:rFonts w:asciiTheme="majorBidi" w:hAnsiTheme="majorBidi"/>
                <w:b/>
                <w:bCs/>
                <w:szCs w:val="24"/>
                <w:rtl/>
                <w:lang w:eastAsia="he-IL"/>
              </w:rPr>
            </w:pPr>
          </w:p>
        </w:tc>
      </w:tr>
      <w:tr w:rsidR="00B94CAC" w:rsidRPr="00314B9E" w14:paraId="3996F599" w14:textId="77777777" w:rsidTr="00B94CAC">
        <w:tc>
          <w:tcPr>
            <w:tcW w:w="846" w:type="dxa"/>
            <w:vAlign w:val="center"/>
          </w:tcPr>
          <w:p w14:paraId="681A203D" w14:textId="77777777" w:rsidR="00B94CAC" w:rsidRPr="005E0FC3" w:rsidRDefault="00B94CAC" w:rsidP="00B94CAC">
            <w:pPr>
              <w:pStyle w:val="af5"/>
              <w:numPr>
                <w:ilvl w:val="0"/>
                <w:numId w:val="92"/>
              </w:numPr>
              <w:spacing w:before="120" w:after="120" w:line="360" w:lineRule="auto"/>
              <w:jc w:val="center"/>
              <w:rPr>
                <w:rFonts w:asciiTheme="majorBidi" w:hAnsiTheme="majorBidi"/>
                <w:b/>
                <w:bCs/>
                <w:szCs w:val="24"/>
              </w:rPr>
            </w:pPr>
          </w:p>
        </w:tc>
        <w:tc>
          <w:tcPr>
            <w:tcW w:w="5267" w:type="dxa"/>
            <w:vAlign w:val="center"/>
          </w:tcPr>
          <w:p w14:paraId="4D53A9D6" w14:textId="77777777" w:rsidR="00B94CAC" w:rsidRDefault="00B94CAC" w:rsidP="00B94CAC">
            <w:pPr>
              <w:pStyle w:val="afff0"/>
              <w:spacing w:before="120" w:after="120" w:line="360" w:lineRule="auto"/>
              <w:rPr>
                <w:rFonts w:asciiTheme="majorBidi" w:hAnsiTheme="majorBidi" w:cs="David"/>
                <w:b/>
                <w:bCs/>
                <w:sz w:val="24"/>
                <w:szCs w:val="24"/>
                <w:rtl/>
              </w:rPr>
            </w:pPr>
            <w:r>
              <w:rPr>
                <w:rFonts w:asciiTheme="majorBidi" w:hAnsiTheme="majorBidi" w:cs="David" w:hint="cs"/>
                <w:b/>
                <w:bCs/>
                <w:sz w:val="24"/>
                <w:szCs w:val="24"/>
                <w:rtl/>
              </w:rPr>
              <w:t xml:space="preserve">הקמת </w:t>
            </w:r>
            <w:r w:rsidRPr="003D506A">
              <w:rPr>
                <w:rFonts w:asciiTheme="majorBidi" w:hAnsiTheme="majorBidi" w:cs="David"/>
                <w:b/>
                <w:bCs/>
                <w:sz w:val="24"/>
                <w:szCs w:val="24"/>
                <w:rtl/>
              </w:rPr>
              <w:t xml:space="preserve">עמדת מוקד רואה – שליטה ובקרה </w:t>
            </w:r>
            <w:r>
              <w:rPr>
                <w:rFonts w:asciiTheme="majorBidi" w:hAnsiTheme="majorBidi" w:cs="David" w:hint="cs"/>
                <w:b/>
                <w:bCs/>
                <w:sz w:val="24"/>
                <w:szCs w:val="24"/>
                <w:rtl/>
              </w:rPr>
              <w:t>במתקן המיוחד</w:t>
            </w:r>
          </w:p>
        </w:tc>
        <w:tc>
          <w:tcPr>
            <w:tcW w:w="2835" w:type="dxa"/>
            <w:vAlign w:val="center"/>
          </w:tcPr>
          <w:p w14:paraId="1DA7633E" w14:textId="77777777" w:rsidR="00B94CAC" w:rsidRDefault="00B94CAC" w:rsidP="00B94CAC">
            <w:pPr>
              <w:spacing w:before="120" w:after="120" w:line="360" w:lineRule="auto"/>
              <w:jc w:val="center"/>
              <w:rPr>
                <w:rFonts w:asciiTheme="majorBidi" w:hAnsiTheme="majorBidi"/>
                <w:b/>
                <w:bCs/>
                <w:szCs w:val="24"/>
                <w:rtl/>
              </w:rPr>
            </w:pPr>
          </w:p>
        </w:tc>
      </w:tr>
      <w:tr w:rsidR="00B94CAC" w:rsidRPr="00314B9E" w14:paraId="362EEE85" w14:textId="77777777" w:rsidTr="00B94CAC">
        <w:tc>
          <w:tcPr>
            <w:tcW w:w="846" w:type="dxa"/>
            <w:vAlign w:val="center"/>
          </w:tcPr>
          <w:p w14:paraId="6F58D1A2" w14:textId="77777777" w:rsidR="00B94CAC" w:rsidRPr="005E0FC3" w:rsidRDefault="00B94CAC" w:rsidP="00B94CAC">
            <w:pPr>
              <w:pStyle w:val="af5"/>
              <w:numPr>
                <w:ilvl w:val="0"/>
                <w:numId w:val="92"/>
              </w:numPr>
              <w:spacing w:before="120" w:after="120" w:line="360" w:lineRule="auto"/>
              <w:jc w:val="center"/>
              <w:rPr>
                <w:rFonts w:asciiTheme="majorBidi" w:hAnsiTheme="majorBidi"/>
                <w:b/>
                <w:bCs/>
                <w:szCs w:val="24"/>
              </w:rPr>
            </w:pPr>
          </w:p>
        </w:tc>
        <w:tc>
          <w:tcPr>
            <w:tcW w:w="5267" w:type="dxa"/>
            <w:vAlign w:val="center"/>
          </w:tcPr>
          <w:p w14:paraId="3D6F3900" w14:textId="77777777" w:rsidR="00B94CAC" w:rsidRPr="00E1419C" w:rsidRDefault="00B94CAC" w:rsidP="00B94CAC">
            <w:pPr>
              <w:pStyle w:val="afff0"/>
              <w:spacing w:before="120" w:after="120" w:line="360" w:lineRule="auto"/>
              <w:rPr>
                <w:rFonts w:asciiTheme="majorBidi" w:hAnsiTheme="majorBidi" w:cs="David"/>
                <w:b/>
                <w:bCs/>
                <w:sz w:val="24"/>
                <w:szCs w:val="24"/>
                <w:rtl/>
              </w:rPr>
            </w:pPr>
            <w:r>
              <w:rPr>
                <w:rFonts w:asciiTheme="majorBidi" w:hAnsiTheme="majorBidi" w:cs="David" w:hint="cs"/>
                <w:b/>
                <w:bCs/>
                <w:sz w:val="24"/>
                <w:szCs w:val="24"/>
                <w:rtl/>
              </w:rPr>
              <w:t xml:space="preserve">אחוז הנחה מהמחירון בנספח דקל  כבסיס </w:t>
            </w:r>
            <w:r w:rsidRPr="00112837">
              <w:rPr>
                <w:rFonts w:asciiTheme="majorBidi" w:hAnsiTheme="majorBidi" w:cs="David"/>
                <w:b/>
                <w:bCs/>
                <w:sz w:val="24"/>
                <w:szCs w:val="24"/>
                <w:rtl/>
              </w:rPr>
              <w:t>רכישה, התקנה, שירות ואחריות</w:t>
            </w:r>
            <w:r>
              <w:rPr>
                <w:rFonts w:asciiTheme="majorBidi" w:hAnsiTheme="majorBidi" w:cs="David" w:hint="cs"/>
                <w:b/>
                <w:bCs/>
                <w:sz w:val="24"/>
                <w:szCs w:val="24"/>
                <w:rtl/>
              </w:rPr>
              <w:t xml:space="preserve"> לציוד חדש</w:t>
            </w:r>
          </w:p>
        </w:tc>
        <w:tc>
          <w:tcPr>
            <w:tcW w:w="2835" w:type="dxa"/>
            <w:vAlign w:val="center"/>
          </w:tcPr>
          <w:p w14:paraId="6EEA864B" w14:textId="77777777" w:rsidR="00B94CAC" w:rsidRDefault="00B94CAC" w:rsidP="00B94CAC">
            <w:pPr>
              <w:spacing w:before="120" w:after="120" w:line="360" w:lineRule="auto"/>
              <w:jc w:val="center"/>
              <w:rPr>
                <w:rFonts w:asciiTheme="majorBidi" w:hAnsiTheme="majorBidi"/>
                <w:b/>
                <w:bCs/>
                <w:szCs w:val="24"/>
                <w:rtl/>
              </w:rPr>
            </w:pPr>
          </w:p>
        </w:tc>
      </w:tr>
      <w:tr w:rsidR="00B94CAC" w:rsidRPr="00314B9E" w14:paraId="3D004AB7" w14:textId="77777777" w:rsidTr="00B94CAC">
        <w:tc>
          <w:tcPr>
            <w:tcW w:w="846" w:type="dxa"/>
            <w:vAlign w:val="center"/>
          </w:tcPr>
          <w:p w14:paraId="41814726" w14:textId="77777777" w:rsidR="00B94CAC" w:rsidRPr="005E0FC3" w:rsidRDefault="00B94CAC" w:rsidP="00B94CAC">
            <w:pPr>
              <w:pStyle w:val="af5"/>
              <w:numPr>
                <w:ilvl w:val="0"/>
                <w:numId w:val="92"/>
              </w:numPr>
              <w:spacing w:before="120" w:after="120" w:line="360" w:lineRule="auto"/>
              <w:jc w:val="center"/>
              <w:rPr>
                <w:rFonts w:asciiTheme="majorBidi" w:hAnsiTheme="majorBidi"/>
                <w:b/>
                <w:bCs/>
                <w:szCs w:val="24"/>
              </w:rPr>
            </w:pPr>
          </w:p>
        </w:tc>
        <w:tc>
          <w:tcPr>
            <w:tcW w:w="5267" w:type="dxa"/>
            <w:vAlign w:val="center"/>
          </w:tcPr>
          <w:p w14:paraId="179346B0" w14:textId="77777777" w:rsidR="00B94CAC" w:rsidRDefault="00B94CAC" w:rsidP="00B94CAC">
            <w:pPr>
              <w:pStyle w:val="afff0"/>
              <w:spacing w:before="120" w:after="120" w:line="360" w:lineRule="auto"/>
              <w:rPr>
                <w:rFonts w:asciiTheme="majorBidi" w:hAnsiTheme="majorBidi" w:cs="David"/>
                <w:b/>
                <w:bCs/>
                <w:sz w:val="24"/>
                <w:szCs w:val="24"/>
                <w:rtl/>
              </w:rPr>
            </w:pPr>
            <w:r>
              <w:rPr>
                <w:rFonts w:asciiTheme="majorBidi" w:hAnsiTheme="majorBidi" w:cs="David" w:hint="cs"/>
                <w:b/>
                <w:bCs/>
                <w:sz w:val="24"/>
                <w:szCs w:val="24"/>
                <w:rtl/>
              </w:rPr>
              <w:t xml:space="preserve">שירותי מוקד אבטחה, רמה א' </w:t>
            </w:r>
            <w:r>
              <w:rPr>
                <w:rFonts w:asciiTheme="majorBidi" w:hAnsiTheme="majorBidi" w:cs="David"/>
                <w:b/>
                <w:bCs/>
                <w:sz w:val="24"/>
                <w:szCs w:val="24"/>
                <w:rtl/>
              </w:rPr>
              <w:t>–</w:t>
            </w:r>
            <w:r>
              <w:rPr>
                <w:rFonts w:asciiTheme="majorBidi" w:hAnsiTheme="majorBidi" w:cs="David" w:hint="cs"/>
                <w:b/>
                <w:bCs/>
                <w:sz w:val="24"/>
                <w:szCs w:val="24"/>
                <w:rtl/>
              </w:rPr>
              <w:t xml:space="preserve"> תעריף שנתי לאתר בודד</w:t>
            </w:r>
          </w:p>
        </w:tc>
        <w:tc>
          <w:tcPr>
            <w:tcW w:w="2835" w:type="dxa"/>
            <w:vAlign w:val="center"/>
          </w:tcPr>
          <w:p w14:paraId="080B852A" w14:textId="77777777" w:rsidR="00B94CAC" w:rsidRDefault="00B94CAC" w:rsidP="00B94CAC">
            <w:pPr>
              <w:spacing w:before="120" w:after="120" w:line="360" w:lineRule="auto"/>
              <w:jc w:val="center"/>
              <w:rPr>
                <w:rFonts w:asciiTheme="majorBidi" w:hAnsiTheme="majorBidi"/>
                <w:b/>
                <w:bCs/>
                <w:szCs w:val="24"/>
                <w:rtl/>
              </w:rPr>
            </w:pPr>
          </w:p>
        </w:tc>
      </w:tr>
      <w:tr w:rsidR="00B94CAC" w:rsidRPr="00314B9E" w14:paraId="4711AD76" w14:textId="77777777" w:rsidTr="00B94CAC">
        <w:tc>
          <w:tcPr>
            <w:tcW w:w="846" w:type="dxa"/>
            <w:vAlign w:val="center"/>
          </w:tcPr>
          <w:p w14:paraId="4F3F19A2" w14:textId="77777777" w:rsidR="00B94CAC" w:rsidRPr="005E0FC3" w:rsidRDefault="00B94CAC" w:rsidP="00B94CAC">
            <w:pPr>
              <w:pStyle w:val="af5"/>
              <w:numPr>
                <w:ilvl w:val="0"/>
                <w:numId w:val="92"/>
              </w:numPr>
              <w:spacing w:before="120" w:after="120" w:line="360" w:lineRule="auto"/>
              <w:jc w:val="center"/>
              <w:rPr>
                <w:rFonts w:asciiTheme="majorBidi" w:hAnsiTheme="majorBidi"/>
                <w:b/>
                <w:bCs/>
                <w:szCs w:val="24"/>
              </w:rPr>
            </w:pPr>
          </w:p>
        </w:tc>
        <w:tc>
          <w:tcPr>
            <w:tcW w:w="5267" w:type="dxa"/>
            <w:vAlign w:val="center"/>
          </w:tcPr>
          <w:p w14:paraId="42C73CCF" w14:textId="77777777" w:rsidR="00B94CAC" w:rsidRDefault="00B94CAC" w:rsidP="00B94CAC">
            <w:pPr>
              <w:pStyle w:val="afff0"/>
              <w:spacing w:before="120" w:after="120" w:line="360" w:lineRule="auto"/>
              <w:rPr>
                <w:rFonts w:asciiTheme="majorBidi" w:hAnsiTheme="majorBidi" w:cs="David"/>
                <w:b/>
                <w:bCs/>
                <w:sz w:val="24"/>
                <w:szCs w:val="24"/>
                <w:rtl/>
              </w:rPr>
            </w:pPr>
            <w:r w:rsidRPr="008F3409">
              <w:rPr>
                <w:rFonts w:asciiTheme="majorBidi" w:hAnsiTheme="majorBidi" w:cs="David"/>
                <w:b/>
                <w:bCs/>
                <w:sz w:val="24"/>
                <w:szCs w:val="24"/>
                <w:rtl/>
              </w:rPr>
              <w:t>מתן שירות ואחריות שנתי לאתר בו מותקנת מערכת אבטחה (מחיר מקסימום – 4,500 ₪ בתוספת מע"מ)</w:t>
            </w:r>
          </w:p>
        </w:tc>
        <w:tc>
          <w:tcPr>
            <w:tcW w:w="2835" w:type="dxa"/>
            <w:vAlign w:val="center"/>
          </w:tcPr>
          <w:p w14:paraId="7074ACAF" w14:textId="77777777" w:rsidR="00B94CAC" w:rsidRDefault="00B94CAC" w:rsidP="00B94CAC">
            <w:pPr>
              <w:spacing w:before="120" w:after="120" w:line="360" w:lineRule="auto"/>
              <w:jc w:val="center"/>
              <w:rPr>
                <w:rFonts w:asciiTheme="majorBidi" w:hAnsiTheme="majorBidi"/>
                <w:b/>
                <w:bCs/>
                <w:szCs w:val="24"/>
                <w:rtl/>
              </w:rPr>
            </w:pPr>
          </w:p>
        </w:tc>
      </w:tr>
    </w:tbl>
    <w:p w14:paraId="0C385353" w14:textId="77777777" w:rsidR="00B94CAC" w:rsidRPr="00314B9E" w:rsidRDefault="00B94CAC" w:rsidP="00B94CAC">
      <w:pPr>
        <w:pStyle w:val="afff0"/>
        <w:spacing w:line="360" w:lineRule="auto"/>
        <w:rPr>
          <w:rFonts w:asciiTheme="majorBidi" w:hAnsiTheme="majorBidi" w:cs="David"/>
          <w:sz w:val="24"/>
          <w:szCs w:val="24"/>
          <w:highlight w:val="yellow"/>
          <w:u w:val="single"/>
          <w:rtl/>
        </w:rPr>
      </w:pPr>
    </w:p>
    <w:p w14:paraId="67E14741" w14:textId="77777777" w:rsidR="00B94CAC" w:rsidRDefault="00B94CAC" w:rsidP="00B94CAC">
      <w:pPr>
        <w:pStyle w:val="afff0"/>
        <w:spacing w:before="120" w:line="360" w:lineRule="auto"/>
        <w:jc w:val="both"/>
        <w:rPr>
          <w:rFonts w:asciiTheme="majorBidi" w:hAnsiTheme="majorBidi" w:cs="David"/>
          <w:sz w:val="24"/>
          <w:szCs w:val="24"/>
          <w:rtl/>
        </w:rPr>
      </w:pPr>
      <w:r>
        <w:rPr>
          <w:rFonts w:asciiTheme="majorBidi" w:hAnsiTheme="majorBidi" w:cs="David" w:hint="cs"/>
          <w:sz w:val="24"/>
          <w:szCs w:val="24"/>
          <w:rtl/>
        </w:rPr>
        <w:t>אופן ניתוח הצעת המחיר</w:t>
      </w:r>
    </w:p>
    <w:p w14:paraId="487779FB" w14:textId="77777777" w:rsidR="00B94CAC" w:rsidRPr="00942598" w:rsidRDefault="00B94CAC" w:rsidP="00B94CAC">
      <w:pPr>
        <w:pStyle w:val="afff0"/>
        <w:spacing w:before="120" w:line="360" w:lineRule="auto"/>
        <w:jc w:val="both"/>
        <w:rPr>
          <w:rFonts w:asciiTheme="majorBidi" w:hAnsiTheme="majorBidi" w:cs="David"/>
          <w:i/>
          <w:sz w:val="24"/>
          <w:szCs w:val="24"/>
          <w:rtl/>
        </w:rPr>
      </w:pPr>
      <m:oMathPara>
        <m:oMath>
          <m:r>
            <w:rPr>
              <w:rFonts w:ascii="Cambria Math" w:hAnsi="Cambria Math" w:cs="David"/>
              <w:sz w:val="24"/>
              <w:szCs w:val="24"/>
            </w:rPr>
            <m:t>P=A+B+(1-C)*1,500,000+D*30+E*4</m:t>
          </m:r>
        </m:oMath>
      </m:oMathPara>
    </w:p>
    <w:tbl>
      <w:tblPr>
        <w:tblStyle w:val="afb"/>
        <w:bidiVisual/>
        <w:tblW w:w="0" w:type="auto"/>
        <w:tblLook w:val="04A0" w:firstRow="1" w:lastRow="0" w:firstColumn="1" w:lastColumn="0" w:noHBand="0" w:noVBand="1"/>
      </w:tblPr>
      <w:tblGrid>
        <w:gridCol w:w="8948"/>
      </w:tblGrid>
      <w:tr w:rsidR="00B94CAC" w14:paraId="025726C8" w14:textId="77777777" w:rsidTr="00B94CAC">
        <w:tc>
          <w:tcPr>
            <w:tcW w:w="8948" w:type="dxa"/>
          </w:tcPr>
          <w:p w14:paraId="2A8F6535" w14:textId="77777777" w:rsidR="00B94CAC" w:rsidRDefault="00B94CAC" w:rsidP="00B94CAC">
            <w:pPr>
              <w:pStyle w:val="afff0"/>
              <w:spacing w:before="120" w:line="360" w:lineRule="auto"/>
              <w:jc w:val="both"/>
              <w:rPr>
                <w:rFonts w:asciiTheme="majorBidi" w:hAnsiTheme="majorBidi" w:cs="David"/>
                <w:sz w:val="24"/>
                <w:szCs w:val="24"/>
                <w:rtl/>
              </w:rPr>
            </w:pPr>
            <w:r>
              <w:rPr>
                <w:rFonts w:asciiTheme="majorBidi" w:hAnsiTheme="majorBidi" w:cs="David" w:hint="cs"/>
                <w:sz w:val="24"/>
                <w:szCs w:val="24"/>
              </w:rPr>
              <w:t>P</w:t>
            </w:r>
            <w:r>
              <w:rPr>
                <w:rFonts w:asciiTheme="majorBidi" w:hAnsiTheme="majorBidi" w:cs="David" w:hint="cs"/>
                <w:sz w:val="24"/>
                <w:szCs w:val="24"/>
                <w:rtl/>
              </w:rPr>
              <w:t xml:space="preserve"> </w:t>
            </w:r>
            <w:r>
              <w:rPr>
                <w:rFonts w:asciiTheme="majorBidi" w:hAnsiTheme="majorBidi" w:cs="David"/>
                <w:sz w:val="24"/>
                <w:szCs w:val="24"/>
                <w:rtl/>
              </w:rPr>
              <w:t>–</w:t>
            </w:r>
            <w:r>
              <w:rPr>
                <w:rFonts w:asciiTheme="majorBidi" w:hAnsiTheme="majorBidi" w:cs="David" w:hint="cs"/>
                <w:sz w:val="24"/>
                <w:szCs w:val="24"/>
                <w:rtl/>
              </w:rPr>
              <w:t xml:space="preserve"> הצעת המחיר המשוקללת</w:t>
            </w:r>
          </w:p>
          <w:p w14:paraId="5A2A5F9E" w14:textId="77777777" w:rsidR="00B94CAC" w:rsidRDefault="00B94CAC" w:rsidP="00B94CAC">
            <w:pPr>
              <w:pStyle w:val="afff0"/>
              <w:spacing w:before="120" w:line="360" w:lineRule="auto"/>
              <w:jc w:val="both"/>
              <w:rPr>
                <w:rFonts w:asciiTheme="majorBidi" w:hAnsiTheme="majorBidi" w:cs="David"/>
                <w:sz w:val="24"/>
                <w:szCs w:val="24"/>
                <w:rtl/>
              </w:rPr>
            </w:pPr>
            <w:r>
              <w:rPr>
                <w:rFonts w:asciiTheme="majorBidi" w:hAnsiTheme="majorBidi" w:cs="David" w:hint="cs"/>
                <w:sz w:val="24"/>
                <w:szCs w:val="24"/>
              </w:rPr>
              <w:t>A</w:t>
            </w:r>
            <w:r>
              <w:rPr>
                <w:rFonts w:asciiTheme="majorBidi" w:hAnsiTheme="majorBidi" w:cs="David" w:hint="cs"/>
                <w:sz w:val="24"/>
                <w:szCs w:val="24"/>
                <w:rtl/>
              </w:rPr>
              <w:t xml:space="preserve"> </w:t>
            </w:r>
            <w:r>
              <w:rPr>
                <w:rFonts w:asciiTheme="majorBidi" w:hAnsiTheme="majorBidi" w:cs="David"/>
                <w:sz w:val="24"/>
                <w:szCs w:val="24"/>
                <w:rtl/>
              </w:rPr>
              <w:t>–</w:t>
            </w:r>
            <w:r>
              <w:rPr>
                <w:rFonts w:asciiTheme="majorBidi" w:hAnsiTheme="majorBidi" w:cs="David" w:hint="cs"/>
                <w:sz w:val="24"/>
                <w:szCs w:val="24"/>
                <w:rtl/>
              </w:rPr>
              <w:t xml:space="preserve"> התמורה הנדרשת, בשקלים ללא מע"מ, בגין </w:t>
            </w:r>
            <w:r w:rsidRPr="00E1419C">
              <w:rPr>
                <w:rFonts w:asciiTheme="majorBidi" w:hAnsiTheme="majorBidi" w:cs="David"/>
                <w:sz w:val="24"/>
                <w:szCs w:val="24"/>
                <w:rtl/>
              </w:rPr>
              <w:t>הקמת עמדת מוקד רואה – שליטה ובקרה במשרד הראשי</w:t>
            </w:r>
          </w:p>
          <w:p w14:paraId="26A32789" w14:textId="77777777" w:rsidR="00B94CAC" w:rsidRDefault="00B94CAC" w:rsidP="00B94CAC">
            <w:pPr>
              <w:pStyle w:val="afff0"/>
              <w:spacing w:before="120" w:line="360" w:lineRule="auto"/>
              <w:jc w:val="both"/>
              <w:rPr>
                <w:rFonts w:asciiTheme="majorBidi" w:hAnsiTheme="majorBidi" w:cs="David"/>
                <w:sz w:val="24"/>
                <w:szCs w:val="24"/>
                <w:rtl/>
              </w:rPr>
            </w:pPr>
            <w:r>
              <w:rPr>
                <w:rFonts w:asciiTheme="majorBidi" w:hAnsiTheme="majorBidi" w:cs="David" w:hint="cs"/>
                <w:sz w:val="24"/>
                <w:szCs w:val="24"/>
              </w:rPr>
              <w:t>B</w:t>
            </w:r>
            <w:r>
              <w:rPr>
                <w:rFonts w:asciiTheme="majorBidi" w:hAnsiTheme="majorBidi" w:cs="David" w:hint="cs"/>
                <w:sz w:val="24"/>
                <w:szCs w:val="24"/>
                <w:rtl/>
              </w:rPr>
              <w:t xml:space="preserve"> </w:t>
            </w:r>
            <w:r>
              <w:rPr>
                <w:rFonts w:asciiTheme="majorBidi" w:hAnsiTheme="majorBidi" w:cs="David"/>
                <w:sz w:val="24"/>
                <w:szCs w:val="24"/>
                <w:rtl/>
              </w:rPr>
              <w:t>–</w:t>
            </w:r>
            <w:r>
              <w:rPr>
                <w:rFonts w:asciiTheme="majorBidi" w:hAnsiTheme="majorBidi" w:cs="David" w:hint="cs"/>
                <w:sz w:val="24"/>
                <w:szCs w:val="24"/>
                <w:rtl/>
              </w:rPr>
              <w:t xml:space="preserve"> התמורה הנדרשת, בשקלים ללא מע"מ, בגין </w:t>
            </w:r>
            <w:r w:rsidRPr="00E1419C">
              <w:rPr>
                <w:rFonts w:asciiTheme="majorBidi" w:hAnsiTheme="majorBidi" w:cs="David"/>
                <w:sz w:val="24"/>
                <w:szCs w:val="24"/>
                <w:rtl/>
              </w:rPr>
              <w:t xml:space="preserve">עמדת מוקד רואה – שליטה ובקרה </w:t>
            </w:r>
            <w:r>
              <w:rPr>
                <w:rFonts w:asciiTheme="majorBidi" w:hAnsiTheme="majorBidi" w:cs="David" w:hint="cs"/>
                <w:sz w:val="24"/>
                <w:szCs w:val="24"/>
                <w:rtl/>
              </w:rPr>
              <w:t>במתקן המיוחד</w:t>
            </w:r>
          </w:p>
          <w:p w14:paraId="5C308544" w14:textId="285C774A" w:rsidR="00B94CAC" w:rsidRDefault="00B94CAC" w:rsidP="00B94CAC">
            <w:pPr>
              <w:pStyle w:val="afff0"/>
              <w:spacing w:before="120" w:line="360" w:lineRule="auto"/>
              <w:jc w:val="both"/>
              <w:rPr>
                <w:rFonts w:asciiTheme="majorBidi" w:hAnsiTheme="majorBidi" w:cs="David"/>
                <w:sz w:val="24"/>
                <w:szCs w:val="24"/>
                <w:rtl/>
              </w:rPr>
            </w:pPr>
            <w:r>
              <w:rPr>
                <w:rFonts w:asciiTheme="majorBidi" w:hAnsiTheme="majorBidi" w:cs="David" w:hint="cs"/>
                <w:sz w:val="24"/>
                <w:szCs w:val="24"/>
              </w:rPr>
              <w:t>C</w:t>
            </w:r>
            <w:r>
              <w:rPr>
                <w:rFonts w:asciiTheme="majorBidi" w:hAnsiTheme="majorBidi" w:cs="David" w:hint="cs"/>
                <w:sz w:val="24"/>
                <w:szCs w:val="24"/>
                <w:rtl/>
              </w:rPr>
              <w:t xml:space="preserve"> </w:t>
            </w:r>
            <w:r>
              <w:rPr>
                <w:rFonts w:asciiTheme="majorBidi" w:hAnsiTheme="majorBidi" w:cs="David"/>
                <w:sz w:val="24"/>
                <w:szCs w:val="24"/>
                <w:rtl/>
              </w:rPr>
              <w:t>–</w:t>
            </w:r>
            <w:r>
              <w:rPr>
                <w:rFonts w:asciiTheme="majorBidi" w:hAnsiTheme="majorBidi" w:cs="David" w:hint="cs"/>
                <w:sz w:val="24"/>
                <w:szCs w:val="24"/>
                <w:rtl/>
              </w:rPr>
              <w:t xml:space="preserve"> </w:t>
            </w:r>
            <w:r w:rsidRPr="00E1419C">
              <w:rPr>
                <w:rFonts w:asciiTheme="majorBidi" w:hAnsiTheme="majorBidi" w:cs="David"/>
                <w:sz w:val="24"/>
                <w:szCs w:val="24"/>
                <w:rtl/>
              </w:rPr>
              <w:t xml:space="preserve">אחוז הנחה מהמחירון בנספח </w:t>
            </w:r>
            <w:r>
              <w:rPr>
                <w:rFonts w:asciiTheme="majorBidi" w:hAnsiTheme="majorBidi" w:cs="David" w:hint="cs"/>
                <w:sz w:val="24"/>
                <w:szCs w:val="24"/>
                <w:rtl/>
              </w:rPr>
              <w:t>דקל</w:t>
            </w:r>
            <w:r w:rsidRPr="00E1419C">
              <w:rPr>
                <w:rFonts w:asciiTheme="majorBidi" w:hAnsiTheme="majorBidi" w:cs="David"/>
                <w:sz w:val="24"/>
                <w:szCs w:val="24"/>
                <w:rtl/>
              </w:rPr>
              <w:t>, כבסיס רכישה, התקנה, שירות ואחריות לציוד חדש</w:t>
            </w:r>
            <w:r>
              <w:rPr>
                <w:rFonts w:asciiTheme="majorBidi" w:hAnsiTheme="majorBidi" w:cs="David"/>
                <w:sz w:val="24"/>
                <w:szCs w:val="24"/>
                <w:rtl/>
              </w:rPr>
              <w:t xml:space="preserve"> </w:t>
            </w:r>
            <w:r w:rsidR="006F0B67">
              <w:rPr>
                <w:rFonts w:asciiTheme="majorBidi" w:hAnsiTheme="majorBidi" w:cs="David" w:hint="cs"/>
                <w:sz w:val="24"/>
                <w:szCs w:val="24"/>
                <w:rtl/>
              </w:rPr>
              <w:t>(לא ניתן להציע אחוז הנחה שלילי).</w:t>
            </w:r>
          </w:p>
          <w:p w14:paraId="4C755B04" w14:textId="77777777" w:rsidR="00B94CAC" w:rsidRDefault="00B94CAC" w:rsidP="00B94CAC">
            <w:pPr>
              <w:pStyle w:val="afff0"/>
              <w:spacing w:before="120" w:line="360" w:lineRule="auto"/>
              <w:jc w:val="both"/>
              <w:rPr>
                <w:rFonts w:asciiTheme="majorBidi" w:hAnsiTheme="majorBidi" w:cs="David"/>
                <w:sz w:val="24"/>
                <w:szCs w:val="24"/>
                <w:rtl/>
              </w:rPr>
            </w:pPr>
            <w:r>
              <w:rPr>
                <w:rFonts w:asciiTheme="majorBidi" w:hAnsiTheme="majorBidi" w:cs="David" w:hint="cs"/>
                <w:sz w:val="24"/>
                <w:szCs w:val="24"/>
              </w:rPr>
              <w:t>D</w:t>
            </w:r>
            <w:r>
              <w:rPr>
                <w:rFonts w:asciiTheme="majorBidi" w:hAnsiTheme="majorBidi" w:cs="David" w:hint="cs"/>
                <w:sz w:val="24"/>
                <w:szCs w:val="24"/>
                <w:rtl/>
              </w:rPr>
              <w:t xml:space="preserve"> - </w:t>
            </w:r>
            <w:r w:rsidRPr="00A02EE0">
              <w:rPr>
                <w:rFonts w:asciiTheme="majorBidi" w:hAnsiTheme="majorBidi" w:cs="David"/>
                <w:sz w:val="24"/>
                <w:szCs w:val="24"/>
                <w:rtl/>
              </w:rPr>
              <w:t>שירותי מוקד אבטחה, רמה א' – תעריף שנתי לאתר בודד</w:t>
            </w:r>
          </w:p>
          <w:p w14:paraId="4D319613" w14:textId="77777777" w:rsidR="00B94CAC" w:rsidRDefault="00B94CAC" w:rsidP="00B94CAC">
            <w:pPr>
              <w:pStyle w:val="afff0"/>
              <w:spacing w:before="120" w:line="360" w:lineRule="auto"/>
              <w:jc w:val="both"/>
              <w:rPr>
                <w:rFonts w:asciiTheme="majorBidi" w:hAnsiTheme="majorBidi" w:cs="David"/>
                <w:sz w:val="24"/>
                <w:szCs w:val="24"/>
                <w:rtl/>
              </w:rPr>
            </w:pPr>
            <w:r>
              <w:rPr>
                <w:rFonts w:asciiTheme="majorBidi" w:hAnsiTheme="majorBidi" w:cs="David" w:hint="cs"/>
                <w:sz w:val="24"/>
                <w:szCs w:val="24"/>
              </w:rPr>
              <w:lastRenderedPageBreak/>
              <w:t>E</w:t>
            </w:r>
            <w:r>
              <w:rPr>
                <w:rFonts w:asciiTheme="majorBidi" w:hAnsiTheme="majorBidi" w:cs="David" w:hint="cs"/>
                <w:sz w:val="24"/>
                <w:szCs w:val="24"/>
                <w:rtl/>
              </w:rPr>
              <w:t xml:space="preserve"> </w:t>
            </w:r>
            <w:r>
              <w:rPr>
                <w:rFonts w:asciiTheme="majorBidi" w:hAnsiTheme="majorBidi" w:cs="David"/>
                <w:sz w:val="24"/>
                <w:szCs w:val="24"/>
                <w:rtl/>
              </w:rPr>
              <w:t>–</w:t>
            </w:r>
            <w:r>
              <w:rPr>
                <w:rFonts w:asciiTheme="majorBidi" w:hAnsiTheme="majorBidi" w:cs="David" w:hint="cs"/>
                <w:sz w:val="24"/>
                <w:szCs w:val="24"/>
                <w:rtl/>
              </w:rPr>
              <w:t xml:space="preserve"> </w:t>
            </w:r>
            <w:r w:rsidRPr="008F3409">
              <w:rPr>
                <w:rFonts w:asciiTheme="majorBidi" w:hAnsiTheme="majorBidi" w:cs="David"/>
                <w:sz w:val="24"/>
                <w:szCs w:val="24"/>
                <w:rtl/>
              </w:rPr>
              <w:t>תמורה נדרשת למתן שירות ואחריות שנתי לאתר בו מותקנת מערכת אבטחה קיימת – לסעיף זה מוגדר תעריף מקסימאלי בסך 4,500 ₪ בתוספת מע"מ.</w:t>
            </w:r>
          </w:p>
        </w:tc>
      </w:tr>
    </w:tbl>
    <w:p w14:paraId="64776BE5" w14:textId="77777777" w:rsidR="00B94CAC" w:rsidRDefault="00B94CAC" w:rsidP="00B94CAC">
      <w:pPr>
        <w:pStyle w:val="afff0"/>
        <w:spacing w:before="120" w:line="360" w:lineRule="auto"/>
        <w:jc w:val="both"/>
        <w:rPr>
          <w:rFonts w:asciiTheme="majorBidi" w:hAnsiTheme="majorBidi" w:cs="David"/>
          <w:sz w:val="24"/>
          <w:szCs w:val="24"/>
          <w:rtl/>
        </w:rPr>
      </w:pPr>
    </w:p>
    <w:p w14:paraId="54731499" w14:textId="77777777" w:rsidR="00B94CAC" w:rsidRPr="00314B9E" w:rsidRDefault="00B94CAC" w:rsidP="00B94CAC">
      <w:pPr>
        <w:pStyle w:val="afff0"/>
        <w:spacing w:before="120" w:line="360" w:lineRule="auto"/>
        <w:jc w:val="both"/>
        <w:rPr>
          <w:rFonts w:asciiTheme="majorBidi" w:hAnsiTheme="majorBidi" w:cs="David"/>
          <w:sz w:val="24"/>
        </w:rPr>
      </w:pPr>
      <w:r w:rsidRPr="00314B9E">
        <w:rPr>
          <w:rFonts w:asciiTheme="majorBidi" w:hAnsiTheme="majorBidi" w:cs="David"/>
          <w:sz w:val="24"/>
          <w:szCs w:val="24"/>
          <w:rtl/>
        </w:rPr>
        <w:t>הצעת המחיר לעיל הינה סופית, וכוללת את כל ההוצאות הכרוכות במתן השירותים (כגון חומרים, טלפונים, צילומים, אש"ל, ביטול זמן בנסיעות וכיו"ב). המשרד לא ישלם כל תוספת מעבר למחיר המוצג</w:t>
      </w:r>
      <w:r>
        <w:rPr>
          <w:rFonts w:asciiTheme="majorBidi" w:hAnsiTheme="majorBidi" w:cs="David" w:hint="cs"/>
          <w:sz w:val="24"/>
          <w:szCs w:val="24"/>
          <w:rtl/>
        </w:rPr>
        <w:t>.</w:t>
      </w:r>
    </w:p>
    <w:p w14:paraId="5DEA0B58" w14:textId="77777777" w:rsidR="00B94CAC" w:rsidRPr="00314B9E" w:rsidRDefault="00B94CAC" w:rsidP="00B94CAC">
      <w:pPr>
        <w:pStyle w:val="afff5"/>
        <w:spacing w:line="360" w:lineRule="auto"/>
        <w:ind w:firstLine="1"/>
        <w:jc w:val="left"/>
        <w:rPr>
          <w:rFonts w:asciiTheme="majorBidi" w:hAnsiTheme="majorBidi"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B94CAC" w:rsidRPr="00D501AE" w14:paraId="7B638481" w14:textId="77777777" w:rsidTr="00B94CAC">
        <w:tc>
          <w:tcPr>
            <w:tcW w:w="3741" w:type="dxa"/>
            <w:vAlign w:val="bottom"/>
          </w:tcPr>
          <w:p w14:paraId="76C22008" w14:textId="77777777" w:rsidR="00B94CAC" w:rsidRPr="00D501AE" w:rsidRDefault="00B94CAC" w:rsidP="00B94CAC">
            <w:pPr>
              <w:rPr>
                <w:rFonts w:asciiTheme="majorBidi" w:hAnsiTheme="majorBidi"/>
                <w:szCs w:val="24"/>
                <w:rtl/>
              </w:rPr>
            </w:pPr>
            <w:r w:rsidRPr="00D501AE">
              <w:rPr>
                <w:rFonts w:asciiTheme="majorBidi" w:hAnsiTheme="majorBidi"/>
                <w:szCs w:val="24"/>
                <w:rtl/>
              </w:rPr>
              <w:t>שם המציע:</w:t>
            </w:r>
          </w:p>
        </w:tc>
        <w:tc>
          <w:tcPr>
            <w:tcW w:w="5245" w:type="dxa"/>
            <w:tcBorders>
              <w:bottom w:val="single" w:sz="4" w:space="0" w:color="auto"/>
            </w:tcBorders>
          </w:tcPr>
          <w:p w14:paraId="1053D6C9" w14:textId="77777777" w:rsidR="00B94CAC" w:rsidRPr="00D501AE" w:rsidRDefault="00B94CAC" w:rsidP="00B94CAC">
            <w:pPr>
              <w:spacing w:line="360" w:lineRule="auto"/>
              <w:jc w:val="both"/>
              <w:rPr>
                <w:rFonts w:asciiTheme="majorBidi" w:hAnsiTheme="majorBidi"/>
                <w:b/>
                <w:bCs/>
                <w:szCs w:val="24"/>
                <w:rtl/>
              </w:rPr>
            </w:pPr>
          </w:p>
        </w:tc>
      </w:tr>
      <w:tr w:rsidR="00B94CAC" w:rsidRPr="00D501AE" w14:paraId="0502E562" w14:textId="77777777" w:rsidTr="00B94CAC">
        <w:tc>
          <w:tcPr>
            <w:tcW w:w="3741" w:type="dxa"/>
            <w:vAlign w:val="bottom"/>
          </w:tcPr>
          <w:p w14:paraId="33DF3E80" w14:textId="77777777" w:rsidR="00B94CAC" w:rsidRPr="00D501AE" w:rsidRDefault="00B94CAC" w:rsidP="00B94CAC">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14:paraId="166D953C" w14:textId="77777777" w:rsidR="00B94CAC" w:rsidRPr="00D501AE" w:rsidRDefault="00B94CAC" w:rsidP="00B94CAC">
            <w:pPr>
              <w:spacing w:line="360" w:lineRule="auto"/>
              <w:jc w:val="both"/>
              <w:rPr>
                <w:rFonts w:asciiTheme="majorBidi" w:hAnsiTheme="majorBidi"/>
                <w:b/>
                <w:bCs/>
                <w:szCs w:val="24"/>
                <w:rtl/>
              </w:rPr>
            </w:pPr>
          </w:p>
        </w:tc>
      </w:tr>
      <w:tr w:rsidR="00B94CAC" w:rsidRPr="00D501AE" w14:paraId="0437EAAD" w14:textId="77777777" w:rsidTr="00B94CAC">
        <w:tc>
          <w:tcPr>
            <w:tcW w:w="3741" w:type="dxa"/>
            <w:vAlign w:val="bottom"/>
          </w:tcPr>
          <w:p w14:paraId="5B26981F" w14:textId="77777777" w:rsidR="00B94CAC" w:rsidRPr="00D501AE" w:rsidRDefault="00B94CAC" w:rsidP="00B94CAC">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14:paraId="72A6CDF3" w14:textId="77777777" w:rsidR="00B94CAC" w:rsidRPr="00D501AE" w:rsidRDefault="00B94CAC" w:rsidP="00B94CAC">
            <w:pPr>
              <w:spacing w:line="360" w:lineRule="auto"/>
              <w:jc w:val="both"/>
              <w:rPr>
                <w:rFonts w:asciiTheme="majorBidi" w:hAnsiTheme="majorBidi"/>
                <w:b/>
                <w:bCs/>
                <w:szCs w:val="24"/>
                <w:rtl/>
              </w:rPr>
            </w:pPr>
          </w:p>
        </w:tc>
      </w:tr>
      <w:tr w:rsidR="00B94CAC" w:rsidRPr="00D501AE" w14:paraId="02424283" w14:textId="77777777" w:rsidTr="00B94CAC">
        <w:tc>
          <w:tcPr>
            <w:tcW w:w="3741" w:type="dxa"/>
            <w:vAlign w:val="bottom"/>
          </w:tcPr>
          <w:p w14:paraId="7032AB03" w14:textId="77777777" w:rsidR="00B94CAC" w:rsidRPr="00D501AE" w:rsidRDefault="00B94CAC" w:rsidP="00B94CAC">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14:paraId="62D78CD2" w14:textId="77777777" w:rsidR="00B94CAC" w:rsidRPr="00D501AE" w:rsidRDefault="00B94CAC" w:rsidP="00B94CAC">
            <w:pPr>
              <w:spacing w:line="360" w:lineRule="auto"/>
              <w:jc w:val="both"/>
              <w:rPr>
                <w:rFonts w:asciiTheme="majorBidi" w:hAnsiTheme="majorBidi"/>
                <w:b/>
                <w:bCs/>
                <w:szCs w:val="24"/>
                <w:rtl/>
              </w:rPr>
            </w:pPr>
          </w:p>
        </w:tc>
      </w:tr>
      <w:tr w:rsidR="00B94CAC" w:rsidRPr="00D501AE" w14:paraId="27CA3867" w14:textId="77777777" w:rsidTr="00B94CAC">
        <w:tc>
          <w:tcPr>
            <w:tcW w:w="3741" w:type="dxa"/>
            <w:vAlign w:val="bottom"/>
          </w:tcPr>
          <w:p w14:paraId="42FE567C" w14:textId="77777777" w:rsidR="00B94CAC" w:rsidRPr="00D501AE" w:rsidRDefault="00B94CAC" w:rsidP="00B94CAC">
            <w:pPr>
              <w:rPr>
                <w:rFonts w:asciiTheme="majorBidi" w:hAnsiTheme="majorBidi"/>
                <w:szCs w:val="24"/>
                <w:rtl/>
              </w:rPr>
            </w:pPr>
            <w:r w:rsidRPr="00D501AE">
              <w:rPr>
                <w:rFonts w:asciiTheme="majorBidi" w:hAnsiTheme="majorBidi"/>
                <w:szCs w:val="24"/>
                <w:rtl/>
              </w:rPr>
              <w:t>טלפון:</w:t>
            </w:r>
          </w:p>
        </w:tc>
        <w:tc>
          <w:tcPr>
            <w:tcW w:w="5245" w:type="dxa"/>
            <w:tcBorders>
              <w:top w:val="single" w:sz="4" w:space="0" w:color="auto"/>
              <w:bottom w:val="single" w:sz="4" w:space="0" w:color="auto"/>
            </w:tcBorders>
          </w:tcPr>
          <w:p w14:paraId="3248A40C" w14:textId="77777777" w:rsidR="00B94CAC" w:rsidRPr="00D501AE" w:rsidRDefault="00B94CAC" w:rsidP="00B94CAC">
            <w:pPr>
              <w:spacing w:line="360" w:lineRule="auto"/>
              <w:jc w:val="both"/>
              <w:rPr>
                <w:rFonts w:asciiTheme="majorBidi" w:hAnsiTheme="majorBidi"/>
                <w:b/>
                <w:bCs/>
                <w:szCs w:val="24"/>
                <w:rtl/>
              </w:rPr>
            </w:pPr>
          </w:p>
        </w:tc>
      </w:tr>
      <w:tr w:rsidR="00B94CAC" w:rsidRPr="00D501AE" w14:paraId="2779B1BB" w14:textId="77777777" w:rsidTr="00B94CAC">
        <w:tc>
          <w:tcPr>
            <w:tcW w:w="3741" w:type="dxa"/>
            <w:vAlign w:val="bottom"/>
          </w:tcPr>
          <w:p w14:paraId="13E28B4E" w14:textId="77777777" w:rsidR="00B94CAC" w:rsidRPr="00D501AE" w:rsidRDefault="00B94CAC" w:rsidP="00B94CAC">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14:paraId="7506F88A" w14:textId="77777777" w:rsidR="00B94CAC" w:rsidRPr="00D501AE" w:rsidRDefault="00B94CAC" w:rsidP="00B94CAC">
            <w:pPr>
              <w:spacing w:line="360" w:lineRule="auto"/>
              <w:jc w:val="both"/>
              <w:rPr>
                <w:rFonts w:asciiTheme="majorBidi" w:hAnsiTheme="majorBidi"/>
                <w:b/>
                <w:bCs/>
                <w:szCs w:val="24"/>
                <w:rtl/>
              </w:rPr>
            </w:pPr>
          </w:p>
        </w:tc>
      </w:tr>
      <w:tr w:rsidR="00B94CAC" w:rsidRPr="00D501AE" w14:paraId="34692386" w14:textId="77777777" w:rsidTr="00B94CAC">
        <w:tc>
          <w:tcPr>
            <w:tcW w:w="3741" w:type="dxa"/>
            <w:vAlign w:val="bottom"/>
          </w:tcPr>
          <w:p w14:paraId="02A4267C" w14:textId="77777777" w:rsidR="00B94CAC" w:rsidRPr="00D501AE" w:rsidRDefault="00B94CAC" w:rsidP="00B94CAC">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14:paraId="6E650476" w14:textId="77777777" w:rsidR="00B94CAC" w:rsidRPr="00D501AE" w:rsidRDefault="00B94CAC" w:rsidP="00B94CAC">
            <w:pPr>
              <w:spacing w:line="360" w:lineRule="auto"/>
              <w:jc w:val="both"/>
              <w:rPr>
                <w:rFonts w:asciiTheme="majorBidi" w:hAnsiTheme="majorBidi"/>
                <w:b/>
                <w:bCs/>
                <w:szCs w:val="24"/>
                <w:rtl/>
              </w:rPr>
            </w:pPr>
          </w:p>
        </w:tc>
      </w:tr>
      <w:tr w:rsidR="00B94CAC" w:rsidRPr="00D501AE" w14:paraId="11B1D89B" w14:textId="77777777" w:rsidTr="00B94CAC">
        <w:tc>
          <w:tcPr>
            <w:tcW w:w="3741" w:type="dxa"/>
            <w:vAlign w:val="bottom"/>
          </w:tcPr>
          <w:p w14:paraId="40849170" w14:textId="77777777" w:rsidR="00B94CAC" w:rsidRPr="00D501AE" w:rsidRDefault="00B94CAC" w:rsidP="00B94CAC">
            <w:pPr>
              <w:rPr>
                <w:rFonts w:asciiTheme="majorBidi" w:hAnsiTheme="majorBidi"/>
                <w:szCs w:val="24"/>
                <w:rtl/>
              </w:rPr>
            </w:pPr>
          </w:p>
        </w:tc>
        <w:tc>
          <w:tcPr>
            <w:tcW w:w="5245" w:type="dxa"/>
            <w:tcBorders>
              <w:top w:val="single" w:sz="4" w:space="0" w:color="auto"/>
            </w:tcBorders>
          </w:tcPr>
          <w:p w14:paraId="38CC53A6" w14:textId="77777777" w:rsidR="00B94CAC" w:rsidRPr="00D501AE" w:rsidRDefault="00B94CAC" w:rsidP="00B94CAC">
            <w:pPr>
              <w:spacing w:line="360" w:lineRule="auto"/>
              <w:jc w:val="both"/>
              <w:rPr>
                <w:rFonts w:asciiTheme="majorBidi" w:hAnsiTheme="majorBidi"/>
                <w:b/>
                <w:bCs/>
                <w:szCs w:val="24"/>
                <w:rtl/>
              </w:rPr>
            </w:pPr>
          </w:p>
        </w:tc>
      </w:tr>
      <w:tr w:rsidR="00B94CAC" w:rsidRPr="00D501AE" w14:paraId="7C0ED247" w14:textId="77777777" w:rsidTr="00B94CAC">
        <w:tc>
          <w:tcPr>
            <w:tcW w:w="3741" w:type="dxa"/>
            <w:vAlign w:val="bottom"/>
          </w:tcPr>
          <w:p w14:paraId="6ECF68DB" w14:textId="77777777" w:rsidR="00B94CAC" w:rsidRPr="00D501AE" w:rsidRDefault="00B94CAC" w:rsidP="00B94CAC">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14:paraId="25F67C64" w14:textId="77777777" w:rsidR="00B94CAC" w:rsidRPr="00D501AE" w:rsidRDefault="00B94CAC" w:rsidP="00B94CAC">
            <w:pPr>
              <w:spacing w:line="360" w:lineRule="auto"/>
              <w:jc w:val="both"/>
              <w:rPr>
                <w:rFonts w:asciiTheme="majorBidi" w:hAnsiTheme="majorBidi"/>
                <w:b/>
                <w:bCs/>
                <w:szCs w:val="24"/>
                <w:rtl/>
              </w:rPr>
            </w:pPr>
          </w:p>
        </w:tc>
      </w:tr>
      <w:tr w:rsidR="00B94CAC" w:rsidRPr="00D501AE" w14:paraId="156D9333" w14:textId="77777777" w:rsidTr="00B94CAC">
        <w:tc>
          <w:tcPr>
            <w:tcW w:w="3741" w:type="dxa"/>
            <w:vAlign w:val="bottom"/>
          </w:tcPr>
          <w:p w14:paraId="5FA5F8B5" w14:textId="77777777" w:rsidR="00B94CAC" w:rsidRPr="00D501AE" w:rsidRDefault="00B94CAC" w:rsidP="00B94CAC">
            <w:pPr>
              <w:rPr>
                <w:rFonts w:asciiTheme="majorBidi" w:hAnsiTheme="majorBidi"/>
                <w:szCs w:val="24"/>
                <w:rtl/>
              </w:rPr>
            </w:pPr>
            <w:r>
              <w:rPr>
                <w:rFonts w:asciiTheme="majorBidi" w:hAnsiTheme="majorBidi" w:hint="cs"/>
                <w:szCs w:val="24"/>
                <w:rtl/>
              </w:rPr>
              <w:t>תפקיד החותם:</w:t>
            </w:r>
          </w:p>
        </w:tc>
        <w:tc>
          <w:tcPr>
            <w:tcW w:w="5245" w:type="dxa"/>
            <w:tcBorders>
              <w:bottom w:val="single" w:sz="4" w:space="0" w:color="auto"/>
            </w:tcBorders>
          </w:tcPr>
          <w:p w14:paraId="7D432EF6" w14:textId="77777777" w:rsidR="00B94CAC" w:rsidRPr="00D501AE" w:rsidRDefault="00B94CAC" w:rsidP="00B94CAC">
            <w:pPr>
              <w:spacing w:line="360" w:lineRule="auto"/>
              <w:jc w:val="both"/>
              <w:rPr>
                <w:rFonts w:asciiTheme="majorBidi" w:hAnsiTheme="majorBidi"/>
                <w:b/>
                <w:bCs/>
                <w:szCs w:val="24"/>
                <w:rtl/>
              </w:rPr>
            </w:pPr>
          </w:p>
        </w:tc>
      </w:tr>
    </w:tbl>
    <w:p w14:paraId="27B4BA82" w14:textId="77777777" w:rsidR="00B94CAC" w:rsidRDefault="00B94CAC" w:rsidP="00B94CAC">
      <w:pPr>
        <w:pStyle w:val="afff5"/>
        <w:spacing w:line="360" w:lineRule="auto"/>
        <w:jc w:val="left"/>
        <w:rPr>
          <w:rFonts w:asciiTheme="majorBidi" w:hAnsiTheme="majorBidi" w:cs="David"/>
          <w:b w:val="0"/>
          <w:bCs w:val="0"/>
          <w:sz w:val="24"/>
          <w:szCs w:val="24"/>
          <w:rtl/>
        </w:rPr>
      </w:pPr>
    </w:p>
    <w:p w14:paraId="5B63E2CB" w14:textId="77777777" w:rsidR="00B94CAC" w:rsidRDefault="00B94CAC" w:rsidP="00B94CAC">
      <w:pPr>
        <w:pStyle w:val="afff5"/>
        <w:spacing w:line="360" w:lineRule="auto"/>
        <w:jc w:val="left"/>
        <w:rPr>
          <w:rFonts w:asciiTheme="majorBidi" w:hAnsiTheme="majorBidi" w:cs="David"/>
          <w:b w:val="0"/>
          <w:bCs w:val="0"/>
          <w:sz w:val="24"/>
          <w:szCs w:val="24"/>
          <w:rtl/>
        </w:rPr>
      </w:pPr>
    </w:p>
    <w:p w14:paraId="22007039" w14:textId="77777777" w:rsidR="00B94CAC" w:rsidRDefault="00B94CAC" w:rsidP="00B94CAC">
      <w:pPr>
        <w:pStyle w:val="afff5"/>
        <w:spacing w:line="360" w:lineRule="auto"/>
        <w:jc w:val="left"/>
        <w:rPr>
          <w:rFonts w:asciiTheme="majorBidi" w:hAnsiTheme="majorBidi"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B94CAC" w:rsidRPr="00536D92" w14:paraId="16527614" w14:textId="77777777" w:rsidTr="00B94CAC">
        <w:tc>
          <w:tcPr>
            <w:tcW w:w="3162" w:type="dxa"/>
            <w:tcBorders>
              <w:top w:val="single" w:sz="8" w:space="0" w:color="auto"/>
              <w:left w:val="nil"/>
              <w:bottom w:val="nil"/>
              <w:right w:val="nil"/>
            </w:tcBorders>
            <w:hideMark/>
          </w:tcPr>
          <w:p w14:paraId="05DDF275" w14:textId="77777777" w:rsidR="00B94CAC" w:rsidRPr="00536D92" w:rsidRDefault="00B94CAC" w:rsidP="00B94CAC">
            <w:pPr>
              <w:jc w:val="center"/>
              <w:rPr>
                <w:szCs w:val="24"/>
                <w:rtl/>
              </w:rPr>
            </w:pPr>
            <w:r w:rsidRPr="00536D92">
              <w:rPr>
                <w:rFonts w:hint="cs"/>
                <w:szCs w:val="24"/>
                <w:rtl/>
              </w:rPr>
              <w:t>תאריך</w:t>
            </w:r>
          </w:p>
        </w:tc>
        <w:tc>
          <w:tcPr>
            <w:tcW w:w="2367" w:type="dxa"/>
          </w:tcPr>
          <w:p w14:paraId="2EAB2B60" w14:textId="77777777" w:rsidR="00B94CAC" w:rsidRPr="00536D92" w:rsidRDefault="00B94CAC" w:rsidP="00B94CAC">
            <w:pPr>
              <w:ind w:firstLine="720"/>
              <w:jc w:val="both"/>
              <w:rPr>
                <w:szCs w:val="24"/>
                <w:rtl/>
              </w:rPr>
            </w:pPr>
          </w:p>
        </w:tc>
        <w:tc>
          <w:tcPr>
            <w:tcW w:w="3402" w:type="dxa"/>
            <w:tcBorders>
              <w:top w:val="single" w:sz="8" w:space="0" w:color="auto"/>
              <w:left w:val="nil"/>
              <w:bottom w:val="nil"/>
              <w:right w:val="nil"/>
            </w:tcBorders>
            <w:hideMark/>
          </w:tcPr>
          <w:p w14:paraId="77ABD68A" w14:textId="77777777" w:rsidR="00B94CAC" w:rsidRPr="00536D92" w:rsidRDefault="00B94CAC" w:rsidP="00B94CAC">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7488A02C" w14:textId="77777777" w:rsidR="00B94CAC" w:rsidRPr="00F410B9" w:rsidRDefault="00B94CAC" w:rsidP="00B94CAC">
      <w:pPr>
        <w:bidi w:val="0"/>
        <w:rPr>
          <w:rFonts w:asciiTheme="majorBidi" w:hAnsiTheme="majorBidi"/>
          <w:b/>
          <w:bCs/>
          <w:noProof/>
          <w:sz w:val="28"/>
          <w:szCs w:val="28"/>
        </w:rPr>
      </w:pPr>
    </w:p>
    <w:p w14:paraId="3875C00E" w14:textId="77777777" w:rsidR="00B94CAC" w:rsidRDefault="00B94CAC" w:rsidP="00B94CAC">
      <w:r>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94CAC" w:rsidRPr="00314B9E" w14:paraId="29EF0915" w14:textId="77777777" w:rsidTr="00B94CAC">
        <w:trPr>
          <w:trHeight w:hRule="exact" w:val="561"/>
          <w:jc w:val="right"/>
        </w:trPr>
        <w:tc>
          <w:tcPr>
            <w:tcW w:w="5000" w:type="pct"/>
            <w:tcBorders>
              <w:top w:val="nil"/>
              <w:bottom w:val="nil"/>
            </w:tcBorders>
            <w:shd w:val="clear" w:color="auto" w:fill="D9D9D9" w:themeFill="background1" w:themeFillShade="D9"/>
            <w:vAlign w:val="center"/>
          </w:tcPr>
          <w:p w14:paraId="1855AD88" w14:textId="77777777" w:rsidR="00B94CAC" w:rsidRPr="00F410B9" w:rsidRDefault="00B94CAC" w:rsidP="00B94CAC">
            <w:pPr>
              <w:pStyle w:val="afffe"/>
              <w:jc w:val="left"/>
              <w:rPr>
                <w:rFonts w:asciiTheme="majorBidi" w:hAnsiTheme="majorBidi" w:cs="David"/>
                <w:color w:val="auto"/>
                <w:rtl/>
              </w:rPr>
            </w:pPr>
            <w:r w:rsidRPr="00F410B9">
              <w:rPr>
                <w:rFonts w:asciiTheme="majorBidi" w:hAnsiTheme="majorBidi" w:cs="David" w:hint="cs"/>
                <w:color w:val="auto"/>
                <w:rtl/>
              </w:rPr>
              <w:lastRenderedPageBreak/>
              <w:t>נספח י'</w:t>
            </w:r>
          </w:p>
        </w:tc>
      </w:tr>
      <w:tr w:rsidR="00B94CAC" w:rsidRPr="00314B9E" w14:paraId="6B8353A1" w14:textId="77777777" w:rsidTr="00B94CAC">
        <w:trPr>
          <w:trHeight w:hRule="exact" w:val="561"/>
          <w:jc w:val="right"/>
        </w:trPr>
        <w:tc>
          <w:tcPr>
            <w:tcW w:w="5000" w:type="pct"/>
            <w:tcBorders>
              <w:top w:val="nil"/>
              <w:bottom w:val="nil"/>
            </w:tcBorders>
            <w:shd w:val="clear" w:color="auto" w:fill="1B3461"/>
            <w:vAlign w:val="center"/>
          </w:tcPr>
          <w:p w14:paraId="523C39D4" w14:textId="77777777" w:rsidR="00B94CAC" w:rsidRPr="00314B9E" w:rsidRDefault="00B94CAC" w:rsidP="00B94CAC">
            <w:pPr>
              <w:pStyle w:val="afffe"/>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14:paraId="282C2A9F" w14:textId="77777777" w:rsidR="00B94CAC" w:rsidRDefault="00B94CAC" w:rsidP="00B94CAC">
      <w:pPr>
        <w:spacing w:line="360" w:lineRule="auto"/>
        <w:jc w:val="both"/>
        <w:rPr>
          <w:rFonts w:asciiTheme="majorBidi" w:hAnsiTheme="majorBidi"/>
          <w:szCs w:val="24"/>
          <w:rtl/>
        </w:rPr>
      </w:pPr>
    </w:p>
    <w:p w14:paraId="416BD53A" w14:textId="77777777" w:rsidR="00B94CAC" w:rsidRPr="00314B9E" w:rsidRDefault="00B94CAC" w:rsidP="00B94CAC">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Pr>
          <w:rFonts w:asciiTheme="majorBidi" w:hAnsiTheme="majorBidi"/>
          <w:szCs w:val="24"/>
          <w:rtl/>
        </w:rPr>
        <w:tab/>
      </w:r>
      <w:r>
        <w:rPr>
          <w:rFonts w:asciiTheme="majorBidi" w:hAnsiTheme="majorBidi"/>
          <w:szCs w:val="24"/>
          <w:rtl/>
        </w:rPr>
        <w:tab/>
      </w:r>
      <w:r>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14:paraId="60DFE623" w14:textId="77777777" w:rsidR="00B94CAC" w:rsidRDefault="00B94CAC" w:rsidP="00B94CAC">
      <w:pPr>
        <w:spacing w:line="360" w:lineRule="auto"/>
        <w:jc w:val="both"/>
        <w:rPr>
          <w:rFonts w:asciiTheme="majorBidi" w:hAnsiTheme="majorBidi"/>
          <w:szCs w:val="24"/>
          <w:rtl/>
        </w:rPr>
      </w:pPr>
    </w:p>
    <w:p w14:paraId="088CC547" w14:textId="77777777" w:rsidR="00B94CAC" w:rsidRPr="00314B9E" w:rsidRDefault="00B94CAC" w:rsidP="00B94CAC">
      <w:pPr>
        <w:spacing w:line="360" w:lineRule="auto"/>
        <w:jc w:val="both"/>
        <w:rPr>
          <w:rFonts w:asciiTheme="majorBidi" w:hAnsiTheme="majorBidi"/>
          <w:b/>
          <w:szCs w:val="24"/>
          <w:rtl/>
        </w:rPr>
      </w:pPr>
      <w:r w:rsidRPr="00314B9E">
        <w:rPr>
          <w:rFonts w:asciiTheme="majorBidi" w:hAnsiTheme="majorBidi"/>
          <w:szCs w:val="24"/>
          <w:rtl/>
        </w:rPr>
        <w:t>לכבוד</w:t>
      </w:r>
    </w:p>
    <w:p w14:paraId="1B78F23D" w14:textId="77777777" w:rsidR="00B94CAC" w:rsidRPr="00314B9E" w:rsidRDefault="00B94CAC" w:rsidP="00B94CAC">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14:paraId="09F1BF8B"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א.ג.נ.,</w:t>
      </w:r>
    </w:p>
    <w:p w14:paraId="1A4DDF83" w14:textId="77777777" w:rsidR="00B94CAC" w:rsidRPr="00314B9E" w:rsidRDefault="00B94CAC" w:rsidP="00B94CAC">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14:paraId="388457EB" w14:textId="77777777" w:rsidR="00B94CAC" w:rsidRPr="00314B9E" w:rsidRDefault="00B94CAC" w:rsidP="00B94CAC">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14:paraId="482D961B" w14:textId="77777777" w:rsidR="00B94CAC" w:rsidRPr="00314B9E" w:rsidRDefault="00B94CAC" w:rsidP="00B94CAC">
      <w:pPr>
        <w:ind w:left="565" w:hanging="567"/>
        <w:jc w:val="both"/>
        <w:rPr>
          <w:rFonts w:asciiTheme="majorBidi" w:hAnsiTheme="majorBidi"/>
          <w:b/>
          <w:bCs/>
          <w:szCs w:val="24"/>
          <w:rtl/>
        </w:rPr>
      </w:pPr>
    </w:p>
    <w:p w14:paraId="17E46B71" w14:textId="77777777" w:rsidR="00B94CAC" w:rsidRPr="00314B9E" w:rsidRDefault="00B94CAC" w:rsidP="00B94CAC">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9264" behindDoc="0" locked="0" layoutInCell="1" allowOverlap="1" wp14:anchorId="2422ECCE" wp14:editId="6AE358CD">
                <wp:simplePos x="0" y="0"/>
                <wp:positionH relativeFrom="column">
                  <wp:posOffset>5221922</wp:posOffset>
                </wp:positionH>
                <wp:positionV relativeFrom="paragraph">
                  <wp:posOffset>47625</wp:posOffset>
                </wp:positionV>
                <wp:extent cx="125730" cy="128270"/>
                <wp:effectExtent l="0" t="0" r="26670" b="2413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AA88D68" w14:textId="77777777" w:rsidR="000E1864" w:rsidRPr="00105BC1" w:rsidRDefault="000E1864" w:rsidP="00B94CA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422ECCE"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">
                <v:textbox>
                  <w:txbxContent>
                    <w:p w14:paraId="5AA88D68" w14:textId="77777777" w:rsidR="000E1864" w:rsidRPr="00105BC1" w:rsidRDefault="000E1864" w:rsidP="00B94CAC"/>
                  </w:txbxContent>
                </v:textbox>
              </v:shape>
            </w:pict>
          </mc:Fallback>
        </mc:AlternateContent>
      </w:r>
      <w:r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14:paraId="30FA9B87" w14:textId="77777777" w:rsidR="00B94CAC" w:rsidRPr="00314B9E" w:rsidRDefault="00B94CAC" w:rsidP="00B94CAC">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0288" behindDoc="0" locked="0" layoutInCell="1" allowOverlap="1" wp14:anchorId="2ED292A1" wp14:editId="5F500287">
                <wp:simplePos x="0" y="0"/>
                <wp:positionH relativeFrom="column">
                  <wp:posOffset>5221922</wp:posOffset>
                </wp:positionH>
                <wp:positionV relativeFrom="paragraph">
                  <wp:posOffset>184785</wp:posOffset>
                </wp:positionV>
                <wp:extent cx="125730" cy="128270"/>
                <wp:effectExtent l="0" t="0" r="26670" b="24130"/>
                <wp:wrapNone/>
                <wp:docPr id="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F45B403" w14:textId="77777777" w:rsidR="000E1864" w:rsidRPr="00105BC1" w:rsidRDefault="000E1864" w:rsidP="00B94CA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ED292A1" id="Text Box 3" o:spid="_x0000_s1027" type="#_x0000_t202" style="position:absolute;left:0;text-align:left;margin-left:411.15pt;margin-top:14.5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xfcx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ysX3MSsCAABWBAAADgAAAAAAAAAAAAAAAAAuAgAAZHJz&#10;L2Uyb0RvYy54bWxQSwECLQAUAAYACAAAACEAQkqz4N8AAAAJAQAADwAAAAAAAAAAAAAAAACFBAAA&#10;ZHJzL2Rvd25yZXYueG1sUEsFBgAAAAAEAAQA8wAAAJEFAAAAAA==&#10;">
                <v:textbox>
                  <w:txbxContent>
                    <w:p w14:paraId="0F45B403" w14:textId="77777777" w:rsidR="000E1864" w:rsidRPr="00105BC1" w:rsidRDefault="000E1864" w:rsidP="00B94CAC"/>
                  </w:txbxContent>
                </v:textbox>
              </v:shape>
            </w:pict>
          </mc:Fallback>
        </mc:AlternateContent>
      </w:r>
      <w:r w:rsidRPr="00314B9E">
        <w:rPr>
          <w:rFonts w:asciiTheme="majorBidi" w:hAnsiTheme="majorBidi"/>
          <w:szCs w:val="24"/>
          <w:rtl/>
        </w:rPr>
        <w:t xml:space="preserve">הנני נותן שירותים שמנהל את ספריו בהתאם לתוספת י"א להוראות מס הכנסה (ניהול פנקסי חשבונות), התשל"ג-1973 ומחזור עסקאותיי אינו עולה על 15 </w:t>
      </w:r>
      <w:r w:rsidRPr="00314B9E">
        <w:rPr>
          <w:rFonts w:asciiTheme="majorBidi" w:hAnsiTheme="majorBidi" w:hint="cs"/>
          <w:szCs w:val="24"/>
          <w:rtl/>
        </w:rPr>
        <w:t>מיליו</w:t>
      </w:r>
      <w:r w:rsidRPr="00314B9E">
        <w:rPr>
          <w:rFonts w:asciiTheme="majorBidi" w:hAnsiTheme="majorBidi" w:hint="eastAsia"/>
          <w:szCs w:val="24"/>
          <w:rtl/>
        </w:rPr>
        <w:t>ן</w:t>
      </w:r>
      <w:r w:rsidRPr="00314B9E">
        <w:rPr>
          <w:rFonts w:asciiTheme="majorBidi" w:hAnsiTheme="majorBidi"/>
          <w:szCs w:val="24"/>
          <w:rtl/>
        </w:rPr>
        <w:t xml:space="preserve"> שקלים חדשים בשנה;</w:t>
      </w:r>
    </w:p>
    <w:p w14:paraId="192D5CD7" w14:textId="77777777" w:rsidR="00B94CAC" w:rsidRPr="00314B9E" w:rsidRDefault="00B94CAC" w:rsidP="00B94CAC">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1312" behindDoc="0" locked="0" layoutInCell="1" allowOverlap="1" wp14:anchorId="1B7DDF4B" wp14:editId="46EC0973">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01799C8" w14:textId="77777777" w:rsidR="000E1864" w:rsidRPr="00105BC1" w:rsidRDefault="000E1864" w:rsidP="00B94CA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7DDF4B" id="Text Box 4" o:spid="_x0000_s1028" type="#_x0000_t202" style="position:absolute;left:0;text-align:left;margin-left:411.15pt;margin-top:14.8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001799C8" w14:textId="77777777" w:rsidR="000E1864" w:rsidRPr="00105BC1" w:rsidRDefault="000E1864" w:rsidP="00B94CAC"/>
                  </w:txbxContent>
                </v:textbox>
              </v:shape>
            </w:pict>
          </mc:Fallback>
        </mc:AlternateContent>
      </w:r>
      <w:r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7C4F72ED" w14:textId="77777777" w:rsidR="00B94CAC" w:rsidRPr="00314B9E" w:rsidRDefault="00B94CAC" w:rsidP="00B94CAC">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2336" behindDoc="0" locked="0" layoutInCell="1" allowOverlap="1" wp14:anchorId="68336C5F" wp14:editId="17D1726C">
                <wp:simplePos x="0" y="0"/>
                <wp:positionH relativeFrom="column">
                  <wp:posOffset>5221605</wp:posOffset>
                </wp:positionH>
                <wp:positionV relativeFrom="paragraph">
                  <wp:posOffset>179387</wp:posOffset>
                </wp:positionV>
                <wp:extent cx="125730" cy="128270"/>
                <wp:effectExtent l="0" t="0" r="26670" b="24130"/>
                <wp:wrapNone/>
                <wp:docPr id="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4733419" w14:textId="77777777" w:rsidR="000E1864" w:rsidRPr="00105BC1" w:rsidRDefault="000E1864" w:rsidP="00B94CA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336C5F" id="Text Box 5" o:spid="_x0000_s1029" type="#_x0000_t202" style="position:absolute;left:0;text-align:left;margin-left:411.15pt;margin-top:14.1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OvI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y8TryCwCAABWBAAADgAAAAAAAAAAAAAAAAAuAgAAZHJz&#10;L2Uyb0RvYy54bWxQSwECLQAUAAYACAAAACEArpb6K94AAAAJAQAADwAAAAAAAAAAAAAAAACGBAAA&#10;ZHJzL2Rvd25yZXYueG1sUEsFBgAAAAAEAAQA8wAAAJEFAAAAAA==&#10;">
                <v:textbox>
                  <w:txbxContent>
                    <w:p w14:paraId="24733419" w14:textId="77777777" w:rsidR="000E1864" w:rsidRPr="00105BC1" w:rsidRDefault="000E1864" w:rsidP="00B94CAC"/>
                  </w:txbxContent>
                </v:textbox>
              </v:shape>
            </w:pict>
          </mc:Fallback>
        </mc:AlternateContent>
      </w:r>
      <w:r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0EF8F19A" w14:textId="77777777" w:rsidR="00B94CAC" w:rsidRPr="00314B9E" w:rsidRDefault="00B94CAC" w:rsidP="00B94CAC">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3360" behindDoc="0" locked="0" layoutInCell="1" allowOverlap="1" wp14:anchorId="591F6104" wp14:editId="23D9B0BE">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2A25D86" w14:textId="77777777" w:rsidR="000E1864" w:rsidRPr="00105BC1" w:rsidRDefault="000E1864" w:rsidP="00B94CA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1F6104" id="Text Box 6" o:spid="_x0000_s1030" type="#_x0000_t202" style="position:absolute;left:0;text-align:left;margin-left:411.15pt;margin-top:13.7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72A25D86" w14:textId="77777777" w:rsidR="000E1864" w:rsidRPr="00105BC1" w:rsidRDefault="000E1864" w:rsidP="00B94CAC"/>
                  </w:txbxContent>
                </v:textbox>
              </v:shape>
            </w:pict>
          </mc:Fallback>
        </mc:AlternateContent>
      </w:r>
      <w:r w:rsidRPr="00314B9E">
        <w:rPr>
          <w:rFonts w:asciiTheme="majorBidi" w:hAnsiTheme="majorBidi"/>
          <w:szCs w:val="24"/>
          <w:rtl/>
        </w:rPr>
        <w:tab/>
      </w:r>
      <w:r w:rsidRPr="00314B9E">
        <w:rPr>
          <w:rFonts w:asciiTheme="majorBidi" w:hAnsiTheme="majorBidi"/>
          <w:szCs w:val="24"/>
          <w:rtl/>
        </w:rPr>
        <w:tab/>
      </w:r>
      <w:r>
        <w:rPr>
          <w:rFonts w:asciiTheme="majorBidi" w:hAnsiTheme="majorBidi"/>
          <w:szCs w:val="24"/>
          <w:rtl/>
        </w:rPr>
        <w:tab/>
      </w:r>
      <w:r w:rsidRPr="00314B9E">
        <w:rPr>
          <w:rFonts w:asciiTheme="majorBidi" w:hAnsiTheme="majorBidi"/>
          <w:szCs w:val="24"/>
          <w:rtl/>
        </w:rPr>
        <w:t>הנני מדווח על בסיס מזומן מכל סיבה אחרת. נא פרט את הסיבה_________________.</w:t>
      </w:r>
    </w:p>
    <w:p w14:paraId="7F594C07" w14:textId="77777777" w:rsidR="00B94CAC" w:rsidRPr="00314B9E" w:rsidRDefault="00B94CAC" w:rsidP="00B94CAC">
      <w:pPr>
        <w:ind w:left="565" w:hanging="567"/>
        <w:jc w:val="both"/>
        <w:rPr>
          <w:rFonts w:asciiTheme="majorBidi" w:hAnsiTheme="majorBidi"/>
          <w:b/>
          <w:szCs w:val="24"/>
          <w:rtl/>
        </w:rPr>
      </w:pPr>
    </w:p>
    <w:p w14:paraId="1FC69365" w14:textId="77777777" w:rsidR="00B94CAC" w:rsidRPr="00314B9E" w:rsidRDefault="00B94CAC" w:rsidP="00B94CAC">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14:paraId="20113E12" w14:textId="77777777" w:rsidR="00B94CAC" w:rsidRPr="00314B9E" w:rsidRDefault="00B94CAC" w:rsidP="00B94CAC">
      <w:pPr>
        <w:ind w:left="565" w:hanging="567"/>
        <w:jc w:val="both"/>
        <w:rPr>
          <w:rFonts w:asciiTheme="majorBidi" w:hAnsiTheme="majorBidi"/>
          <w:b/>
          <w:szCs w:val="24"/>
          <w:rtl/>
        </w:rPr>
      </w:pPr>
    </w:p>
    <w:p w14:paraId="5086EABE" w14:textId="77777777" w:rsidR="00B94CAC" w:rsidRPr="00314B9E" w:rsidRDefault="00B94CAC" w:rsidP="00B94CAC">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14:paraId="62E84952" w14:textId="77777777" w:rsidR="00B94CAC" w:rsidRDefault="00B94CAC" w:rsidP="00B94CAC">
      <w:pPr>
        <w:ind w:left="565" w:hanging="567"/>
        <w:jc w:val="both"/>
        <w:rPr>
          <w:rFonts w:asciiTheme="majorBidi" w:hAnsiTheme="majorBidi"/>
          <w:b/>
          <w:szCs w:val="24"/>
          <w:rtl/>
        </w:rPr>
      </w:pPr>
    </w:p>
    <w:p w14:paraId="0451C7E1" w14:textId="77777777" w:rsidR="00B94CAC" w:rsidRPr="00314B9E" w:rsidRDefault="00B94CAC" w:rsidP="00B94CAC">
      <w:pPr>
        <w:ind w:left="565" w:hanging="567"/>
        <w:jc w:val="both"/>
        <w:rPr>
          <w:rFonts w:asciiTheme="majorBidi" w:hAnsiTheme="majorBidi"/>
          <w:b/>
          <w:szCs w:val="24"/>
          <w:rtl/>
        </w:rPr>
      </w:pPr>
    </w:p>
    <w:p w14:paraId="506DA43B" w14:textId="77777777" w:rsidR="00B94CAC" w:rsidRPr="00314B9E" w:rsidRDefault="00B94CAC" w:rsidP="00B94CAC">
      <w:pPr>
        <w:jc w:val="right"/>
        <w:rPr>
          <w:rFonts w:asciiTheme="majorBidi" w:hAnsiTheme="majorBidi"/>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B94CAC" w:rsidRPr="00536D92" w14:paraId="41CC4A0B" w14:textId="77777777" w:rsidTr="00B94CAC">
        <w:tc>
          <w:tcPr>
            <w:tcW w:w="3162" w:type="dxa"/>
            <w:tcBorders>
              <w:top w:val="single" w:sz="8" w:space="0" w:color="auto"/>
              <w:left w:val="nil"/>
              <w:bottom w:val="nil"/>
              <w:right w:val="nil"/>
            </w:tcBorders>
            <w:hideMark/>
          </w:tcPr>
          <w:p w14:paraId="19424CB1" w14:textId="77777777" w:rsidR="00B94CAC" w:rsidRPr="00536D92" w:rsidRDefault="00B94CAC" w:rsidP="00B94CAC">
            <w:pPr>
              <w:jc w:val="center"/>
              <w:rPr>
                <w:szCs w:val="24"/>
                <w:rtl/>
              </w:rPr>
            </w:pPr>
            <w:r w:rsidRPr="00536D92">
              <w:rPr>
                <w:rFonts w:hint="cs"/>
                <w:szCs w:val="24"/>
                <w:rtl/>
              </w:rPr>
              <w:t>תאריך</w:t>
            </w:r>
          </w:p>
        </w:tc>
        <w:tc>
          <w:tcPr>
            <w:tcW w:w="2367" w:type="dxa"/>
          </w:tcPr>
          <w:p w14:paraId="1F84F34D" w14:textId="77777777" w:rsidR="00B94CAC" w:rsidRPr="00536D92" w:rsidRDefault="00B94CAC" w:rsidP="00B94CAC">
            <w:pPr>
              <w:ind w:firstLine="720"/>
              <w:jc w:val="both"/>
              <w:rPr>
                <w:szCs w:val="24"/>
                <w:rtl/>
              </w:rPr>
            </w:pPr>
          </w:p>
        </w:tc>
        <w:tc>
          <w:tcPr>
            <w:tcW w:w="3402" w:type="dxa"/>
            <w:tcBorders>
              <w:top w:val="single" w:sz="8" w:space="0" w:color="auto"/>
              <w:left w:val="nil"/>
              <w:bottom w:val="nil"/>
              <w:right w:val="nil"/>
            </w:tcBorders>
            <w:hideMark/>
          </w:tcPr>
          <w:p w14:paraId="4A769203" w14:textId="77777777" w:rsidR="00B94CAC" w:rsidRPr="00536D92" w:rsidRDefault="00B94CAC" w:rsidP="00B94CAC">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55415060" w14:textId="77777777" w:rsidR="00B94CAC" w:rsidRPr="00314B9E" w:rsidRDefault="00B94CAC" w:rsidP="00B94CAC">
      <w:pPr>
        <w:rPr>
          <w:rFonts w:asciiTheme="majorBidi" w:hAnsiTheme="majorBidi"/>
          <w:noProof/>
          <w:szCs w:val="24"/>
          <w:rtl/>
        </w:rPr>
      </w:pPr>
    </w:p>
    <w:p w14:paraId="45B55E8C" w14:textId="77777777" w:rsidR="00B94CAC" w:rsidRPr="00F410B9" w:rsidRDefault="00B94CAC" w:rsidP="00B94CAC">
      <w:pPr>
        <w:bidi w:val="0"/>
        <w:rPr>
          <w:rFonts w:asciiTheme="majorBidi" w:hAnsiTheme="majorBidi"/>
          <w:sz w:val="28"/>
          <w:szCs w:val="28"/>
        </w:rPr>
      </w:pPr>
      <w:r w:rsidRPr="00F410B9">
        <w:rPr>
          <w:rFonts w:asciiTheme="majorBidi" w:hAnsiTheme="majorBidi"/>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94CAC" w:rsidRPr="00314B9E" w14:paraId="3FD05589" w14:textId="77777777" w:rsidTr="00B94CAC">
        <w:trPr>
          <w:trHeight w:hRule="exact" w:val="561"/>
          <w:jc w:val="right"/>
        </w:trPr>
        <w:tc>
          <w:tcPr>
            <w:tcW w:w="5000" w:type="pct"/>
            <w:tcBorders>
              <w:top w:val="nil"/>
              <w:bottom w:val="nil"/>
            </w:tcBorders>
            <w:shd w:val="clear" w:color="auto" w:fill="D9D9D9" w:themeFill="background1" w:themeFillShade="D9"/>
            <w:vAlign w:val="center"/>
          </w:tcPr>
          <w:p w14:paraId="59F8FB5F" w14:textId="77777777" w:rsidR="00B94CAC" w:rsidRPr="00F410B9" w:rsidRDefault="00B94CAC" w:rsidP="00B94CAC">
            <w:pPr>
              <w:pStyle w:val="afffe"/>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א</w:t>
            </w:r>
            <w:r w:rsidRPr="00F410B9">
              <w:rPr>
                <w:rFonts w:asciiTheme="majorBidi" w:hAnsiTheme="majorBidi" w:cs="David" w:hint="cs"/>
                <w:color w:val="auto"/>
                <w:rtl/>
              </w:rPr>
              <w:t>'</w:t>
            </w:r>
          </w:p>
        </w:tc>
      </w:tr>
      <w:tr w:rsidR="00B94CAC" w:rsidRPr="00314B9E" w14:paraId="3F1DCAEC" w14:textId="77777777" w:rsidTr="00B94CAC">
        <w:trPr>
          <w:trHeight w:hRule="exact" w:val="561"/>
          <w:jc w:val="right"/>
        </w:trPr>
        <w:tc>
          <w:tcPr>
            <w:tcW w:w="5000" w:type="pct"/>
            <w:tcBorders>
              <w:top w:val="nil"/>
              <w:bottom w:val="nil"/>
            </w:tcBorders>
            <w:shd w:val="clear" w:color="auto" w:fill="1B3461"/>
            <w:vAlign w:val="center"/>
          </w:tcPr>
          <w:p w14:paraId="366E436F" w14:textId="77777777" w:rsidR="00B94CAC" w:rsidRPr="00314B9E" w:rsidRDefault="00B94CAC" w:rsidP="00B94CAC">
            <w:pPr>
              <w:pStyle w:val="afffe"/>
              <w:jc w:val="left"/>
              <w:rPr>
                <w:rFonts w:asciiTheme="majorBidi" w:hAnsiTheme="majorBidi" w:cs="David"/>
                <w:rtl/>
              </w:rPr>
            </w:pPr>
            <w:r w:rsidRPr="00DB0FFD">
              <w:rPr>
                <w:rFonts w:asciiTheme="majorBidi" w:hAnsiTheme="majorBidi" w:cs="David"/>
                <w:b w:val="0"/>
                <w:i/>
                <w:rtl/>
              </w:rPr>
              <w:t>בקשה בדבר חיסיון חלקים בהצעה</w:t>
            </w:r>
          </w:p>
        </w:tc>
      </w:tr>
    </w:tbl>
    <w:p w14:paraId="74FE9227" w14:textId="77777777" w:rsidR="00B94CAC" w:rsidRPr="00314B9E" w:rsidRDefault="00B94CAC" w:rsidP="00B94CAC">
      <w:pPr>
        <w:rPr>
          <w:rFonts w:asciiTheme="majorBidi" w:hAnsiTheme="majorBidi"/>
          <w:rtl/>
        </w:rPr>
      </w:pPr>
    </w:p>
    <w:p w14:paraId="6539DAE0" w14:textId="77777777" w:rsidR="00B94CAC" w:rsidRPr="00314B9E" w:rsidRDefault="00B94CAC" w:rsidP="00B94CAC">
      <w:pPr>
        <w:jc w:val="both"/>
        <w:rPr>
          <w:rFonts w:asciiTheme="majorBidi" w:hAnsiTheme="majorBidi"/>
          <w:szCs w:val="24"/>
          <w:rtl/>
        </w:rPr>
      </w:pPr>
      <w:r w:rsidRPr="00314B9E">
        <w:rPr>
          <w:rFonts w:asciiTheme="majorBidi" w:hAnsiTheme="majorBidi"/>
          <w:szCs w:val="24"/>
          <w:rtl/>
        </w:rPr>
        <w:t>אני מבקש שלא תינתן זכות עיון בסעיפים הבאים בהצעתי, בשל היותם סוד מסחרי או מקצועי:</w:t>
      </w:r>
    </w:p>
    <w:p w14:paraId="778EB530" w14:textId="77777777" w:rsidR="00B94CAC" w:rsidRPr="00314B9E" w:rsidRDefault="00B94CAC" w:rsidP="00B94CAC">
      <w:pPr>
        <w:jc w:val="both"/>
        <w:rPr>
          <w:rFonts w:asciiTheme="majorBidi" w:hAnsiTheme="majorBidi"/>
          <w:szCs w:val="24"/>
          <w:rtl/>
        </w:rPr>
      </w:pPr>
    </w:p>
    <w:p w14:paraId="38C9EF45" w14:textId="77777777" w:rsidR="00B94CAC" w:rsidRPr="00314B9E" w:rsidRDefault="00B94CAC" w:rsidP="00B94CAC">
      <w:pPr>
        <w:jc w:val="both"/>
        <w:rPr>
          <w:rFonts w:asciiTheme="majorBidi" w:hAnsiTheme="majorBidi"/>
          <w:szCs w:val="24"/>
          <w:rtl/>
        </w:rPr>
      </w:pPr>
    </w:p>
    <w:p w14:paraId="35ECF538"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5E88464D"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2CFDD376"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20A62764"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2141F2C8" w14:textId="77777777" w:rsidR="00B94CAC" w:rsidRPr="00314B9E" w:rsidRDefault="00B94CAC" w:rsidP="00B94CAC">
      <w:pPr>
        <w:spacing w:line="360" w:lineRule="auto"/>
        <w:jc w:val="both"/>
        <w:rPr>
          <w:rFonts w:asciiTheme="majorBidi" w:hAnsiTheme="majorBidi"/>
          <w:szCs w:val="24"/>
          <w:rtl/>
        </w:rPr>
      </w:pPr>
    </w:p>
    <w:p w14:paraId="7A0BB91F"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p>
    <w:p w14:paraId="2EC9CBA1" w14:textId="77777777" w:rsidR="00B94CAC" w:rsidRPr="00314B9E" w:rsidRDefault="00B94CAC" w:rsidP="00B94CAC">
      <w:pPr>
        <w:spacing w:line="360" w:lineRule="auto"/>
        <w:jc w:val="both"/>
        <w:rPr>
          <w:rFonts w:asciiTheme="majorBidi" w:hAnsiTheme="majorBidi"/>
          <w:szCs w:val="24"/>
          <w:rtl/>
        </w:rPr>
      </w:pPr>
    </w:p>
    <w:p w14:paraId="0E95B296" w14:textId="77777777" w:rsidR="00B94CAC" w:rsidRPr="00314B9E" w:rsidRDefault="00B94CAC" w:rsidP="00B94CAC">
      <w:pPr>
        <w:spacing w:line="360" w:lineRule="auto"/>
        <w:jc w:val="both"/>
        <w:rPr>
          <w:rFonts w:asciiTheme="majorBidi" w:hAnsiTheme="majorBidi"/>
          <w:szCs w:val="24"/>
          <w:rtl/>
        </w:rPr>
      </w:pPr>
    </w:p>
    <w:p w14:paraId="1FF0E8D4"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14:paraId="7820D9AA" w14:textId="77777777" w:rsidR="00B94CAC" w:rsidRPr="00314B9E" w:rsidRDefault="00B94CAC" w:rsidP="00B94CAC">
      <w:pPr>
        <w:spacing w:line="360" w:lineRule="auto"/>
        <w:jc w:val="both"/>
        <w:rPr>
          <w:rFonts w:asciiTheme="majorBidi" w:hAnsiTheme="majorBidi"/>
          <w:szCs w:val="24"/>
          <w:rtl/>
        </w:rPr>
      </w:pPr>
    </w:p>
    <w:p w14:paraId="1F4B47FE" w14:textId="77777777" w:rsidR="00B94CAC" w:rsidRPr="00314B9E" w:rsidRDefault="00B94CAC" w:rsidP="00B94CAC">
      <w:pPr>
        <w:spacing w:line="360" w:lineRule="auto"/>
        <w:jc w:val="both"/>
        <w:rPr>
          <w:rFonts w:asciiTheme="majorBidi" w:hAnsiTheme="majorBidi"/>
          <w:szCs w:val="24"/>
          <w:rtl/>
        </w:rPr>
      </w:pPr>
    </w:p>
    <w:p w14:paraId="2615B138" w14:textId="77777777" w:rsidR="00B94CAC" w:rsidRPr="00314B9E" w:rsidRDefault="00B94CAC" w:rsidP="00B94CAC">
      <w:pPr>
        <w:spacing w:line="360" w:lineRule="auto"/>
        <w:jc w:val="both"/>
        <w:rPr>
          <w:rFonts w:asciiTheme="majorBidi" w:hAnsiTheme="majorBidi"/>
          <w:szCs w:val="24"/>
          <w:rtl/>
        </w:rPr>
      </w:pPr>
    </w:p>
    <w:p w14:paraId="293C71EF"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חתימת המציע:</w:t>
      </w:r>
    </w:p>
    <w:p w14:paraId="0EEBA755" w14:textId="77777777" w:rsidR="00B94CAC" w:rsidRPr="00314B9E" w:rsidRDefault="00B94CAC" w:rsidP="00B94CAC">
      <w:pPr>
        <w:spacing w:line="360" w:lineRule="auto"/>
        <w:jc w:val="both"/>
        <w:rPr>
          <w:rFonts w:asciiTheme="majorBidi" w:hAnsiTheme="majorBidi"/>
          <w:szCs w:val="24"/>
          <w:rtl/>
        </w:rPr>
      </w:pPr>
    </w:p>
    <w:p w14:paraId="017F22A0" w14:textId="77777777" w:rsidR="00B94CAC" w:rsidRPr="00314B9E" w:rsidRDefault="00B94CAC" w:rsidP="00B94CAC">
      <w:pPr>
        <w:spacing w:line="360" w:lineRule="auto"/>
        <w:jc w:val="both"/>
        <w:rPr>
          <w:rFonts w:asciiTheme="majorBidi" w:hAnsiTheme="majorBidi"/>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B94CAC" w14:paraId="67C2D04D" w14:textId="77777777" w:rsidTr="00B94CAC">
        <w:tc>
          <w:tcPr>
            <w:tcW w:w="2002" w:type="dxa"/>
            <w:tcBorders>
              <w:top w:val="single" w:sz="4" w:space="0" w:color="auto"/>
            </w:tcBorders>
          </w:tcPr>
          <w:p w14:paraId="05601731" w14:textId="77777777" w:rsidR="00B94CAC" w:rsidRDefault="00B94CAC" w:rsidP="00B94CAC">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14:paraId="526655B8" w14:textId="77777777" w:rsidR="00B94CAC" w:rsidRDefault="00B94CAC" w:rsidP="00B94CAC">
            <w:pPr>
              <w:spacing w:line="360" w:lineRule="auto"/>
              <w:jc w:val="both"/>
              <w:rPr>
                <w:rFonts w:asciiTheme="majorBidi" w:hAnsiTheme="majorBidi"/>
                <w:szCs w:val="24"/>
                <w:rtl/>
              </w:rPr>
            </w:pPr>
          </w:p>
        </w:tc>
        <w:tc>
          <w:tcPr>
            <w:tcW w:w="2126" w:type="dxa"/>
            <w:tcBorders>
              <w:top w:val="single" w:sz="4" w:space="0" w:color="auto"/>
            </w:tcBorders>
          </w:tcPr>
          <w:p w14:paraId="3AF34B8B" w14:textId="77777777" w:rsidR="00B94CAC" w:rsidRDefault="00B94CAC" w:rsidP="00B94CAC">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14:paraId="22A5E9F7" w14:textId="77777777" w:rsidR="00B94CAC" w:rsidRDefault="00B94CAC" w:rsidP="00B94CAC">
            <w:pPr>
              <w:spacing w:line="360" w:lineRule="auto"/>
              <w:jc w:val="both"/>
              <w:rPr>
                <w:rFonts w:asciiTheme="majorBidi" w:hAnsiTheme="majorBidi"/>
                <w:szCs w:val="24"/>
                <w:rtl/>
              </w:rPr>
            </w:pPr>
          </w:p>
        </w:tc>
        <w:tc>
          <w:tcPr>
            <w:tcW w:w="2127" w:type="dxa"/>
            <w:tcBorders>
              <w:top w:val="single" w:sz="4" w:space="0" w:color="auto"/>
            </w:tcBorders>
          </w:tcPr>
          <w:p w14:paraId="520D73BC" w14:textId="77777777" w:rsidR="00B94CAC" w:rsidRDefault="00B94CAC" w:rsidP="00B94CAC">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14:paraId="691DC651" w14:textId="77777777" w:rsidR="00B94CAC" w:rsidRDefault="00B94CAC" w:rsidP="00B94CAC">
            <w:pPr>
              <w:spacing w:line="360" w:lineRule="auto"/>
              <w:jc w:val="both"/>
              <w:rPr>
                <w:rFonts w:asciiTheme="majorBidi" w:hAnsiTheme="majorBidi"/>
                <w:szCs w:val="24"/>
                <w:rtl/>
              </w:rPr>
            </w:pPr>
          </w:p>
        </w:tc>
        <w:tc>
          <w:tcPr>
            <w:tcW w:w="1985" w:type="dxa"/>
            <w:tcBorders>
              <w:top w:val="single" w:sz="4" w:space="0" w:color="auto"/>
            </w:tcBorders>
          </w:tcPr>
          <w:p w14:paraId="364DF528" w14:textId="77777777" w:rsidR="00B94CAC" w:rsidRDefault="00B94CAC" w:rsidP="00B94CAC">
            <w:pPr>
              <w:spacing w:line="360" w:lineRule="auto"/>
              <w:jc w:val="center"/>
              <w:rPr>
                <w:rFonts w:asciiTheme="majorBidi" w:hAnsiTheme="majorBidi"/>
                <w:szCs w:val="24"/>
                <w:rtl/>
              </w:rPr>
            </w:pPr>
            <w:r>
              <w:rPr>
                <w:rFonts w:asciiTheme="majorBidi" w:hAnsiTheme="majorBidi" w:hint="cs"/>
                <w:szCs w:val="24"/>
                <w:rtl/>
              </w:rPr>
              <w:t>חתימה / חותמת</w:t>
            </w:r>
          </w:p>
        </w:tc>
      </w:tr>
    </w:tbl>
    <w:p w14:paraId="37BE12D5" w14:textId="77777777" w:rsidR="00B94CAC" w:rsidRDefault="00B94CAC" w:rsidP="00B94CAC">
      <w:r>
        <w:rPr>
          <w:b/>
          <w:bCs/>
        </w:rPr>
        <w:br w:type="page"/>
      </w:r>
    </w:p>
    <w:p w14:paraId="11E54EB2" w14:textId="77777777" w:rsidR="00B94CAC" w:rsidRPr="00314B9E" w:rsidRDefault="00B94CAC" w:rsidP="00B94CAC">
      <w:pPr>
        <w:spacing w:line="360" w:lineRule="auto"/>
        <w:jc w:val="both"/>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94CAC" w:rsidRPr="00314B9E" w14:paraId="5D37329B" w14:textId="77777777" w:rsidTr="00B94CAC">
        <w:trPr>
          <w:trHeight w:hRule="exact" w:val="561"/>
          <w:jc w:val="right"/>
        </w:trPr>
        <w:tc>
          <w:tcPr>
            <w:tcW w:w="8958" w:type="dxa"/>
            <w:tcBorders>
              <w:top w:val="nil"/>
              <w:bottom w:val="nil"/>
            </w:tcBorders>
            <w:shd w:val="clear" w:color="auto" w:fill="D9D9D9" w:themeFill="background1" w:themeFillShade="D9"/>
            <w:vAlign w:val="center"/>
          </w:tcPr>
          <w:p w14:paraId="2508C9EC" w14:textId="77777777" w:rsidR="00B94CAC" w:rsidRPr="00F410B9" w:rsidRDefault="00B94CAC" w:rsidP="00B94CAC">
            <w:pPr>
              <w:pStyle w:val="afffe"/>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יג</w:t>
            </w:r>
            <w:r w:rsidRPr="00F410B9">
              <w:rPr>
                <w:rFonts w:asciiTheme="majorBidi" w:hAnsiTheme="majorBidi" w:cs="David" w:hint="cs"/>
                <w:color w:val="auto"/>
                <w:rtl/>
              </w:rPr>
              <w:t>'</w:t>
            </w:r>
          </w:p>
        </w:tc>
      </w:tr>
      <w:tr w:rsidR="00B94CAC" w:rsidRPr="00314B9E" w14:paraId="14039FD6" w14:textId="77777777" w:rsidTr="00B94CAC">
        <w:trPr>
          <w:trHeight w:hRule="exact" w:val="561"/>
          <w:jc w:val="right"/>
        </w:trPr>
        <w:tc>
          <w:tcPr>
            <w:tcW w:w="8958" w:type="dxa"/>
            <w:tcBorders>
              <w:top w:val="nil"/>
              <w:bottom w:val="nil"/>
            </w:tcBorders>
            <w:shd w:val="clear" w:color="auto" w:fill="1B3461"/>
            <w:vAlign w:val="center"/>
          </w:tcPr>
          <w:p w14:paraId="299D5647" w14:textId="77777777" w:rsidR="00B94CAC" w:rsidRPr="00314B9E" w:rsidRDefault="00B94CAC" w:rsidP="00B94CAC">
            <w:pPr>
              <w:pStyle w:val="afffe"/>
              <w:jc w:val="left"/>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14:paraId="6A179780" w14:textId="77777777" w:rsidR="00B94CAC" w:rsidRDefault="00B94CAC" w:rsidP="00B94CAC">
      <w:pPr>
        <w:pStyle w:val="25"/>
        <w:ind w:left="7200" w:firstLine="720"/>
        <w:rPr>
          <w:rFonts w:asciiTheme="majorBidi" w:hAnsiTheme="majorBidi"/>
          <w:sz w:val="28"/>
          <w:szCs w:val="28"/>
          <w:u w:val="single"/>
          <w:rtl/>
        </w:rPr>
      </w:pPr>
    </w:p>
    <w:p w14:paraId="261C03A3" w14:textId="77777777" w:rsidR="00B94CAC" w:rsidRPr="00A05BF6" w:rsidRDefault="00B94CAC" w:rsidP="00B94CAC">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1BC43A8A"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52068E0F"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14:paraId="6084ABB1" w14:textId="77777777" w:rsidR="00B94CAC" w:rsidRPr="00314B9E" w:rsidRDefault="00B94CAC" w:rsidP="00B94CAC">
      <w:pPr>
        <w:spacing w:line="360" w:lineRule="auto"/>
        <w:jc w:val="both"/>
        <w:rPr>
          <w:rFonts w:asciiTheme="majorBidi" w:hAnsiTheme="majorBidi"/>
          <w:szCs w:val="24"/>
          <w:rtl/>
        </w:rPr>
      </w:pPr>
    </w:p>
    <w:p w14:paraId="5CBB81C3" w14:textId="77777777" w:rsidR="00B94CAC" w:rsidRPr="00314B9E" w:rsidRDefault="00B94CAC" w:rsidP="00B94CAC">
      <w:pPr>
        <w:spacing w:line="360" w:lineRule="auto"/>
        <w:jc w:val="both"/>
        <w:rPr>
          <w:rFonts w:asciiTheme="majorBidi" w:hAnsiTheme="majorBidi"/>
          <w:szCs w:val="24"/>
          <w:rtl/>
        </w:rPr>
      </w:pPr>
    </w:p>
    <w:p w14:paraId="206DF53A" w14:textId="77777777" w:rsidR="00B94CAC" w:rsidRPr="00314B9E" w:rsidRDefault="00B94CAC" w:rsidP="00B94CAC">
      <w:pPr>
        <w:spacing w:line="360" w:lineRule="auto"/>
        <w:jc w:val="both"/>
        <w:rPr>
          <w:rFonts w:asciiTheme="majorBidi" w:hAnsiTheme="majorBidi"/>
          <w:szCs w:val="24"/>
        </w:rPr>
      </w:pPr>
      <w:r w:rsidRPr="00314B9E">
        <w:rPr>
          <w:rFonts w:asciiTheme="majorBidi" w:hAnsiTheme="majorBidi"/>
          <w:szCs w:val="24"/>
          <w:rtl/>
        </w:rPr>
        <w:t xml:space="preserve">לכבוד </w:t>
      </w:r>
    </w:p>
    <w:p w14:paraId="35656E50" w14:textId="77777777" w:rsidR="00B94CAC" w:rsidRPr="00314B9E" w:rsidRDefault="00B94CAC" w:rsidP="00B94CAC">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0F45CE67" w14:textId="77777777" w:rsidR="00B94CAC" w:rsidRPr="00314B9E" w:rsidRDefault="00B94CAC" w:rsidP="00B94CAC">
      <w:pPr>
        <w:spacing w:line="360" w:lineRule="auto"/>
        <w:jc w:val="both"/>
        <w:rPr>
          <w:rFonts w:asciiTheme="majorBidi" w:hAnsiTheme="majorBidi"/>
          <w:szCs w:val="24"/>
        </w:rPr>
      </w:pPr>
      <w:r w:rsidRPr="00314B9E">
        <w:rPr>
          <w:rFonts w:asciiTheme="majorBidi" w:hAnsiTheme="majorBidi"/>
          <w:szCs w:val="24"/>
          <w:rtl/>
        </w:rPr>
        <w:t xml:space="preserve">באמצעות </w:t>
      </w:r>
      <w:r>
        <w:rPr>
          <w:rFonts w:asciiTheme="majorBidi" w:hAnsiTheme="majorBidi"/>
          <w:szCs w:val="24"/>
          <w:rtl/>
        </w:rPr>
        <w:t>משרד האנרגיה</w:t>
      </w:r>
    </w:p>
    <w:p w14:paraId="040C0902" w14:textId="77777777" w:rsidR="00B94CAC" w:rsidRPr="00314B9E" w:rsidRDefault="00B94CAC" w:rsidP="00B94CAC">
      <w:pPr>
        <w:spacing w:line="360" w:lineRule="auto"/>
        <w:jc w:val="both"/>
        <w:rPr>
          <w:rFonts w:asciiTheme="majorBidi" w:hAnsiTheme="majorBidi"/>
          <w:szCs w:val="24"/>
        </w:rPr>
      </w:pPr>
    </w:p>
    <w:p w14:paraId="5CC23F0F" w14:textId="77777777" w:rsidR="00B94CAC" w:rsidRPr="00314B9E" w:rsidRDefault="00B94CAC" w:rsidP="00B94CAC">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22F9F82B" w14:textId="77777777" w:rsidR="00B94CAC" w:rsidRPr="00314B9E" w:rsidRDefault="00B94CAC" w:rsidP="00B94CAC">
      <w:pPr>
        <w:spacing w:line="360" w:lineRule="auto"/>
        <w:jc w:val="both"/>
        <w:rPr>
          <w:rFonts w:asciiTheme="majorBidi" w:hAnsiTheme="majorBidi"/>
          <w:szCs w:val="24"/>
        </w:rPr>
      </w:pPr>
    </w:p>
    <w:p w14:paraId="6AB25BAA" w14:textId="610A6E04" w:rsidR="00B94CAC" w:rsidRPr="00AA5984" w:rsidRDefault="00B94CAC" w:rsidP="00B94CAC">
      <w:pPr>
        <w:spacing w:line="360" w:lineRule="auto"/>
        <w:jc w:val="both"/>
        <w:rPr>
          <w:rFonts w:asciiTheme="majorBidi" w:hAnsiTheme="majorBidi"/>
          <w:szCs w:val="24"/>
          <w:rtl/>
        </w:rPr>
      </w:pPr>
      <w:r w:rsidRPr="00314B9E">
        <w:rPr>
          <w:rFonts w:asciiTheme="majorBidi" w:hAnsiTheme="majorBidi"/>
          <w:szCs w:val="24"/>
          <w:rtl/>
        </w:rPr>
        <w:t>אנו ערבים בזה כלפיכם לסילוק כל סכום עד לסך</w:t>
      </w:r>
      <w:r>
        <w:rPr>
          <w:rFonts w:asciiTheme="majorBidi" w:hAnsiTheme="majorBidi" w:hint="cs"/>
          <w:szCs w:val="24"/>
          <w:rtl/>
        </w:rPr>
        <w:t xml:space="preserve"> של</w:t>
      </w:r>
      <w:r w:rsidRPr="00314B9E">
        <w:rPr>
          <w:rFonts w:asciiTheme="majorBidi" w:hAnsiTheme="majorBidi"/>
          <w:szCs w:val="24"/>
          <w:rtl/>
        </w:rPr>
        <w:t xml:space="preserve"> </w:t>
      </w:r>
      <w:r>
        <w:rPr>
          <w:rFonts w:asciiTheme="majorBidi" w:hAnsiTheme="majorBidi"/>
          <w:b/>
          <w:bCs/>
          <w:szCs w:val="24"/>
          <w:u w:val="single"/>
          <w:rtl/>
        </w:rPr>
        <w:tab/>
      </w:r>
      <w:r>
        <w:rPr>
          <w:rFonts w:asciiTheme="majorBidi" w:hAnsiTheme="majorBidi"/>
          <w:b/>
          <w:bCs/>
          <w:szCs w:val="24"/>
          <w:u w:val="single"/>
          <w:rtl/>
        </w:rPr>
        <w:tab/>
      </w:r>
      <w:r w:rsidRPr="00314B9E">
        <w:rPr>
          <w:rFonts w:asciiTheme="majorBidi" w:hAnsiTheme="majorBidi"/>
          <w:b/>
          <w:bCs/>
          <w:szCs w:val="24"/>
          <w:rtl/>
        </w:rPr>
        <w:t xml:space="preserve"> ₪</w:t>
      </w:r>
      <w:r>
        <w:rPr>
          <w:rFonts w:asciiTheme="majorBidi" w:hAnsiTheme="majorBidi" w:hint="cs"/>
          <w:szCs w:val="24"/>
          <w:rtl/>
        </w:rPr>
        <w:t xml:space="preserve"> </w:t>
      </w:r>
      <w:r>
        <w:rPr>
          <w:rFonts w:asciiTheme="majorBidi" w:hAnsiTheme="majorBidi"/>
          <w:szCs w:val="24"/>
          <w:rtl/>
        </w:rPr>
        <w:t xml:space="preserve">(במילים: _________________ </w:t>
      </w:r>
      <w:r>
        <w:rPr>
          <w:rFonts w:asciiTheme="majorBidi" w:hAnsiTheme="majorBidi" w:hint="cs"/>
          <w:szCs w:val="24"/>
          <w:rtl/>
        </w:rPr>
        <w:t>ש"ח</w:t>
      </w:r>
      <w:r w:rsidRPr="00314B9E">
        <w:rPr>
          <w:rFonts w:asciiTheme="majorBidi" w:hAnsiTheme="majorBidi"/>
          <w:szCs w:val="24"/>
          <w:rtl/>
        </w:rPr>
        <w:t>)</w:t>
      </w:r>
      <w:r>
        <w:rPr>
          <w:rFonts w:asciiTheme="majorBidi" w:hAnsiTheme="majorBidi" w:hint="cs"/>
          <w:szCs w:val="24"/>
          <w:rtl/>
        </w:rPr>
        <w:t>,</w:t>
      </w:r>
      <w:r w:rsidRPr="00314B9E">
        <w:rPr>
          <w:rFonts w:asciiTheme="majorBidi" w:hAnsiTheme="majorBidi"/>
          <w:szCs w:val="24"/>
          <w:rtl/>
        </w:rPr>
        <w:t xml:space="preserve"> שיוצמד למדד __________ מתאריך _________</w:t>
      </w:r>
      <w:r>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   (להלן</w:t>
      </w:r>
      <w:r>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097982052"/>
          <w:placeholder>
            <w:docPart w:val="E597FE32A5A34CD191E5F49062BB479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Cs w:val="24"/>
              <w:rtl/>
            </w:rPr>
            <w:t>145</w:t>
          </w:r>
        </w:sdtContent>
      </w:sdt>
      <w:r w:rsidRPr="00716894">
        <w:rPr>
          <w:rFonts w:asciiTheme="majorBidi" w:hAnsiTheme="majorBidi" w:hint="cs"/>
          <w:b/>
          <w:bCs/>
          <w:szCs w:val="24"/>
          <w:rtl/>
        </w:rPr>
        <w:t>/201</w:t>
      </w:r>
      <w:r>
        <w:rPr>
          <w:rFonts w:asciiTheme="majorBidi" w:hAnsiTheme="majorBidi" w:hint="cs"/>
          <w:b/>
          <w:bCs/>
          <w:szCs w:val="24"/>
          <w:rtl/>
        </w:rPr>
        <w:t>9</w:t>
      </w:r>
      <w:r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1052000795"/>
          <w:placeholder>
            <w:docPart w:val="6E0F336F404A45F9B29F3208F8B1D133"/>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Pr>
              <w:rFonts w:asciiTheme="majorBidi" w:hAnsiTheme="majorBidi"/>
              <w:b/>
              <w:bCs/>
              <w:szCs w:val="24"/>
              <w:rtl/>
            </w:rPr>
            <w:t>רכש, התקנה, אחריות ושירות למערכות מתח נמוך ואבטחה במתקני משרד האנרגיה</w:t>
          </w:r>
        </w:sdtContent>
      </w:sdt>
      <w:r w:rsidRPr="00716894">
        <w:rPr>
          <w:rFonts w:asciiTheme="majorBidi" w:hAnsiTheme="majorBidi"/>
          <w:b/>
          <w:bCs/>
          <w:szCs w:val="24"/>
          <w:rtl/>
        </w:rPr>
        <w:t>.</w:t>
      </w:r>
    </w:p>
    <w:p w14:paraId="577384FD" w14:textId="77777777" w:rsidR="00B94CAC" w:rsidRPr="00314B9E" w:rsidRDefault="00B94CAC" w:rsidP="00B94CAC">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5C1BDE6" w14:textId="77777777" w:rsidR="00B94CAC" w:rsidRPr="00314B9E" w:rsidRDefault="00B94CAC" w:rsidP="00B94CAC">
      <w:pPr>
        <w:spacing w:line="360" w:lineRule="auto"/>
        <w:jc w:val="both"/>
        <w:rPr>
          <w:rFonts w:asciiTheme="majorBidi" w:hAnsiTheme="majorBidi"/>
          <w:szCs w:val="24"/>
          <w:rtl/>
        </w:rPr>
      </w:pPr>
    </w:p>
    <w:p w14:paraId="749EC7D0"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Pr>
          <w:rFonts w:asciiTheme="majorBidi" w:hAnsiTheme="majorBidi"/>
          <w:b/>
          <w:bCs/>
          <w:szCs w:val="24"/>
          <w:u w:val="single"/>
          <w:rtl/>
        </w:rPr>
        <w:tab/>
      </w:r>
      <w:r>
        <w:rPr>
          <w:rFonts w:asciiTheme="majorBidi" w:hAnsiTheme="majorBidi"/>
          <w:b/>
          <w:bCs/>
          <w:szCs w:val="24"/>
          <w:u w:val="single"/>
          <w:rtl/>
        </w:rPr>
        <w:tab/>
      </w:r>
      <w:r>
        <w:rPr>
          <w:rFonts w:asciiTheme="majorBidi" w:hAnsiTheme="majorBidi"/>
          <w:b/>
          <w:bCs/>
          <w:szCs w:val="24"/>
          <w:u w:val="single"/>
          <w:rtl/>
        </w:rPr>
        <w:tab/>
      </w:r>
      <w:r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Pr>
          <w:rFonts w:asciiTheme="majorBidi" w:hAnsiTheme="majorBidi"/>
          <w:b/>
          <w:bCs/>
          <w:szCs w:val="24"/>
          <w:u w:val="single"/>
          <w:rtl/>
        </w:rPr>
        <w:tab/>
      </w:r>
      <w:r>
        <w:rPr>
          <w:rFonts w:asciiTheme="majorBidi" w:hAnsiTheme="majorBidi"/>
          <w:b/>
          <w:bCs/>
          <w:szCs w:val="24"/>
          <w:u w:val="single"/>
          <w:rtl/>
        </w:rPr>
        <w:tab/>
      </w:r>
    </w:p>
    <w:p w14:paraId="0A647DA9" w14:textId="77777777" w:rsidR="00B94CAC" w:rsidRPr="00314B9E" w:rsidRDefault="00B94CAC" w:rsidP="00B94CAC">
      <w:pPr>
        <w:spacing w:line="360" w:lineRule="auto"/>
        <w:jc w:val="both"/>
        <w:rPr>
          <w:rFonts w:asciiTheme="majorBidi" w:hAnsiTheme="majorBidi"/>
          <w:szCs w:val="24"/>
        </w:rPr>
      </w:pPr>
    </w:p>
    <w:p w14:paraId="4C35830D"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Pr>
          <w:rFonts w:asciiTheme="majorBidi" w:hAnsiTheme="majorBidi" w:hint="cs"/>
          <w:szCs w:val="24"/>
          <w:rtl/>
        </w:rPr>
        <w:t xml:space="preserve"> </w:t>
      </w:r>
      <w:r w:rsidRPr="00A20660">
        <w:rPr>
          <w:rFonts w:asciiTheme="majorBidi" w:hAnsiTheme="majorBidi" w:hint="cs"/>
          <w:szCs w:val="24"/>
          <w:u w:val="single"/>
          <w:rtl/>
        </w:rPr>
        <w:tab/>
      </w:r>
      <w:r w:rsidRPr="00A20660">
        <w:rPr>
          <w:rFonts w:asciiTheme="majorBidi" w:hAnsiTheme="majorBidi"/>
          <w:szCs w:val="24"/>
          <w:u w:val="single"/>
          <w:rtl/>
        </w:rPr>
        <w:tab/>
      </w:r>
      <w:r>
        <w:rPr>
          <w:rFonts w:asciiTheme="majorBidi" w:hAnsiTheme="majorBidi"/>
          <w:szCs w:val="24"/>
          <w:u w:val="single"/>
          <w:rtl/>
        </w:rPr>
        <w:tab/>
      </w:r>
    </w:p>
    <w:p w14:paraId="3BF16E94" w14:textId="77777777" w:rsidR="00B94CAC" w:rsidRPr="00314B9E" w:rsidRDefault="00B94CAC" w:rsidP="00B94CAC">
      <w:pPr>
        <w:spacing w:line="360" w:lineRule="auto"/>
        <w:jc w:val="both"/>
        <w:rPr>
          <w:rFonts w:asciiTheme="majorBidi" w:hAnsiTheme="majorBidi"/>
          <w:szCs w:val="24"/>
        </w:rPr>
      </w:pPr>
    </w:p>
    <w:p w14:paraId="382BE9F9" w14:textId="77777777" w:rsidR="00B94CAC" w:rsidRPr="00314B9E" w:rsidRDefault="00B94CAC" w:rsidP="00B94CAC">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14:paraId="07BBD6DE" w14:textId="77777777" w:rsidR="00B94CAC" w:rsidRPr="00314B9E" w:rsidRDefault="00B94CAC" w:rsidP="00B94CAC">
      <w:pPr>
        <w:spacing w:line="360" w:lineRule="auto"/>
        <w:jc w:val="both"/>
        <w:rPr>
          <w:rFonts w:asciiTheme="majorBidi" w:hAnsiTheme="majorBidi"/>
          <w:szCs w:val="24"/>
          <w:rtl/>
        </w:rPr>
      </w:pPr>
    </w:p>
    <w:p w14:paraId="4C2EBB38" w14:textId="77777777" w:rsidR="00B94CAC" w:rsidRPr="00314B9E" w:rsidRDefault="00B94CAC" w:rsidP="00B94CAC">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314B9E">
        <w:rPr>
          <w:rFonts w:asciiTheme="majorBidi" w:hAnsiTheme="majorBidi"/>
          <w:szCs w:val="24"/>
          <w:rtl/>
        </w:rPr>
        <w:t xml:space="preserve">   </w:t>
      </w:r>
    </w:p>
    <w:p w14:paraId="37D13281" w14:textId="77777777" w:rsidR="00B94CAC" w:rsidRPr="00A20660" w:rsidRDefault="00B94CAC" w:rsidP="00B94CAC">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6F8B4C90" w14:textId="77777777" w:rsidR="00B94CAC" w:rsidRPr="00A20660" w:rsidRDefault="00B94CAC" w:rsidP="00B94CAC">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4E051803" w14:textId="77777777" w:rsidR="00B94CAC" w:rsidRDefault="00B94CAC" w:rsidP="00B94CAC">
      <w:pPr>
        <w:rPr>
          <w:rFonts w:asciiTheme="majorBidi" w:hAnsiTheme="majorBidi"/>
          <w:szCs w:val="24"/>
          <w:rtl/>
        </w:rPr>
      </w:pPr>
    </w:p>
    <w:p w14:paraId="347713EA" w14:textId="77777777" w:rsidR="00B94CAC" w:rsidRDefault="00B94CAC" w:rsidP="00B94CAC">
      <w:pPr>
        <w:rPr>
          <w:rFonts w:asciiTheme="majorBidi" w:hAnsiTheme="majorBidi"/>
          <w:szCs w:val="24"/>
          <w:rtl/>
        </w:rPr>
      </w:pPr>
    </w:p>
    <w:p w14:paraId="5743D644" w14:textId="77777777" w:rsidR="00B94CAC" w:rsidRPr="004D0A7A" w:rsidRDefault="00B94CAC" w:rsidP="00B94CAC">
      <w:pPr>
        <w:spacing w:line="360" w:lineRule="auto"/>
        <w:jc w:val="both"/>
        <w:rPr>
          <w:rFonts w:ascii="Arial" w:hAnsi="Arial"/>
          <w:sz w:val="22"/>
          <w:szCs w:val="22"/>
        </w:rPr>
      </w:pPr>
      <w:r w:rsidRPr="004D0A7A">
        <w:rPr>
          <w:rFonts w:ascii="Arial" w:hAnsi="Arial"/>
          <w:sz w:val="22"/>
          <w:szCs w:val="22"/>
          <w:rtl/>
        </w:rPr>
        <w:t>__</w:t>
      </w:r>
      <w:r>
        <w:rPr>
          <w:rFonts w:ascii="Arial" w:hAnsi="Arial"/>
          <w:sz w:val="22"/>
          <w:szCs w:val="22"/>
          <w:rtl/>
        </w:rPr>
        <w:t xml:space="preserve">______________             </w:t>
      </w:r>
      <w:r w:rsidRPr="004D0A7A">
        <w:rPr>
          <w:rFonts w:ascii="Arial" w:hAnsi="Arial"/>
          <w:sz w:val="22"/>
          <w:szCs w:val="22"/>
          <w:rtl/>
        </w:rPr>
        <w:t xml:space="preserve">  ________________          ________________</w:t>
      </w:r>
      <w:r>
        <w:rPr>
          <w:rFonts w:ascii="Arial" w:hAnsi="Arial" w:hint="cs"/>
          <w:sz w:val="22"/>
          <w:szCs w:val="22"/>
          <w:rtl/>
        </w:rPr>
        <w:t>___________</w:t>
      </w:r>
    </w:p>
    <w:p w14:paraId="607FDBDF" w14:textId="77777777" w:rsidR="00B94CAC" w:rsidRPr="003003BD" w:rsidRDefault="00B94CAC" w:rsidP="00B94CAC">
      <w:pPr>
        <w:spacing w:line="360" w:lineRule="auto"/>
        <w:ind w:firstLine="720"/>
        <w:rPr>
          <w:rFonts w:ascii="Arial" w:hAnsi="Arial"/>
          <w:sz w:val="22"/>
          <w:szCs w:val="22"/>
        </w:rPr>
      </w:pPr>
      <w:r w:rsidRPr="004D0A7A">
        <w:rPr>
          <w:rFonts w:ascii="Arial" w:hAnsi="Arial"/>
          <w:sz w:val="22"/>
          <w:szCs w:val="22"/>
          <w:rtl/>
        </w:rPr>
        <w:t>תאריך</w:t>
      </w:r>
      <w:r>
        <w:rPr>
          <w:rFonts w:ascii="Arial" w:hAnsi="Arial"/>
          <w:sz w:val="22"/>
          <w:szCs w:val="22"/>
          <w:rtl/>
        </w:rPr>
        <w:t xml:space="preserve">                                    </w:t>
      </w:r>
      <w:r w:rsidRPr="004D0A7A">
        <w:rPr>
          <w:rFonts w:ascii="Arial" w:hAnsi="Arial"/>
          <w:sz w:val="22"/>
          <w:szCs w:val="22"/>
          <w:rtl/>
        </w:rPr>
        <w:t xml:space="preserve"> שם מלא        </w:t>
      </w:r>
      <w:r>
        <w:rPr>
          <w:rFonts w:ascii="Arial" w:hAnsi="Arial"/>
          <w:sz w:val="22"/>
          <w:szCs w:val="22"/>
          <w:rtl/>
        </w:rPr>
        <w:t xml:space="preserve"> </w:t>
      </w:r>
      <w:r>
        <w:rPr>
          <w:rFonts w:ascii="Arial" w:hAnsi="Arial" w:hint="cs"/>
          <w:sz w:val="22"/>
          <w:szCs w:val="22"/>
          <w:rtl/>
        </w:rPr>
        <w:t xml:space="preserve">         </w:t>
      </w:r>
      <w:r>
        <w:rPr>
          <w:rFonts w:ascii="Arial" w:hAnsi="Arial"/>
          <w:sz w:val="22"/>
          <w:szCs w:val="22"/>
          <w:rtl/>
        </w:rPr>
        <w:t xml:space="preserve">  </w:t>
      </w:r>
      <w:r>
        <w:rPr>
          <w:rFonts w:ascii="Arial" w:hAnsi="Arial"/>
          <w:sz w:val="22"/>
          <w:szCs w:val="22"/>
          <w:rtl/>
        </w:rPr>
        <w:tab/>
        <w:t>חתימ</w:t>
      </w:r>
      <w:r>
        <w:rPr>
          <w:rFonts w:ascii="Arial" w:hAnsi="Arial" w:hint="cs"/>
          <w:sz w:val="22"/>
          <w:szCs w:val="22"/>
          <w:rtl/>
        </w:rPr>
        <w:t xml:space="preserve">ת </w:t>
      </w:r>
      <w:r w:rsidRPr="004D0A7A">
        <w:rPr>
          <w:rFonts w:ascii="Arial" w:hAnsi="Arial"/>
          <w:sz w:val="22"/>
          <w:szCs w:val="22"/>
          <w:rtl/>
        </w:rPr>
        <w:t>וחותמת</w:t>
      </w:r>
      <w:r>
        <w:rPr>
          <w:rFonts w:ascii="Arial" w:hAnsi="Arial" w:hint="cs"/>
          <w:sz w:val="22"/>
          <w:szCs w:val="22"/>
          <w:rtl/>
        </w:rPr>
        <w:t xml:space="preserve"> מורשה החתימה</w:t>
      </w:r>
    </w:p>
    <w:p w14:paraId="4645FEF7" w14:textId="77777777" w:rsidR="00B94CAC" w:rsidRPr="00B94CAC" w:rsidRDefault="00B94CAC" w:rsidP="00B94CAC"/>
    <w:sectPr w:rsidR="00B94CAC" w:rsidRPr="00B94CAC" w:rsidSect="00B94CAC">
      <w:headerReference w:type="even" r:id="rId23"/>
      <w:headerReference w:type="default" r:id="rId24"/>
      <w:footerReference w:type="default" r:id="rId25"/>
      <w:headerReference w:type="first" r:id="rId26"/>
      <w:footerReference w:type="first" r:id="rId27"/>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6A98742" w14:textId="77777777" w:rsidR="00863C64" w:rsidRDefault="00863C64" w:rsidP="00C85367">
      <w:r>
        <w:separator/>
      </w:r>
    </w:p>
  </w:endnote>
  <w:endnote w:type="continuationSeparator" w:id="0">
    <w:p w14:paraId="66F68B2B" w14:textId="77777777" w:rsidR="00863C64" w:rsidRDefault="00863C64" w:rsidP="00C853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altName w:val="Malgun Gothic Semilight"/>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28452E" w14:textId="77777777" w:rsidR="000E1864" w:rsidRDefault="000E1864" w:rsidP="00B94CAC">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D3387E" w:rsidRPr="00D3387E">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D3387E">
      <w:rPr>
        <w:noProof/>
        <w:rtl/>
      </w:rPr>
      <w:t>71</w:t>
    </w:r>
    <w:r>
      <w:rPr>
        <w:noProof/>
      </w:rPr>
      <w:fldChar w:fldCharType="end"/>
    </w:r>
    <w:r>
      <w:rPr>
        <w:rFonts w:hint="cs"/>
        <w:rtl/>
      </w:rPr>
      <w:t xml:space="preserve"> עמודים</w:t>
    </w:r>
  </w:p>
  <w:p w14:paraId="32F2E548" w14:textId="77777777" w:rsidR="000E1864" w:rsidRDefault="000E1864" w:rsidP="00B94CAC">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t>חתימת המציע:____________</w:t>
    </w:r>
  </w:p>
  <w:p w14:paraId="2B52C064" w14:textId="77777777" w:rsidR="000E1864" w:rsidRDefault="000E1864" w:rsidP="00B94CAC">
    <w:pPr>
      <w:pBdr>
        <w:top w:val="single" w:sz="6" w:space="1" w:color="auto"/>
      </w:pBdr>
      <w:jc w:val="center"/>
      <w:rPr>
        <w:rtl/>
      </w:rPr>
    </w:pPr>
    <w:r>
      <w:rPr>
        <w:rFonts w:hint="cs"/>
        <w:noProof/>
        <w:rtl/>
      </w:rPr>
      <w:drawing>
        <wp:anchor distT="0" distB="0" distL="114300" distR="114300" simplePos="0" relativeHeight="251663360" behindDoc="0" locked="0" layoutInCell="1" allowOverlap="1" wp14:anchorId="3C8E88F8" wp14:editId="432964F7">
          <wp:simplePos x="0" y="0"/>
          <wp:positionH relativeFrom="column">
            <wp:posOffset>5200650</wp:posOffset>
          </wp:positionH>
          <wp:positionV relativeFrom="paragraph">
            <wp:posOffset>163830</wp:posOffset>
          </wp:positionV>
          <wp:extent cx="685800" cy="323850"/>
          <wp:effectExtent l="19050" t="0" r="0" b="0"/>
          <wp:wrapNone/>
          <wp:docPr id="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20AB8FE0" w14:textId="77777777" w:rsidR="000E1864" w:rsidRDefault="000E1864" w:rsidP="00B94CAC">
    <w:pPr>
      <w:pBdr>
        <w:top w:val="single" w:sz="6" w:space="1" w:color="auto"/>
      </w:pBdr>
      <w:jc w:val="center"/>
      <w:rPr>
        <w:rtl/>
      </w:rPr>
    </w:pPr>
    <w:r w:rsidRPr="001C59CC">
      <w:rPr>
        <w:rtl/>
      </w:rPr>
      <w:t>רח' ב</w:t>
    </w:r>
    <w:r>
      <w:rPr>
        <w:rtl/>
      </w:rPr>
      <w:t>נק ישראל 7</w:t>
    </w:r>
    <w:r w:rsidRPr="001C59CC">
      <w:rPr>
        <w:rtl/>
      </w:rPr>
      <w:t xml:space="preserve"> ת.ד. 36148</w:t>
    </w:r>
    <w:r>
      <w:rPr>
        <w:rFonts w:hint="cs"/>
        <w:rtl/>
      </w:rPr>
      <w:t xml:space="preserve"> </w:t>
    </w:r>
    <w:r w:rsidRPr="001C59CC">
      <w:rPr>
        <w:rtl/>
      </w:rPr>
      <w:t xml:space="preserve">ירושלים </w:t>
    </w:r>
    <w:r>
      <w:rPr>
        <w:rtl/>
      </w:rPr>
      <w:t>9195021,</w:t>
    </w:r>
    <w:r w:rsidRPr="000A474B">
      <w:rPr>
        <w:rFonts w:hint="cs"/>
        <w:rtl/>
      </w:rPr>
      <w:t xml:space="preserve"> טל'</w:t>
    </w:r>
    <w:r>
      <w:rPr>
        <w:rFonts w:hint="cs"/>
        <w:rtl/>
      </w:rPr>
      <w:t xml:space="preserve">: </w:t>
    </w:r>
    <w:sdt>
      <w:sdtPr>
        <w:rPr>
          <w:rtl/>
        </w:rPr>
        <w:alias w:val="טלפון עבודה של חותם"/>
        <w:tag w:val="טלפון עבודה של חותם"/>
        <w:id w:val="-140343919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0747681764</w:t>
        </w:r>
      </w:sdtContent>
    </w:sdt>
    <w:r w:rsidRPr="000A474B">
      <w:rPr>
        <w:rFonts w:hint="cs"/>
        <w:rtl/>
      </w:rPr>
      <w:t xml:space="preserve"> </w:t>
    </w:r>
    <w:r>
      <w:rPr>
        <w:rFonts w:hint="cs"/>
        <w:rtl/>
      </w:rPr>
      <w:t xml:space="preserve"> </w:t>
    </w:r>
  </w:p>
  <w:p w14:paraId="70BB4C27" w14:textId="77777777" w:rsidR="000E1864" w:rsidRDefault="000E1864" w:rsidP="00B94CAC">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187052116"/>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5C6574D2" w14:textId="77777777" w:rsidR="000E1864" w:rsidRDefault="000E1864" w:rsidP="00B94CAC">
    <w:pPr>
      <w:pStyle w:val="af"/>
      <w:ind w:left="1020" w:hanging="52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63AE1F" w14:textId="77777777" w:rsidR="000E1864" w:rsidRDefault="000E1864" w:rsidP="00B94CAC">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D3387E" w:rsidRPr="00D3387E">
      <w:rPr>
        <w:noProof/>
        <w:rtl/>
        <w:lang w:val="he-IL"/>
      </w:rPr>
      <w:t>41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D3387E">
      <w:rPr>
        <w:noProof/>
        <w:rtl/>
      </w:rPr>
      <w:t>41</w:t>
    </w:r>
    <w:r>
      <w:rPr>
        <w:noProof/>
      </w:rPr>
      <w:fldChar w:fldCharType="end"/>
    </w:r>
    <w:r>
      <w:rPr>
        <w:rFonts w:hint="cs"/>
        <w:rtl/>
      </w:rPr>
      <w:t xml:space="preserve"> עמודים</w:t>
    </w:r>
  </w:p>
  <w:p w14:paraId="781BAAFB" w14:textId="77777777" w:rsidR="000E1864" w:rsidRDefault="000E1864" w:rsidP="00B94CAC">
    <w:pPr>
      <w:pBdr>
        <w:top w:val="single" w:sz="6" w:space="1" w:color="auto"/>
      </w:pBdr>
      <w:jc w:val="center"/>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587B6993" w14:textId="77777777" w:rsidR="000E1864" w:rsidRPr="00F757BF" w:rsidRDefault="000E1864" w:rsidP="00B94CAC">
    <w:pPr>
      <w:pStyle w:val="af"/>
      <w:numPr>
        <w:ilvl w:val="1"/>
        <w:numId w:val="87"/>
      </w:num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545020" w14:textId="77777777" w:rsidR="000E1864" w:rsidRDefault="000E1864" w:rsidP="00B94CAC">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D3387E" w:rsidRPr="00D3387E">
      <w:rPr>
        <w:noProof/>
        <w:rtl/>
        <w:lang w:val="he-IL"/>
      </w:rPr>
      <w:t>40</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D3387E">
      <w:rPr>
        <w:noProof/>
        <w:rtl/>
      </w:rPr>
      <w:t>40</w:t>
    </w:r>
    <w:r>
      <w:rPr>
        <w:noProof/>
      </w:rPr>
      <w:fldChar w:fldCharType="end"/>
    </w:r>
    <w:r>
      <w:rPr>
        <w:rFonts w:hint="cs"/>
        <w:rtl/>
      </w:rPr>
      <w:t xml:space="preserve"> עמודים</w:t>
    </w:r>
  </w:p>
  <w:p w14:paraId="459294CC" w14:textId="77777777" w:rsidR="000E1864" w:rsidRDefault="000E1864" w:rsidP="00B94CAC">
    <w:pPr>
      <w:pBdr>
        <w:top w:val="single" w:sz="6" w:space="1" w:color="auto"/>
      </w:pBdr>
      <w:jc w:val="center"/>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2363204A" w14:textId="77777777" w:rsidR="000E1864" w:rsidRDefault="000E1864" w:rsidP="00B94CAC">
    <w:pPr>
      <w:pBdr>
        <w:top w:val="single" w:sz="6" w:space="1" w:color="auto"/>
      </w:pBdr>
      <w:jc w:val="center"/>
      <w:rPr>
        <w:rtl/>
      </w:rPr>
    </w:pPr>
  </w:p>
  <w:p w14:paraId="2CDA89FB" w14:textId="77777777" w:rsidR="000E1864" w:rsidRDefault="000E1864" w:rsidP="00B94CAC">
    <w:pPr>
      <w:pBdr>
        <w:top w:val="single" w:sz="6" w:space="1" w:color="auto"/>
      </w:pBdr>
      <w:tabs>
        <w:tab w:val="left" w:pos="1967"/>
        <w:tab w:val="center" w:pos="4748"/>
      </w:tabs>
      <w:jc w:val="center"/>
      <w:rPr>
        <w:sz w:val="26"/>
        <w:rtl/>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1A36B7" w14:textId="77777777" w:rsidR="000E1864" w:rsidRDefault="000E1864" w:rsidP="00B94CAC">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D3387E" w:rsidRPr="00D3387E">
      <w:rPr>
        <w:noProof/>
        <w:rtl/>
        <w:lang w:val="he-IL"/>
      </w:rPr>
      <w:t>71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D3387E">
      <w:rPr>
        <w:noProof/>
        <w:rtl/>
      </w:rPr>
      <w:t>71</w:t>
    </w:r>
    <w:r>
      <w:rPr>
        <w:noProof/>
      </w:rPr>
      <w:fldChar w:fldCharType="end"/>
    </w:r>
    <w:r>
      <w:rPr>
        <w:rFonts w:hint="cs"/>
        <w:rtl/>
      </w:rPr>
      <w:t xml:space="preserve"> עמודים</w:t>
    </w:r>
  </w:p>
  <w:p w14:paraId="5FB1E9F0" w14:textId="77777777" w:rsidR="000E1864" w:rsidRDefault="000E1864" w:rsidP="00B94CAC">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476885C3" w14:textId="77777777" w:rsidR="000E1864" w:rsidRPr="00F757BF" w:rsidRDefault="000E1864" w:rsidP="00B94CAC">
    <w:pPr>
      <w:pStyle w:val="af"/>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49DED5" w14:textId="77777777" w:rsidR="000E1864" w:rsidRDefault="000E1864">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D3387E" w:rsidRPr="00D3387E">
      <w:rPr>
        <w:noProof/>
        <w:rtl/>
        <w:lang w:val="he-IL"/>
      </w:rPr>
      <w:t>42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D3387E">
      <w:rPr>
        <w:noProof/>
        <w:rtl/>
      </w:rPr>
      <w:t>42</w:t>
    </w:r>
    <w:r>
      <w:rPr>
        <w:noProof/>
      </w:rPr>
      <w:fldChar w:fldCharType="end"/>
    </w:r>
    <w:r>
      <w:rPr>
        <w:rFonts w:hint="cs"/>
        <w:rtl/>
      </w:rPr>
      <w:t xml:space="preserve"> עמודים</w:t>
    </w:r>
  </w:p>
  <w:p w14:paraId="57F6685F" w14:textId="77777777" w:rsidR="000E1864" w:rsidRDefault="000E1864" w:rsidP="00B94CAC">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230ED9EF" w14:textId="77777777" w:rsidR="000E1864" w:rsidRDefault="000E1864">
    <w:pPr>
      <w:pBdr>
        <w:top w:val="single" w:sz="6" w:space="1" w:color="auto"/>
      </w:pBdr>
      <w:jc w:val="center"/>
      <w:rPr>
        <w:rtl/>
      </w:rPr>
    </w:pPr>
    <w:r>
      <w:rPr>
        <w:rFonts w:hint="cs"/>
        <w:noProof/>
        <w:rtl/>
      </w:rPr>
      <w:drawing>
        <wp:anchor distT="0" distB="0" distL="114300" distR="114300" simplePos="0" relativeHeight="251659264"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7BF8DFEB" w14:textId="77777777" w:rsidR="000E1864" w:rsidRPr="002A503C" w:rsidRDefault="000E1864"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sidRPr="002A503C">
      <w:rPr>
        <w:rFonts w:ascii="David" w:hAnsi="David"/>
        <w:szCs w:val="24"/>
        <w:rtl/>
      </w:rPr>
      <w:t xml:space="preserve">  </w:t>
    </w:r>
  </w:p>
  <w:p w14:paraId="15B33D93" w14:textId="77777777" w:rsidR="000E1864" w:rsidRPr="002A503C" w:rsidRDefault="000E1864"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14:paraId="13952BFE" w14:textId="7ED63D41" w:rsidR="000E1864" w:rsidRDefault="000E1864" w:rsidP="00EC1361">
    <w:pPr>
      <w:pBdr>
        <w:top w:val="single" w:sz="6" w:space="1" w:color="auto"/>
      </w:pBdr>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7C97B84" w14:textId="77777777" w:rsidR="00863C64" w:rsidRDefault="00863C64" w:rsidP="00C85367">
      <w:r>
        <w:separator/>
      </w:r>
    </w:p>
  </w:footnote>
  <w:footnote w:type="continuationSeparator" w:id="0">
    <w:p w14:paraId="6455FA97" w14:textId="77777777" w:rsidR="00863C64" w:rsidRDefault="00863C64" w:rsidP="00C85367">
      <w:r>
        <w:continuationSeparator/>
      </w:r>
    </w:p>
  </w:footnote>
  <w:footnote w:id="1">
    <w:p w14:paraId="6A0139C4" w14:textId="2C3F428A" w:rsidR="000E1864" w:rsidRDefault="000E1864" w:rsidP="00B0622C">
      <w:pPr>
        <w:pStyle w:val="affe"/>
      </w:pPr>
      <w:r>
        <w:rPr>
          <w:rStyle w:val="afff2"/>
        </w:rPr>
        <w:footnoteRef/>
      </w:r>
      <w:r>
        <w:rPr>
          <w:rtl/>
        </w:rPr>
        <w:t xml:space="preserve"> ביטוח לעבודות קבלניות</w:t>
      </w:r>
      <w:r>
        <w:rPr>
          <w:rFonts w:hint="cs"/>
          <w:rtl/>
        </w:rPr>
        <w:t xml:space="preserve"> </w:t>
      </w:r>
      <w:r>
        <w:rPr>
          <w:rtl/>
        </w:rPr>
        <w:t>פוליסה המכסה פרויקטים הכוללים עבודות בנייה. העבודות יכולות להתייחס החל משיפוץ חדר אחד במשרד וכלה בבנייה של מתחם שלם. הפוליסה כוללת 3 פרקים:</w:t>
      </w:r>
    </w:p>
    <w:p w14:paraId="4C120C2A" w14:textId="77777777" w:rsidR="000E1864" w:rsidRDefault="000E1864" w:rsidP="00B94CAC">
      <w:pPr>
        <w:pStyle w:val="affe"/>
      </w:pPr>
      <w:r>
        <w:rPr>
          <w:rtl/>
        </w:rPr>
        <w:t>1) פרק הרכוש המכסה את רכושו של הקבלן העובד במקום ואת העבודות עצמן המתבצעות במקום.</w:t>
      </w:r>
    </w:p>
    <w:p w14:paraId="6B6979AD" w14:textId="77777777" w:rsidR="000E1864" w:rsidRDefault="000E1864" w:rsidP="00B94CAC">
      <w:pPr>
        <w:pStyle w:val="affe"/>
      </w:pPr>
      <w:r>
        <w:rPr>
          <w:rtl/>
        </w:rPr>
        <w:t>2) פרק לכיסוי אחריותו של הקבלן לנזקי גוף או רכוש העלולים להיגרם לצד שלישי עקב עבודות הבנייה.</w:t>
      </w:r>
    </w:p>
    <w:p w14:paraId="486DDA8F" w14:textId="77777777" w:rsidR="000E1864" w:rsidRDefault="000E1864" w:rsidP="00B94CAC">
      <w:pPr>
        <w:pStyle w:val="affe"/>
      </w:pPr>
      <w:r>
        <w:rPr>
          <w:rtl/>
        </w:rPr>
        <w:t>3) פרק חבות מעבידים המכסה נזקי גוף העלולים להיגרם לעובדי הקבלן.</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0E1864" w:rsidRPr="00C01540" w14:paraId="255F9B85" w14:textId="77777777" w:rsidTr="00B94CAC">
      <w:trPr>
        <w:trHeight w:val="284"/>
        <w:jc w:val="center"/>
      </w:trPr>
      <w:tc>
        <w:tcPr>
          <w:tcW w:w="851" w:type="dxa"/>
          <w:vAlign w:val="center"/>
        </w:tcPr>
        <w:p w14:paraId="7CB33B81" w14:textId="77777777" w:rsidR="000E1864" w:rsidRPr="00C01540" w:rsidRDefault="000E1864" w:rsidP="00B94CAC">
          <w:pPr>
            <w:pStyle w:val="ad"/>
            <w:tabs>
              <w:tab w:val="left" w:pos="2447"/>
            </w:tabs>
            <w:spacing w:line="276" w:lineRule="auto"/>
            <w:jc w:val="center"/>
            <w:rPr>
              <w:b/>
              <w:bCs/>
              <w:rtl/>
            </w:rPr>
          </w:pPr>
          <w:r w:rsidRPr="00C01540">
            <w:object w:dxaOrig="784" w:dyaOrig="931" w14:anchorId="0744DEF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55pt;height:28.35pt;mso-position-vertical:absolute" o:ole="" o:allowoverlap="f">
                <v:imagedata r:id="rId1" o:title=""/>
              </v:shape>
              <o:OLEObject Type="Embed" ProgID="Word.Picture.8" ShapeID="_x0000_i1025" DrawAspect="Content" ObjectID="_1639482576" r:id="rId2"/>
            </w:object>
          </w:r>
        </w:p>
      </w:tc>
      <w:tc>
        <w:tcPr>
          <w:tcW w:w="4384" w:type="dxa"/>
          <w:vAlign w:val="center"/>
        </w:tcPr>
        <w:p w14:paraId="02FECEA2" w14:textId="77777777" w:rsidR="000E1864" w:rsidRPr="008119DF" w:rsidRDefault="000E1864" w:rsidP="00B94CAC">
          <w:pPr>
            <w:pStyle w:val="ad"/>
            <w:tabs>
              <w:tab w:val="left" w:pos="2447"/>
            </w:tabs>
            <w:spacing w:line="276" w:lineRule="auto"/>
            <w:rPr>
              <w:b/>
              <w:bCs/>
              <w:sz w:val="32"/>
              <w:szCs w:val="32"/>
              <w:rtl/>
            </w:rPr>
          </w:pPr>
          <w:r w:rsidRPr="008119DF">
            <w:rPr>
              <w:rFonts w:hint="cs"/>
              <w:b/>
              <w:bCs/>
              <w:sz w:val="32"/>
              <w:szCs w:val="32"/>
              <w:rtl/>
            </w:rPr>
            <w:t>מדינת ישראל</w:t>
          </w:r>
        </w:p>
        <w:p w14:paraId="0449DF9E" w14:textId="77777777" w:rsidR="000E1864" w:rsidRPr="00C01540" w:rsidRDefault="000E1864" w:rsidP="00B94CAC">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21145DCF" w14:textId="0D92D3B7" w:rsidR="000E1864" w:rsidRPr="00C01540" w:rsidRDefault="000E1864" w:rsidP="00B94CAC">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1203092342"/>
              <w:placeholder>
                <w:docPart w:val="125CE4F416424F07BDCF9518B85208F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hint="cs"/>
                  <w:b/>
                  <w:bCs/>
                  <w:rtl/>
                </w:rPr>
                <w:t>145</w:t>
              </w:r>
            </w:sdtContent>
          </w:sdt>
          <w:r w:rsidRPr="00C01540">
            <w:rPr>
              <w:rFonts w:hint="cs"/>
              <w:b/>
              <w:bCs/>
              <w:rtl/>
            </w:rPr>
            <w:t>/</w:t>
          </w:r>
          <w:r>
            <w:rPr>
              <w:rFonts w:hint="cs"/>
              <w:b/>
              <w:bCs/>
              <w:rtl/>
            </w:rPr>
            <w:t>2019</w:t>
          </w:r>
        </w:p>
      </w:tc>
    </w:tr>
  </w:tbl>
  <w:p w14:paraId="5FDDF2ED" w14:textId="77777777" w:rsidR="000E1864" w:rsidRDefault="000E1864" w:rsidP="00B94CAC">
    <w:pPr>
      <w:pStyle w:val="ad"/>
      <w:tabs>
        <w:tab w:val="left" w:pos="2447"/>
      </w:tabs>
      <w:spacing w:line="276" w:lineRule="auto"/>
      <w:rPr>
        <w:b/>
        <w:bCs/>
        <w:szCs w:val="32"/>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F169AF" w14:textId="77777777" w:rsidR="000E1864" w:rsidRDefault="00863C64" w:rsidP="00B94CAC">
    <w:pPr>
      <w:pStyle w:val="ad"/>
      <w:spacing w:line="276" w:lineRule="auto"/>
      <w:jc w:val="center"/>
      <w:rPr>
        <w:b/>
        <w:bCs/>
        <w:szCs w:val="40"/>
        <w:rtl/>
      </w:rPr>
    </w:pPr>
    <w:r>
      <w:rPr>
        <w:b/>
        <w:bCs/>
        <w:noProof/>
        <w:szCs w:val="40"/>
        <w:rtl/>
      </w:rPr>
      <w:object w:dxaOrig="1440" w:dyaOrig="1440" w14:anchorId="4D9C7BC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7" type="#_x0000_t75" style="position:absolute;left:0;text-align:left;margin-left:187.7pt;margin-top:-21.6pt;width:40.05pt;height:47.55pt;z-index:251662336;visibility:visible;mso-wrap-edited:f">
          <v:imagedata r:id="rId1" o:title=""/>
          <w10:wrap type="topAndBottom"/>
        </v:shape>
        <o:OLEObject Type="Embed" ProgID="Word.Picture.8" ShapeID="_x0000_s2057" DrawAspect="Content" ObjectID="_1639482580" r:id="rId2"/>
      </w:object>
    </w:r>
  </w:p>
  <w:p w14:paraId="47700490" w14:textId="77777777" w:rsidR="000E1864" w:rsidRDefault="000E1864" w:rsidP="00B94CAC">
    <w:pPr>
      <w:pStyle w:val="ad"/>
      <w:spacing w:line="276" w:lineRule="auto"/>
      <w:jc w:val="center"/>
      <w:rPr>
        <w:b/>
        <w:bCs/>
        <w:szCs w:val="40"/>
        <w:rtl/>
      </w:rPr>
    </w:pPr>
    <w:r>
      <w:rPr>
        <w:b/>
        <w:bCs/>
        <w:szCs w:val="40"/>
        <w:rtl/>
      </w:rPr>
      <w:t>מדינת ישראל</w:t>
    </w:r>
  </w:p>
  <w:p w14:paraId="2F6BE5AD" w14:textId="77777777" w:rsidR="000E1864" w:rsidRDefault="000E1864" w:rsidP="00B94CAC">
    <w:pPr>
      <w:pStyle w:val="ad"/>
      <w:tabs>
        <w:tab w:val="left" w:pos="2447"/>
      </w:tabs>
      <w:spacing w:line="276" w:lineRule="auto"/>
      <w:jc w:val="center"/>
      <w:rPr>
        <w:b/>
        <w:bCs/>
        <w:szCs w:val="32"/>
        <w:rtl/>
      </w:rPr>
    </w:pPr>
    <w:r>
      <w:rPr>
        <w:rFonts w:hint="cs"/>
        <w:b/>
        <w:bCs/>
        <w:szCs w:val="32"/>
        <w:rtl/>
      </w:rPr>
      <w:t>משרד האנרגיה</w:t>
    </w:r>
  </w:p>
  <w:p w14:paraId="5956DDC3" w14:textId="77777777" w:rsidR="000E1864" w:rsidRDefault="000E1864">
    <w:pPr>
      <w:pStyle w:val="ad"/>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1ED7E4" w14:textId="77777777" w:rsidR="000E1864" w:rsidRDefault="000E1864">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0E1864" w:rsidRPr="00C01540" w14:paraId="4C595760" w14:textId="77777777" w:rsidTr="00B94CAC">
      <w:trPr>
        <w:trHeight w:val="284"/>
        <w:jc w:val="center"/>
      </w:trPr>
      <w:tc>
        <w:tcPr>
          <w:tcW w:w="851" w:type="dxa"/>
          <w:vAlign w:val="center"/>
        </w:tcPr>
        <w:p w14:paraId="669C1F95" w14:textId="77777777" w:rsidR="000E1864" w:rsidRPr="00C01540" w:rsidRDefault="000E1864" w:rsidP="00B94CAC">
          <w:pPr>
            <w:pStyle w:val="ad"/>
            <w:tabs>
              <w:tab w:val="left" w:pos="2447"/>
            </w:tabs>
            <w:spacing w:line="276" w:lineRule="auto"/>
            <w:jc w:val="center"/>
            <w:rPr>
              <w:b/>
              <w:bCs/>
              <w:rtl/>
            </w:rPr>
          </w:pPr>
          <w:r w:rsidRPr="00C01540">
            <w:object w:dxaOrig="784" w:dyaOrig="931" w14:anchorId="782AEF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1.55pt;height:28.35pt" o:ole="" o:allowoverlap="f">
                <v:imagedata r:id="rId1" o:title=""/>
              </v:shape>
              <o:OLEObject Type="Embed" ProgID="Word.Picture.8" ShapeID="_x0000_i1026" DrawAspect="Content" ObjectID="_1639482577" r:id="rId2"/>
            </w:object>
          </w:r>
        </w:p>
      </w:tc>
      <w:tc>
        <w:tcPr>
          <w:tcW w:w="4384" w:type="dxa"/>
          <w:vAlign w:val="center"/>
        </w:tcPr>
        <w:p w14:paraId="0E747F5C" w14:textId="77777777" w:rsidR="000E1864" w:rsidRPr="008119DF" w:rsidRDefault="000E1864" w:rsidP="00B94CAC">
          <w:pPr>
            <w:pStyle w:val="ad"/>
            <w:tabs>
              <w:tab w:val="left" w:pos="2447"/>
            </w:tabs>
            <w:spacing w:line="276" w:lineRule="auto"/>
            <w:rPr>
              <w:b/>
              <w:bCs/>
              <w:sz w:val="32"/>
              <w:szCs w:val="32"/>
              <w:rtl/>
            </w:rPr>
          </w:pPr>
          <w:r w:rsidRPr="008119DF">
            <w:rPr>
              <w:rFonts w:hint="cs"/>
              <w:b/>
              <w:bCs/>
              <w:sz w:val="32"/>
              <w:szCs w:val="32"/>
              <w:rtl/>
            </w:rPr>
            <w:t>מדינת ישראל</w:t>
          </w:r>
        </w:p>
        <w:p w14:paraId="264692F0" w14:textId="77777777" w:rsidR="000E1864" w:rsidRPr="00C01540" w:rsidRDefault="000E1864" w:rsidP="00B94CAC">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7C7FC299" w14:textId="4C473ED6" w:rsidR="000E1864" w:rsidRPr="00C01540" w:rsidRDefault="000E1864" w:rsidP="00434C3E">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467047192"/>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hint="cs"/>
                  <w:b/>
                  <w:bCs/>
                  <w:rtl/>
                </w:rPr>
                <w:t>145</w:t>
              </w:r>
            </w:sdtContent>
          </w:sdt>
          <w:r w:rsidRPr="00C01540">
            <w:rPr>
              <w:rFonts w:hint="cs"/>
              <w:b/>
              <w:bCs/>
              <w:rtl/>
            </w:rPr>
            <w:t>/</w:t>
          </w:r>
          <w:r>
            <w:rPr>
              <w:rFonts w:hint="cs"/>
              <w:b/>
              <w:bCs/>
              <w:rtl/>
            </w:rPr>
            <w:t>2019</w:t>
          </w:r>
        </w:p>
      </w:tc>
    </w:tr>
  </w:tbl>
  <w:p w14:paraId="1A79D804" w14:textId="77777777" w:rsidR="000E1864" w:rsidRPr="008B766D" w:rsidRDefault="000E1864" w:rsidP="00B94CAC">
    <w:pPr>
      <w:pStyle w:val="ad"/>
      <w:rPr>
        <w:b/>
        <w:bCs/>
        <w:sz w:val="32"/>
        <w:szCs w:val="32"/>
        <w:rtl/>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66A99C" w14:textId="77777777" w:rsidR="000E1864" w:rsidRDefault="000E1864" w:rsidP="00B94CAC">
    <w:pPr>
      <w:pStyle w:val="ad"/>
      <w:tabs>
        <w:tab w:val="left" w:pos="2447"/>
      </w:tabs>
      <w:spacing w:line="276" w:lineRule="auto"/>
      <w:jc w:val="center"/>
      <w:rPr>
        <w:b/>
        <w:bCs/>
        <w:szCs w:val="32"/>
        <w:rtl/>
      </w:rPr>
    </w:pPr>
  </w:p>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0E1864" w:rsidRPr="00C01540" w14:paraId="166A0B19" w14:textId="77777777" w:rsidTr="00B94CAC">
      <w:trPr>
        <w:trHeight w:val="284"/>
        <w:jc w:val="center"/>
      </w:trPr>
      <w:tc>
        <w:tcPr>
          <w:tcW w:w="851" w:type="dxa"/>
          <w:vAlign w:val="center"/>
        </w:tcPr>
        <w:p w14:paraId="64857600" w14:textId="77777777" w:rsidR="000E1864" w:rsidRPr="00C01540" w:rsidRDefault="000E1864" w:rsidP="00B94CAC">
          <w:pPr>
            <w:pStyle w:val="ad"/>
            <w:tabs>
              <w:tab w:val="left" w:pos="2447"/>
            </w:tabs>
            <w:spacing w:line="276" w:lineRule="auto"/>
            <w:jc w:val="center"/>
            <w:rPr>
              <w:b/>
              <w:bCs/>
              <w:rtl/>
            </w:rPr>
          </w:pPr>
          <w:r w:rsidRPr="00C01540">
            <w:object w:dxaOrig="784" w:dyaOrig="931" w14:anchorId="222BCF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1.55pt;height:28.35pt" o:ole="" o:allowoverlap="f">
                <v:imagedata r:id="rId1" o:title=""/>
              </v:shape>
              <o:OLEObject Type="Embed" ProgID="Word.Picture.8" ShapeID="_x0000_i1027" DrawAspect="Content" ObjectID="_1639482578" r:id="rId2"/>
            </w:object>
          </w:r>
        </w:p>
      </w:tc>
      <w:tc>
        <w:tcPr>
          <w:tcW w:w="4384" w:type="dxa"/>
          <w:vAlign w:val="center"/>
        </w:tcPr>
        <w:p w14:paraId="6F0CBDE8" w14:textId="77777777" w:rsidR="000E1864" w:rsidRPr="008119DF" w:rsidRDefault="000E1864" w:rsidP="00B94CAC">
          <w:pPr>
            <w:pStyle w:val="ad"/>
            <w:tabs>
              <w:tab w:val="left" w:pos="2447"/>
            </w:tabs>
            <w:spacing w:line="276" w:lineRule="auto"/>
            <w:rPr>
              <w:b/>
              <w:bCs/>
              <w:sz w:val="32"/>
              <w:szCs w:val="32"/>
              <w:rtl/>
            </w:rPr>
          </w:pPr>
          <w:r w:rsidRPr="008119DF">
            <w:rPr>
              <w:rFonts w:hint="cs"/>
              <w:b/>
              <w:bCs/>
              <w:sz w:val="32"/>
              <w:szCs w:val="32"/>
              <w:rtl/>
            </w:rPr>
            <w:t>מדינת ישראל</w:t>
          </w:r>
        </w:p>
        <w:p w14:paraId="56DE5A4D" w14:textId="77777777" w:rsidR="000E1864" w:rsidRPr="00C01540" w:rsidRDefault="000E1864" w:rsidP="00B94CAC">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2B3B20E7" w14:textId="2FA0C309" w:rsidR="000E1864" w:rsidRPr="00C01540" w:rsidRDefault="000E1864" w:rsidP="00B94CAC">
          <w:pPr>
            <w:pStyle w:val="ad"/>
            <w:tabs>
              <w:tab w:val="left" w:pos="2447"/>
            </w:tabs>
            <w:spacing w:line="276" w:lineRule="auto"/>
            <w:jc w:val="right"/>
            <w:rPr>
              <w:rtl/>
            </w:rPr>
          </w:pPr>
          <w:r>
            <w:rPr>
              <w:rFonts w:hint="cs"/>
              <w:b/>
              <w:bCs/>
              <w:rtl/>
            </w:rPr>
            <w:t>מכרז</w:t>
          </w:r>
          <w:r w:rsidRPr="00C01540">
            <w:rPr>
              <w:rFonts w:hint="cs"/>
              <w:b/>
              <w:bCs/>
              <w:rtl/>
            </w:rPr>
            <w:t xml:space="preserve"> מס':</w:t>
          </w:r>
          <w:r w:rsidRPr="00B94CAC">
            <w:rPr>
              <w:rFonts w:ascii="David" w:hAnsi="David"/>
              <w:b/>
              <w:bCs/>
              <w:rtl/>
            </w:rPr>
            <w:t xml:space="preserve"> </w:t>
          </w:r>
          <w:sdt>
            <w:sdtPr>
              <w:rPr>
                <w:rFonts w:hint="cs"/>
                <w:b/>
                <w:bCs/>
                <w:rtl/>
              </w:rPr>
              <w:alias w:val="tenderNumber"/>
              <w:tag w:val="tenderNumber0"/>
              <w:id w:val="-1819333291"/>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hint="cs"/>
                  <w:b/>
                  <w:bCs/>
                  <w:rtl/>
                </w:rPr>
                <w:t>145/2019</w:t>
              </w:r>
            </w:sdtContent>
          </w:sdt>
        </w:p>
      </w:tc>
    </w:tr>
  </w:tbl>
  <w:p w14:paraId="7D387500" w14:textId="77777777" w:rsidR="000E1864" w:rsidRDefault="000E1864" w:rsidP="00B94CAC">
    <w:pPr>
      <w:pStyle w:val="ad"/>
      <w:tabs>
        <w:tab w:val="left" w:pos="2447"/>
      </w:tabs>
      <w:spacing w:line="276" w:lineRule="auto"/>
      <w:jc w:val="center"/>
      <w:rPr>
        <w:b/>
        <w:bCs/>
        <w:szCs w:val="32"/>
        <w:rtl/>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767741" w14:textId="77777777" w:rsidR="000E1864" w:rsidRDefault="000E1864">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0E1864" w:rsidRPr="00C01540" w14:paraId="380812D0" w14:textId="77777777" w:rsidTr="00B94CAC">
      <w:trPr>
        <w:trHeight w:val="284"/>
        <w:jc w:val="center"/>
      </w:trPr>
      <w:tc>
        <w:tcPr>
          <w:tcW w:w="851" w:type="dxa"/>
          <w:vAlign w:val="center"/>
        </w:tcPr>
        <w:p w14:paraId="3BC1B5AF" w14:textId="77777777" w:rsidR="000E1864" w:rsidRPr="00C01540" w:rsidRDefault="000E1864" w:rsidP="00B94CAC">
          <w:pPr>
            <w:pStyle w:val="ad"/>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21.55pt;height:28.35pt;mso-position-vertical:absolute" o:ole="" o:allowoverlap="f">
                <v:imagedata r:id="rId1" o:title=""/>
              </v:shape>
              <o:OLEObject Type="Embed" ProgID="Word.Picture.8" ShapeID="_x0000_i1029" DrawAspect="Content" ObjectID="_1639482579" r:id="rId2"/>
            </w:object>
          </w:r>
        </w:p>
      </w:tc>
      <w:tc>
        <w:tcPr>
          <w:tcW w:w="4384" w:type="dxa"/>
          <w:vAlign w:val="center"/>
        </w:tcPr>
        <w:p w14:paraId="1163BD30" w14:textId="77777777" w:rsidR="000E1864" w:rsidRPr="008119DF" w:rsidRDefault="000E1864" w:rsidP="00B94CAC">
          <w:pPr>
            <w:pStyle w:val="ad"/>
            <w:tabs>
              <w:tab w:val="left" w:pos="2447"/>
            </w:tabs>
            <w:spacing w:line="276" w:lineRule="auto"/>
            <w:rPr>
              <w:b/>
              <w:bCs/>
              <w:sz w:val="32"/>
              <w:szCs w:val="32"/>
              <w:rtl/>
            </w:rPr>
          </w:pPr>
          <w:r w:rsidRPr="008119DF">
            <w:rPr>
              <w:rFonts w:hint="cs"/>
              <w:b/>
              <w:bCs/>
              <w:sz w:val="32"/>
              <w:szCs w:val="32"/>
              <w:rtl/>
            </w:rPr>
            <w:t>מדינת ישראל</w:t>
          </w:r>
        </w:p>
        <w:p w14:paraId="3A5DA045" w14:textId="77777777" w:rsidR="000E1864" w:rsidRPr="00C01540" w:rsidRDefault="000E1864" w:rsidP="00B94CAC">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4DA5BFF" w14:textId="1BE0BB31" w:rsidR="000E1864" w:rsidRPr="00C01540" w:rsidRDefault="000E1864" w:rsidP="00CC08B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423409227"/>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hint="cs"/>
                  <w:b/>
                  <w:bCs/>
                  <w:rtl/>
                </w:rPr>
                <w:t>145/2019</w:t>
              </w:r>
            </w:sdtContent>
          </w:sdt>
        </w:p>
      </w:tc>
    </w:tr>
  </w:tbl>
  <w:p w14:paraId="28C692DA" w14:textId="77777777" w:rsidR="000E1864" w:rsidRPr="008B766D" w:rsidRDefault="000E1864" w:rsidP="00B94CAC">
    <w:pPr>
      <w:pStyle w:val="ad"/>
      <w:rPr>
        <w:b/>
        <w:bCs/>
        <w:sz w:val="32"/>
        <w:szCs w:val="32"/>
        <w:rtl/>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F84069" w14:textId="77777777" w:rsidR="000E1864" w:rsidRDefault="00863C64" w:rsidP="00B94CAC">
    <w:pPr>
      <w:pStyle w:val="ad"/>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0288;visibility:visible;mso-wrap-edited:f">
          <v:imagedata r:id="rId1" o:title=""/>
          <w10:wrap type="topAndBottom"/>
        </v:shape>
        <o:OLEObject Type="Embed" ProgID="Word.Picture.8" ShapeID="_x0000_s2049" DrawAspect="Content" ObjectID="_1639482581" r:id="rId2"/>
      </w:object>
    </w:r>
  </w:p>
  <w:p w14:paraId="27CBCC52" w14:textId="77777777" w:rsidR="000E1864" w:rsidRDefault="000E1864" w:rsidP="00B94CAC">
    <w:pPr>
      <w:pStyle w:val="ad"/>
      <w:spacing w:line="276" w:lineRule="auto"/>
      <w:jc w:val="center"/>
      <w:rPr>
        <w:b/>
        <w:bCs/>
        <w:szCs w:val="40"/>
        <w:rtl/>
      </w:rPr>
    </w:pPr>
    <w:r>
      <w:rPr>
        <w:b/>
        <w:bCs/>
        <w:szCs w:val="40"/>
        <w:rtl/>
      </w:rPr>
      <w:t>מדינת ישראל</w:t>
    </w:r>
  </w:p>
  <w:p w14:paraId="506A26E7" w14:textId="77777777" w:rsidR="000E1864" w:rsidRDefault="000E1864" w:rsidP="00B94CAC">
    <w:pPr>
      <w:pStyle w:val="ad"/>
      <w:tabs>
        <w:tab w:val="left" w:pos="2447"/>
      </w:tabs>
      <w:spacing w:line="276" w:lineRule="auto"/>
      <w:jc w:val="center"/>
      <w:rPr>
        <w:b/>
        <w:bCs/>
        <w:szCs w:val="32"/>
        <w:rtl/>
      </w:rPr>
    </w:pPr>
    <w:r>
      <w:rPr>
        <w:rFonts w:hint="cs"/>
        <w:b/>
        <w:bCs/>
        <w:szCs w:val="32"/>
        <w:rtl/>
      </w:rPr>
      <w:t>משרד האנרגיה</w:t>
    </w:r>
  </w:p>
  <w:p w14:paraId="13633FD7" w14:textId="77777777" w:rsidR="000E1864" w:rsidRDefault="000E1864" w:rsidP="00B94CAC">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66F1060"/>
    <w:multiLevelType w:val="multilevel"/>
    <w:tmpl w:val="7D86F8A2"/>
    <w:numStyleLink w:val="a1"/>
  </w:abstractNum>
  <w:abstractNum w:abstractNumId="12" w15:restartNumberingAfterBreak="0">
    <w:nsid w:val="078F230B"/>
    <w:multiLevelType w:val="multilevel"/>
    <w:tmpl w:val="FF84FA4E"/>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5"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6"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8"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11CA1BB7"/>
    <w:multiLevelType w:val="hybridMultilevel"/>
    <w:tmpl w:val="76843802"/>
    <w:lvl w:ilvl="0" w:tplc="291EF134">
      <w:start w:val="1"/>
      <w:numFmt w:val="hebrew1"/>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1"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2"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3"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4"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5"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6"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7" w15:restartNumberingAfterBreak="0">
    <w:nsid w:val="175E28BC"/>
    <w:multiLevelType w:val="hybridMultilevel"/>
    <w:tmpl w:val="F4C49B9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1B013C16"/>
    <w:multiLevelType w:val="hybridMultilevel"/>
    <w:tmpl w:val="54EC6C0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B2049A3"/>
    <w:multiLevelType w:val="multilevel"/>
    <w:tmpl w:val="6E66B970"/>
    <w:lvl w:ilvl="0">
      <w:start w:val="5"/>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0"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15:restartNumberingAfterBreak="0">
    <w:nsid w:val="1DB97FB4"/>
    <w:multiLevelType w:val="hybridMultilevel"/>
    <w:tmpl w:val="8BDAC984"/>
    <w:lvl w:ilvl="0" w:tplc="FBE2C1B4">
      <w:start w:val="3"/>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5"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7"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8" w15:restartNumberingAfterBreak="0">
    <w:nsid w:val="25B848FE"/>
    <w:multiLevelType w:val="multilevel"/>
    <w:tmpl w:val="7AD82840"/>
    <w:lvl w:ilvl="0">
      <w:start w:val="1"/>
      <w:numFmt w:val="decimal"/>
      <w:lvlText w:val="%1."/>
      <w:lvlJc w:val="left"/>
      <w:pPr>
        <w:tabs>
          <w:tab w:val="num" w:pos="587"/>
        </w:tabs>
        <w:ind w:left="587" w:hanging="600"/>
      </w:pPr>
      <w:rPr>
        <w:rFonts w:hint="default"/>
        <w:u w:val="none"/>
      </w:rPr>
    </w:lvl>
    <w:lvl w:ilvl="1">
      <w:start w:val="1"/>
      <w:numFmt w:val="decimal"/>
      <w:isLgl/>
      <w:lvlText w:val="%1.%2"/>
      <w:lvlJc w:val="left"/>
      <w:pPr>
        <w:tabs>
          <w:tab w:val="num" w:pos="1020"/>
        </w:tabs>
        <w:ind w:left="1020" w:hanging="525"/>
      </w:pPr>
      <w:rPr>
        <w:rFonts w:hint="default"/>
      </w:rPr>
    </w:lvl>
    <w:lvl w:ilvl="2">
      <w:start w:val="1"/>
      <w:numFmt w:val="decimal"/>
      <w:isLgl/>
      <w:lvlText w:val="%1.%2.%3"/>
      <w:lvlJc w:val="left"/>
      <w:pPr>
        <w:tabs>
          <w:tab w:val="num" w:pos="1723"/>
        </w:tabs>
        <w:ind w:left="1723" w:hanging="720"/>
      </w:pPr>
      <w:rPr>
        <w:rFonts w:hint="default"/>
      </w:rPr>
    </w:lvl>
    <w:lvl w:ilvl="3">
      <w:start w:val="1"/>
      <w:numFmt w:val="decimal"/>
      <w:isLgl/>
      <w:lvlText w:val="%1.%2.%3.%4"/>
      <w:lvlJc w:val="left"/>
      <w:pPr>
        <w:tabs>
          <w:tab w:val="num" w:pos="2231"/>
        </w:tabs>
        <w:ind w:left="2231" w:hanging="720"/>
      </w:pPr>
      <w:rPr>
        <w:rFonts w:hint="default"/>
      </w:rPr>
    </w:lvl>
    <w:lvl w:ilvl="4">
      <w:start w:val="1"/>
      <w:numFmt w:val="decimal"/>
      <w:isLgl/>
      <w:lvlText w:val="%1.%2.%3.%4.%5"/>
      <w:lvlJc w:val="left"/>
      <w:pPr>
        <w:tabs>
          <w:tab w:val="num" w:pos="3099"/>
        </w:tabs>
        <w:ind w:left="3099" w:hanging="1080"/>
      </w:pPr>
      <w:rPr>
        <w:rFonts w:hint="default"/>
      </w:rPr>
    </w:lvl>
    <w:lvl w:ilvl="5">
      <w:start w:val="1"/>
      <w:numFmt w:val="decimal"/>
      <w:isLgl/>
      <w:lvlText w:val="%1.%2.%3.%4.%5.%6"/>
      <w:lvlJc w:val="left"/>
      <w:pPr>
        <w:tabs>
          <w:tab w:val="num" w:pos="3607"/>
        </w:tabs>
        <w:ind w:left="3607" w:hanging="1080"/>
      </w:pPr>
      <w:rPr>
        <w:rFonts w:hint="default"/>
      </w:rPr>
    </w:lvl>
    <w:lvl w:ilvl="6">
      <w:start w:val="1"/>
      <w:numFmt w:val="decimal"/>
      <w:isLgl/>
      <w:lvlText w:val="%1.%2.%3.%4.%5.%6.%7"/>
      <w:lvlJc w:val="left"/>
      <w:pPr>
        <w:tabs>
          <w:tab w:val="num" w:pos="4115"/>
        </w:tabs>
        <w:ind w:left="4115" w:hanging="1080"/>
      </w:pPr>
      <w:rPr>
        <w:rFonts w:hint="default"/>
      </w:rPr>
    </w:lvl>
    <w:lvl w:ilvl="7">
      <w:start w:val="1"/>
      <w:numFmt w:val="decimal"/>
      <w:isLgl/>
      <w:lvlText w:val="%1.%2.%3.%4.%5.%6.%7.%8"/>
      <w:lvlJc w:val="left"/>
      <w:pPr>
        <w:tabs>
          <w:tab w:val="num" w:pos="4983"/>
        </w:tabs>
        <w:ind w:left="4983" w:hanging="1440"/>
      </w:pPr>
      <w:rPr>
        <w:rFonts w:hint="default"/>
      </w:rPr>
    </w:lvl>
    <w:lvl w:ilvl="8">
      <w:start w:val="1"/>
      <w:numFmt w:val="decimal"/>
      <w:isLgl/>
      <w:lvlText w:val="%1.%2.%3.%4.%5.%6.%7.%8.%9"/>
      <w:lvlJc w:val="left"/>
      <w:pPr>
        <w:tabs>
          <w:tab w:val="num" w:pos="5491"/>
        </w:tabs>
        <w:ind w:left="5491" w:hanging="1440"/>
      </w:pPr>
      <w:rPr>
        <w:rFonts w:hint="default"/>
      </w:rPr>
    </w:lvl>
  </w:abstractNum>
  <w:abstractNum w:abstractNumId="39"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3"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4"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5" w15:restartNumberingAfterBreak="0">
    <w:nsid w:val="2E0F20F6"/>
    <w:multiLevelType w:val="multilevel"/>
    <w:tmpl w:val="4CCEF3DC"/>
    <w:lvl w:ilvl="0">
      <w:start w:val="3"/>
      <w:numFmt w:val="decimal"/>
      <w:lvlText w:val="%1"/>
      <w:lvlJc w:val="left"/>
      <w:pPr>
        <w:ind w:left="705" w:hanging="705"/>
      </w:pPr>
      <w:rPr>
        <w:rFonts w:hint="default"/>
      </w:rPr>
    </w:lvl>
    <w:lvl w:ilvl="1">
      <w:start w:val="24"/>
      <w:numFmt w:val="decimal"/>
      <w:lvlText w:val="%1.%2"/>
      <w:lvlJc w:val="left"/>
      <w:pPr>
        <w:ind w:left="1205" w:hanging="705"/>
      </w:pPr>
      <w:rPr>
        <w:rFonts w:hint="default"/>
      </w:rPr>
    </w:lvl>
    <w:lvl w:ilvl="2">
      <w:start w:val="5"/>
      <w:numFmt w:val="decimal"/>
      <w:lvlText w:val="%1.%2.%3"/>
      <w:lvlJc w:val="left"/>
      <w:pPr>
        <w:ind w:left="1720" w:hanging="720"/>
      </w:pPr>
      <w:rPr>
        <w:rFonts w:hint="default"/>
      </w:rPr>
    </w:lvl>
    <w:lvl w:ilvl="3">
      <w:start w:val="1"/>
      <w:numFmt w:val="decimal"/>
      <w:lvlText w:val="%1.%2.%3.%4"/>
      <w:lvlJc w:val="left"/>
      <w:pPr>
        <w:ind w:left="2220" w:hanging="720"/>
      </w:pPr>
      <w:rPr>
        <w:rFonts w:hint="default"/>
        <w:lang w:bidi="he-IL"/>
      </w:rPr>
    </w:lvl>
    <w:lvl w:ilvl="4">
      <w:start w:val="1"/>
      <w:numFmt w:val="decimal"/>
      <w:lvlText w:val="%1.%2.%3.%4.%5"/>
      <w:lvlJc w:val="left"/>
      <w:pPr>
        <w:ind w:left="3080" w:hanging="1080"/>
      </w:pPr>
      <w:rPr>
        <w:rFonts w:hint="default"/>
      </w:rPr>
    </w:lvl>
    <w:lvl w:ilvl="5">
      <w:start w:val="1"/>
      <w:numFmt w:val="decimal"/>
      <w:lvlText w:val="%1.%2.%3.%4.%5.%6"/>
      <w:lvlJc w:val="left"/>
      <w:pPr>
        <w:ind w:left="3580" w:hanging="1080"/>
      </w:pPr>
      <w:rPr>
        <w:rFonts w:hint="default"/>
      </w:rPr>
    </w:lvl>
    <w:lvl w:ilvl="6">
      <w:start w:val="1"/>
      <w:numFmt w:val="decimal"/>
      <w:lvlText w:val="%1.%2.%3.%4.%5.%6.%7"/>
      <w:lvlJc w:val="left"/>
      <w:pPr>
        <w:ind w:left="4080" w:hanging="1080"/>
      </w:pPr>
      <w:rPr>
        <w:rFonts w:hint="default"/>
      </w:rPr>
    </w:lvl>
    <w:lvl w:ilvl="7">
      <w:start w:val="1"/>
      <w:numFmt w:val="decimal"/>
      <w:lvlText w:val="%1.%2.%3.%4.%5.%6.%7.%8"/>
      <w:lvlJc w:val="left"/>
      <w:pPr>
        <w:ind w:left="4940" w:hanging="1440"/>
      </w:pPr>
      <w:rPr>
        <w:rFonts w:hint="default"/>
      </w:rPr>
    </w:lvl>
    <w:lvl w:ilvl="8">
      <w:start w:val="1"/>
      <w:numFmt w:val="decimal"/>
      <w:lvlText w:val="%1.%2.%3.%4.%5.%6.%7.%8.%9"/>
      <w:lvlJc w:val="left"/>
      <w:pPr>
        <w:ind w:left="5440" w:hanging="1440"/>
      </w:pPr>
      <w:rPr>
        <w:rFonts w:hint="default"/>
      </w:rPr>
    </w:lvl>
  </w:abstractNum>
  <w:abstractNum w:abstractNumId="46" w15:restartNumberingAfterBreak="0">
    <w:nsid w:val="2E676704"/>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7"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9" w15:restartNumberingAfterBreak="0">
    <w:nsid w:val="32D71F02"/>
    <w:multiLevelType w:val="hybridMultilevel"/>
    <w:tmpl w:val="7E761B86"/>
    <w:lvl w:ilvl="0" w:tplc="0409000F">
      <w:start w:val="1"/>
      <w:numFmt w:val="decimal"/>
      <w:lvlText w:val="%1."/>
      <w:lvlJc w:val="left"/>
      <w:pPr>
        <w:ind w:left="2273" w:hanging="360"/>
      </w:pPr>
    </w:lvl>
    <w:lvl w:ilvl="1" w:tplc="04090019" w:tentative="1">
      <w:start w:val="1"/>
      <w:numFmt w:val="lowerLetter"/>
      <w:lvlText w:val="%2."/>
      <w:lvlJc w:val="left"/>
      <w:pPr>
        <w:ind w:left="2993" w:hanging="360"/>
      </w:pPr>
    </w:lvl>
    <w:lvl w:ilvl="2" w:tplc="0409001B" w:tentative="1">
      <w:start w:val="1"/>
      <w:numFmt w:val="lowerRoman"/>
      <w:lvlText w:val="%3."/>
      <w:lvlJc w:val="right"/>
      <w:pPr>
        <w:ind w:left="3713" w:hanging="180"/>
      </w:pPr>
    </w:lvl>
    <w:lvl w:ilvl="3" w:tplc="0409000F" w:tentative="1">
      <w:start w:val="1"/>
      <w:numFmt w:val="decimal"/>
      <w:lvlText w:val="%4."/>
      <w:lvlJc w:val="left"/>
      <w:pPr>
        <w:ind w:left="4433" w:hanging="360"/>
      </w:pPr>
    </w:lvl>
    <w:lvl w:ilvl="4" w:tplc="04090019" w:tentative="1">
      <w:start w:val="1"/>
      <w:numFmt w:val="lowerLetter"/>
      <w:lvlText w:val="%5."/>
      <w:lvlJc w:val="left"/>
      <w:pPr>
        <w:ind w:left="5153" w:hanging="360"/>
      </w:pPr>
    </w:lvl>
    <w:lvl w:ilvl="5" w:tplc="0409001B" w:tentative="1">
      <w:start w:val="1"/>
      <w:numFmt w:val="lowerRoman"/>
      <w:lvlText w:val="%6."/>
      <w:lvlJc w:val="right"/>
      <w:pPr>
        <w:ind w:left="5873" w:hanging="180"/>
      </w:pPr>
    </w:lvl>
    <w:lvl w:ilvl="6" w:tplc="0409000F" w:tentative="1">
      <w:start w:val="1"/>
      <w:numFmt w:val="decimal"/>
      <w:lvlText w:val="%7."/>
      <w:lvlJc w:val="left"/>
      <w:pPr>
        <w:ind w:left="6593" w:hanging="360"/>
      </w:pPr>
    </w:lvl>
    <w:lvl w:ilvl="7" w:tplc="04090019" w:tentative="1">
      <w:start w:val="1"/>
      <w:numFmt w:val="lowerLetter"/>
      <w:lvlText w:val="%8."/>
      <w:lvlJc w:val="left"/>
      <w:pPr>
        <w:ind w:left="7313" w:hanging="360"/>
      </w:pPr>
    </w:lvl>
    <w:lvl w:ilvl="8" w:tplc="0409001B" w:tentative="1">
      <w:start w:val="1"/>
      <w:numFmt w:val="lowerRoman"/>
      <w:lvlText w:val="%9."/>
      <w:lvlJc w:val="right"/>
      <w:pPr>
        <w:ind w:left="8033" w:hanging="180"/>
      </w:pPr>
    </w:lvl>
  </w:abstractNum>
  <w:abstractNum w:abstractNumId="50"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1"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2"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4" w15:restartNumberingAfterBreak="0">
    <w:nsid w:val="363B3063"/>
    <w:multiLevelType w:val="multilevel"/>
    <w:tmpl w:val="A064A116"/>
    <w:lvl w:ilvl="0">
      <w:start w:val="5"/>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360"/>
        </w:tabs>
        <w:ind w:left="360" w:hanging="360"/>
      </w:pPr>
      <w:rPr>
        <w:rFonts w:hint="default"/>
      </w:rPr>
    </w:lvl>
    <w:lvl w:ilvl="2">
      <w:start w:val="1"/>
      <w:numFmt w:val="hebrew1"/>
      <w:isLgl/>
      <w:lvlText w:val="%3."/>
      <w:lvlJc w:val="left"/>
      <w:pPr>
        <w:tabs>
          <w:tab w:val="num" w:pos="1428"/>
        </w:tabs>
        <w:ind w:left="1428" w:hanging="720"/>
      </w:pPr>
      <w:rPr>
        <w:rFonts w:ascii="Times New Roman" w:eastAsia="Times New Roman" w:hAnsi="Times New Roman" w:cs="David" w:hint="default"/>
        <w:b w:val="0"/>
        <w:bCs w:val="0"/>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55"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6"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7" w15:restartNumberingAfterBreak="0">
    <w:nsid w:val="41EA0249"/>
    <w:multiLevelType w:val="multilevel"/>
    <w:tmpl w:val="FF84FA4E"/>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8"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0"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1" w15:restartNumberingAfterBreak="0">
    <w:nsid w:val="46F67EF1"/>
    <w:multiLevelType w:val="multilevel"/>
    <w:tmpl w:val="7A5EC47E"/>
    <w:lvl w:ilvl="0">
      <w:start w:val="3"/>
      <w:numFmt w:val="decimal"/>
      <w:lvlText w:val="%1"/>
      <w:lvlJc w:val="left"/>
      <w:pPr>
        <w:ind w:left="540" w:hanging="540"/>
      </w:pPr>
      <w:rPr>
        <w:rFonts w:hint="default"/>
      </w:rPr>
    </w:lvl>
    <w:lvl w:ilvl="1">
      <w:start w:val="12"/>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2"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3"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4" w15:restartNumberingAfterBreak="0">
    <w:nsid w:val="4A167EBF"/>
    <w:multiLevelType w:val="multilevel"/>
    <w:tmpl w:val="62FCDA64"/>
    <w:lvl w:ilvl="0">
      <w:start w:val="5"/>
      <w:numFmt w:val="decimal"/>
      <w:lvlText w:val="%1"/>
      <w:lvlJc w:val="left"/>
      <w:pPr>
        <w:ind w:left="360" w:hanging="360"/>
      </w:pPr>
      <w:rPr>
        <w:rFonts w:ascii="Times New Roman" w:hAnsi="Times New Roman" w:hint="default"/>
        <w:sz w:val="26"/>
      </w:rPr>
    </w:lvl>
    <w:lvl w:ilvl="1">
      <w:start w:val="1"/>
      <w:numFmt w:val="decimal"/>
      <w:lvlText w:val="%1.%2"/>
      <w:lvlJc w:val="left"/>
      <w:pPr>
        <w:ind w:left="360" w:hanging="360"/>
      </w:pPr>
      <w:rPr>
        <w:rFonts w:ascii="Times New Roman" w:hAnsi="Times New Roman" w:hint="default"/>
        <w:sz w:val="26"/>
      </w:rPr>
    </w:lvl>
    <w:lvl w:ilvl="2">
      <w:start w:val="1"/>
      <w:numFmt w:val="decimal"/>
      <w:lvlText w:val="%1.%2.%3"/>
      <w:lvlJc w:val="left"/>
      <w:pPr>
        <w:ind w:left="720" w:hanging="720"/>
      </w:pPr>
      <w:rPr>
        <w:rFonts w:ascii="Times New Roman" w:hAnsi="Times New Roman" w:hint="default"/>
        <w:sz w:val="26"/>
      </w:rPr>
    </w:lvl>
    <w:lvl w:ilvl="3">
      <w:start w:val="1"/>
      <w:numFmt w:val="decimal"/>
      <w:lvlText w:val="%1.%2.%3.%4"/>
      <w:lvlJc w:val="left"/>
      <w:pPr>
        <w:ind w:left="720" w:hanging="720"/>
      </w:pPr>
      <w:rPr>
        <w:rFonts w:ascii="Times New Roman" w:hAnsi="Times New Roman" w:hint="default"/>
        <w:sz w:val="26"/>
      </w:rPr>
    </w:lvl>
    <w:lvl w:ilvl="4">
      <w:start w:val="1"/>
      <w:numFmt w:val="decimal"/>
      <w:lvlText w:val="%1.%2.%3.%4.%5"/>
      <w:lvlJc w:val="left"/>
      <w:pPr>
        <w:ind w:left="1080" w:hanging="1080"/>
      </w:pPr>
      <w:rPr>
        <w:rFonts w:ascii="Times New Roman" w:hAnsi="Times New Roman" w:hint="default"/>
        <w:sz w:val="26"/>
      </w:rPr>
    </w:lvl>
    <w:lvl w:ilvl="5">
      <w:start w:val="1"/>
      <w:numFmt w:val="decimal"/>
      <w:lvlText w:val="%1.%2.%3.%4.%5.%6"/>
      <w:lvlJc w:val="left"/>
      <w:pPr>
        <w:ind w:left="1080" w:hanging="1080"/>
      </w:pPr>
      <w:rPr>
        <w:rFonts w:ascii="Times New Roman" w:hAnsi="Times New Roman" w:hint="default"/>
        <w:sz w:val="26"/>
      </w:rPr>
    </w:lvl>
    <w:lvl w:ilvl="6">
      <w:start w:val="1"/>
      <w:numFmt w:val="decimal"/>
      <w:lvlText w:val="%1.%2.%3.%4.%5.%6.%7"/>
      <w:lvlJc w:val="left"/>
      <w:pPr>
        <w:ind w:left="1440" w:hanging="1440"/>
      </w:pPr>
      <w:rPr>
        <w:rFonts w:ascii="Times New Roman" w:hAnsi="Times New Roman" w:hint="default"/>
        <w:sz w:val="26"/>
      </w:rPr>
    </w:lvl>
    <w:lvl w:ilvl="7">
      <w:start w:val="1"/>
      <w:numFmt w:val="decimal"/>
      <w:lvlText w:val="%1.%2.%3.%4.%5.%6.%7.%8"/>
      <w:lvlJc w:val="left"/>
      <w:pPr>
        <w:ind w:left="1440" w:hanging="1440"/>
      </w:pPr>
      <w:rPr>
        <w:rFonts w:ascii="Times New Roman" w:hAnsi="Times New Roman" w:hint="default"/>
        <w:sz w:val="26"/>
      </w:rPr>
    </w:lvl>
    <w:lvl w:ilvl="8">
      <w:start w:val="1"/>
      <w:numFmt w:val="decimal"/>
      <w:lvlText w:val="%1.%2.%3.%4.%5.%6.%7.%8.%9"/>
      <w:lvlJc w:val="left"/>
      <w:pPr>
        <w:ind w:left="1440" w:hanging="1440"/>
      </w:pPr>
      <w:rPr>
        <w:rFonts w:ascii="Times New Roman" w:hAnsi="Times New Roman" w:hint="default"/>
        <w:sz w:val="26"/>
      </w:rPr>
    </w:lvl>
  </w:abstractNum>
  <w:abstractNum w:abstractNumId="65"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6"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68" w15:restartNumberingAfterBreak="0">
    <w:nsid w:val="52AE2F56"/>
    <w:multiLevelType w:val="multilevel"/>
    <w:tmpl w:val="14B4A410"/>
    <w:lvl w:ilvl="0">
      <w:start w:val="1"/>
      <w:numFmt w:val="decimal"/>
      <w:pStyle w:val="12"/>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3"/>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53342B07"/>
    <w:multiLevelType w:val="multilevel"/>
    <w:tmpl w:val="CEE81E84"/>
    <w:lvl w:ilvl="0">
      <w:start w:val="3"/>
      <w:numFmt w:val="decimal"/>
      <w:lvlText w:val="%1"/>
      <w:lvlJc w:val="left"/>
      <w:pPr>
        <w:ind w:left="600" w:hanging="600"/>
      </w:pPr>
      <w:rPr>
        <w:rFonts w:hint="default"/>
      </w:rPr>
    </w:lvl>
    <w:lvl w:ilvl="1">
      <w:start w:val="8"/>
      <w:numFmt w:val="decimal"/>
      <w:lvlText w:val="%1.%2"/>
      <w:lvlJc w:val="left"/>
      <w:pPr>
        <w:ind w:left="1080" w:hanging="600"/>
      </w:pPr>
      <w:rPr>
        <w:rFonts w:hint="default"/>
      </w:rPr>
    </w:lvl>
    <w:lvl w:ilvl="2">
      <w:start w:val="9"/>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280" w:hanging="1440"/>
      </w:pPr>
      <w:rPr>
        <w:rFonts w:hint="default"/>
      </w:rPr>
    </w:lvl>
  </w:abstractNum>
  <w:abstractNum w:abstractNumId="71"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2"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3"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4" w15:restartNumberingAfterBreak="0">
    <w:nsid w:val="56AA0FB3"/>
    <w:multiLevelType w:val="multilevel"/>
    <w:tmpl w:val="57F4ABE8"/>
    <w:lvl w:ilvl="0">
      <w:start w:val="1"/>
      <w:numFmt w:val="decimal"/>
      <w:lvlRestart w:val="0"/>
      <w:pStyle w:val="13"/>
      <w:lvlText w:val="%1."/>
      <w:lvlJc w:val="left"/>
      <w:pPr>
        <w:tabs>
          <w:tab w:val="num" w:pos="1987"/>
        </w:tabs>
        <w:ind w:left="1987" w:hanging="567"/>
      </w:pPr>
      <w:rPr>
        <w:rFonts w:ascii="Times New Roman" w:hAnsi="Times New Roman" w:cs="Times New Roman" w:hint="default"/>
      </w:rPr>
    </w:lvl>
    <w:lvl w:ilvl="1">
      <w:start w:val="1"/>
      <w:numFmt w:val="hebrew1"/>
      <w:pStyle w:val="24"/>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5"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6"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7"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9"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0"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2"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3" w15:restartNumberingAfterBreak="0">
    <w:nsid w:val="60207197"/>
    <w:multiLevelType w:val="hybridMultilevel"/>
    <w:tmpl w:val="DD7C9A78"/>
    <w:lvl w:ilvl="0" w:tplc="0409000F">
      <w:start w:val="1"/>
      <w:numFmt w:val="decimal"/>
      <w:lvlText w:val="%1."/>
      <w:lvlJc w:val="left"/>
      <w:pPr>
        <w:ind w:left="394" w:hanging="360"/>
      </w:pPr>
    </w:lvl>
    <w:lvl w:ilvl="1" w:tplc="04090019" w:tentative="1">
      <w:start w:val="1"/>
      <w:numFmt w:val="lowerLetter"/>
      <w:lvlText w:val="%2."/>
      <w:lvlJc w:val="left"/>
      <w:pPr>
        <w:ind w:left="1114" w:hanging="360"/>
      </w:pPr>
    </w:lvl>
    <w:lvl w:ilvl="2" w:tplc="0409001B" w:tentative="1">
      <w:start w:val="1"/>
      <w:numFmt w:val="lowerRoman"/>
      <w:lvlText w:val="%3."/>
      <w:lvlJc w:val="right"/>
      <w:pPr>
        <w:ind w:left="1834" w:hanging="180"/>
      </w:pPr>
    </w:lvl>
    <w:lvl w:ilvl="3" w:tplc="0409000F" w:tentative="1">
      <w:start w:val="1"/>
      <w:numFmt w:val="decimal"/>
      <w:lvlText w:val="%4."/>
      <w:lvlJc w:val="left"/>
      <w:pPr>
        <w:ind w:left="2554" w:hanging="360"/>
      </w:pPr>
    </w:lvl>
    <w:lvl w:ilvl="4" w:tplc="04090019" w:tentative="1">
      <w:start w:val="1"/>
      <w:numFmt w:val="lowerLetter"/>
      <w:lvlText w:val="%5."/>
      <w:lvlJc w:val="left"/>
      <w:pPr>
        <w:ind w:left="3274" w:hanging="360"/>
      </w:pPr>
    </w:lvl>
    <w:lvl w:ilvl="5" w:tplc="0409001B" w:tentative="1">
      <w:start w:val="1"/>
      <w:numFmt w:val="lowerRoman"/>
      <w:lvlText w:val="%6."/>
      <w:lvlJc w:val="right"/>
      <w:pPr>
        <w:ind w:left="3994" w:hanging="180"/>
      </w:pPr>
    </w:lvl>
    <w:lvl w:ilvl="6" w:tplc="0409000F" w:tentative="1">
      <w:start w:val="1"/>
      <w:numFmt w:val="decimal"/>
      <w:lvlText w:val="%7."/>
      <w:lvlJc w:val="left"/>
      <w:pPr>
        <w:ind w:left="4714" w:hanging="360"/>
      </w:pPr>
    </w:lvl>
    <w:lvl w:ilvl="7" w:tplc="04090019" w:tentative="1">
      <w:start w:val="1"/>
      <w:numFmt w:val="lowerLetter"/>
      <w:lvlText w:val="%8."/>
      <w:lvlJc w:val="left"/>
      <w:pPr>
        <w:ind w:left="5434" w:hanging="360"/>
      </w:pPr>
    </w:lvl>
    <w:lvl w:ilvl="8" w:tplc="0409001B" w:tentative="1">
      <w:start w:val="1"/>
      <w:numFmt w:val="lowerRoman"/>
      <w:lvlText w:val="%9."/>
      <w:lvlJc w:val="right"/>
      <w:pPr>
        <w:ind w:left="6154" w:hanging="180"/>
      </w:pPr>
    </w:lvl>
  </w:abstractNum>
  <w:abstractNum w:abstractNumId="84"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5"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6"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7"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8"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9"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0"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1"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2"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4"/>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3"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6"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7"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8"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99"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0"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1"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2"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1"/>
  </w:num>
  <w:num w:numId="2">
    <w:abstractNumId w:val="100"/>
  </w:num>
  <w:num w:numId="3">
    <w:abstractNumId w:val="48"/>
  </w:num>
  <w:num w:numId="4">
    <w:abstractNumId w:val="35"/>
  </w:num>
  <w:num w:numId="5">
    <w:abstractNumId w:val="72"/>
  </w:num>
  <w:num w:numId="6">
    <w:abstractNumId w:val="92"/>
  </w:num>
  <w:num w:numId="7">
    <w:abstractNumId w:val="41"/>
  </w:num>
  <w:num w:numId="8">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1"/>
  </w:num>
  <w:num w:numId="11">
    <w:abstractNumId w:val="23"/>
  </w:num>
  <w:num w:numId="12">
    <w:abstractNumId w:val="36"/>
  </w:num>
  <w:num w:numId="13">
    <w:abstractNumId w:val="77"/>
  </w:num>
  <w:num w:numId="14">
    <w:abstractNumId w:val="98"/>
  </w:num>
  <w:num w:numId="15">
    <w:abstractNumId w:val="81"/>
  </w:num>
  <w:num w:numId="16">
    <w:abstractNumId w:val="66"/>
  </w:num>
  <w:num w:numId="17">
    <w:abstractNumId w:val="85"/>
  </w:num>
  <w:num w:numId="18">
    <w:abstractNumId w:val="78"/>
  </w:num>
  <w:num w:numId="19">
    <w:abstractNumId w:val="43"/>
  </w:num>
  <w:num w:numId="20">
    <w:abstractNumId w:val="65"/>
  </w:num>
  <w:num w:numId="21">
    <w:abstractNumId w:val="93"/>
  </w:num>
  <w:num w:numId="22">
    <w:abstractNumId w:val="20"/>
  </w:num>
  <w:num w:numId="23">
    <w:abstractNumId w:val="39"/>
  </w:num>
  <w:num w:numId="24">
    <w:abstractNumId w:val="59"/>
  </w:num>
  <w:num w:numId="25">
    <w:abstractNumId w:val="26"/>
  </w:num>
  <w:num w:numId="26">
    <w:abstractNumId w:val="71"/>
  </w:num>
  <w:num w:numId="27">
    <w:abstractNumId w:val="94"/>
  </w:num>
  <w:num w:numId="28">
    <w:abstractNumId w:val="95"/>
  </w:num>
  <w:num w:numId="29">
    <w:abstractNumId w:val="69"/>
  </w:num>
  <w:num w:numId="30">
    <w:abstractNumId w:val="67"/>
  </w:num>
  <w:num w:numId="31">
    <w:abstractNumId w:val="17"/>
  </w:num>
  <w:num w:numId="32">
    <w:abstractNumId w:val="15"/>
  </w:num>
  <w:num w:numId="33">
    <w:abstractNumId w:val="89"/>
  </w:num>
  <w:num w:numId="34">
    <w:abstractNumId w:val="30"/>
  </w:num>
  <w:num w:numId="35">
    <w:abstractNumId w:val="47"/>
  </w:num>
  <w:num w:numId="36">
    <w:abstractNumId w:val="75"/>
  </w:num>
  <w:num w:numId="37">
    <w:abstractNumId w:val="14"/>
  </w:num>
  <w:num w:numId="38">
    <w:abstractNumId w:val="9"/>
  </w:num>
  <w:num w:numId="39">
    <w:abstractNumId w:val="40"/>
  </w:num>
  <w:num w:numId="40">
    <w:abstractNumId w:val="99"/>
  </w:num>
  <w:num w:numId="41">
    <w:abstractNumId w:val="50"/>
  </w:num>
  <w:num w:numId="42">
    <w:abstractNumId w:val="101"/>
  </w:num>
  <w:num w:numId="43">
    <w:abstractNumId w:val="82"/>
  </w:num>
  <w:num w:numId="44">
    <w:abstractNumId w:val="58"/>
  </w:num>
  <w:num w:numId="45">
    <w:abstractNumId w:val="25"/>
  </w:num>
  <w:num w:numId="46">
    <w:abstractNumId w:val="44"/>
  </w:num>
  <w:num w:numId="47">
    <w:abstractNumId w:val="42"/>
  </w:num>
  <w:num w:numId="48">
    <w:abstractNumId w:val="16"/>
  </w:num>
  <w:num w:numId="49">
    <w:abstractNumId w:val="37"/>
  </w:num>
  <w:num w:numId="50">
    <w:abstractNumId w:val="63"/>
  </w:num>
  <w:num w:numId="51">
    <w:abstractNumId w:val="24"/>
  </w:num>
  <w:num w:numId="52">
    <w:abstractNumId w:val="18"/>
  </w:num>
  <w:num w:numId="53">
    <w:abstractNumId w:val="87"/>
  </w:num>
  <w:num w:numId="54">
    <w:abstractNumId w:val="76"/>
  </w:num>
  <w:num w:numId="55">
    <w:abstractNumId w:val="55"/>
  </w:num>
  <w:num w:numId="56">
    <w:abstractNumId w:val="13"/>
  </w:num>
  <w:num w:numId="57">
    <w:abstractNumId w:val="10"/>
  </w:num>
  <w:num w:numId="58">
    <w:abstractNumId w:val="31"/>
  </w:num>
  <w:num w:numId="59">
    <w:abstractNumId w:val="56"/>
  </w:num>
  <w:num w:numId="60">
    <w:abstractNumId w:val="51"/>
  </w:num>
  <w:num w:numId="61">
    <w:abstractNumId w:val="60"/>
  </w:num>
  <w:num w:numId="62">
    <w:abstractNumId w:val="73"/>
  </w:num>
  <w:num w:numId="63">
    <w:abstractNumId w:val="90"/>
  </w:num>
  <w:num w:numId="64">
    <w:abstractNumId w:val="32"/>
  </w:num>
  <w:num w:numId="65">
    <w:abstractNumId w:val="102"/>
  </w:num>
  <w:num w:numId="66">
    <w:abstractNumId w:val="53"/>
  </w:num>
  <w:num w:numId="67">
    <w:abstractNumId w:val="34"/>
  </w:num>
  <w:num w:numId="68">
    <w:abstractNumId w:val="7"/>
  </w:num>
  <w:num w:numId="69">
    <w:abstractNumId w:val="3"/>
  </w:num>
  <w:num w:numId="70">
    <w:abstractNumId w:val="2"/>
  </w:num>
  <w:num w:numId="71">
    <w:abstractNumId w:val="1"/>
  </w:num>
  <w:num w:numId="72">
    <w:abstractNumId w:val="0"/>
  </w:num>
  <w:num w:numId="73">
    <w:abstractNumId w:val="8"/>
  </w:num>
  <w:num w:numId="74">
    <w:abstractNumId w:val="6"/>
  </w:num>
  <w:num w:numId="75">
    <w:abstractNumId w:val="5"/>
  </w:num>
  <w:num w:numId="76">
    <w:abstractNumId w:val="4"/>
  </w:num>
  <w:num w:numId="77">
    <w:abstractNumId w:val="86"/>
  </w:num>
  <w:num w:numId="78">
    <w:abstractNumId w:val="88"/>
  </w:num>
  <w:num w:numId="79">
    <w:abstractNumId w:val="96"/>
  </w:num>
  <w:num w:numId="80">
    <w:abstractNumId w:val="62"/>
  </w:num>
  <w:num w:numId="81">
    <w:abstractNumId w:val="80"/>
    <w:lvlOverride w:ilvl="0">
      <w:startOverride w:val="1"/>
    </w:lvlOverride>
  </w:num>
  <w:num w:numId="82">
    <w:abstractNumId w:val="79"/>
  </w:num>
  <w:num w:numId="83">
    <w:abstractNumId w:val="74"/>
  </w:num>
  <w:num w:numId="84">
    <w:abstractNumId w:val="52"/>
  </w:num>
  <w:num w:numId="85">
    <w:abstractNumId w:val="22"/>
  </w:num>
  <w:num w:numId="86">
    <w:abstractNumId w:val="12"/>
  </w:num>
  <w:num w:numId="87">
    <w:abstractNumId w:val="38"/>
  </w:num>
  <w:num w:numId="88">
    <w:abstractNumId w:val="54"/>
  </w:num>
  <w:num w:numId="89">
    <w:abstractNumId w:val="68"/>
  </w:num>
  <w:num w:numId="90">
    <w:abstractNumId w:val="83"/>
  </w:num>
  <w:num w:numId="91">
    <w:abstractNumId w:val="27"/>
  </w:num>
  <w:num w:numId="92">
    <w:abstractNumId w:val="28"/>
  </w:num>
  <w:num w:numId="93">
    <w:abstractNumId w:val="11"/>
    <w:lvlOverride w:ilvl="0">
      <w:lvl w:ilvl="0">
        <w:start w:val="1"/>
        <w:numFmt w:val="decimal"/>
        <w:lvlText w:val="%1."/>
        <w:lvlJc w:val="left"/>
        <w:pPr>
          <w:ind w:left="360" w:hanging="360"/>
        </w:pPr>
        <w:rPr>
          <w:b/>
          <w:bCs/>
          <w:sz w:val="28"/>
          <w:szCs w:val="28"/>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sz w:val="22"/>
          <w:szCs w:val="24"/>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94">
    <w:abstractNumId w:val="11"/>
    <w:lvlOverride w:ilvl="0">
      <w:lvl w:ilvl="0">
        <w:start w:val="1"/>
        <w:numFmt w:val="decimal"/>
        <w:lvlText w:val="%1."/>
        <w:lvlJc w:val="left"/>
        <w:pPr>
          <w:ind w:left="360" w:hanging="360"/>
        </w:pPr>
        <w:rPr>
          <w:b/>
          <w:bCs/>
          <w:sz w:val="28"/>
          <w:szCs w:val="28"/>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sz w:val="22"/>
          <w:szCs w:val="24"/>
        </w:rPr>
      </w:lvl>
    </w:lvlOverride>
    <w:lvlOverride w:ilvl="3">
      <w:lvl w:ilvl="3">
        <w:start w:val="1"/>
        <w:numFmt w:val="decimal"/>
        <w:lvlText w:val="%1.%2.%3.%4."/>
        <w:lvlJc w:val="left"/>
        <w:pPr>
          <w:ind w:left="1728" w:hanging="648"/>
        </w:pPr>
        <w:rPr>
          <w:b w:val="0"/>
          <w:bCs w:val="0"/>
        </w:rPr>
      </w:lvl>
    </w:lvlOverride>
  </w:num>
  <w:num w:numId="95">
    <w:abstractNumId w:val="64"/>
  </w:num>
  <w:num w:numId="96">
    <w:abstractNumId w:val="70"/>
  </w:num>
  <w:num w:numId="97">
    <w:abstractNumId w:val="45"/>
  </w:num>
  <w:num w:numId="98">
    <w:abstractNumId w:val="61"/>
  </w:num>
  <w:num w:numId="99">
    <w:abstractNumId w:val="57"/>
  </w:num>
  <w:num w:numId="100">
    <w:abstractNumId w:val="46"/>
  </w:num>
  <w:num w:numId="101">
    <w:abstractNumId w:val="33"/>
  </w:num>
  <w:num w:numId="102">
    <w:abstractNumId w:val="49"/>
  </w:num>
  <w:num w:numId="103">
    <w:abstractNumId w:val="68"/>
  </w:num>
  <w:num w:numId="104">
    <w:abstractNumId w:val="68"/>
  </w:num>
  <w:num w:numId="105">
    <w:abstractNumId w:val="19"/>
  </w:num>
  <w:num w:numId="106">
    <w:abstractNumId w:val="29"/>
  </w:num>
  <w:numIdMacAtCleanup w:val="1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2"/>
  <w:defaultTabStop w:val="720"/>
  <w:characterSpacingControl w:val="doNotCompress"/>
  <w:hdrShapeDefaults>
    <o:shapedefaults v:ext="edit" spidmax="2058"/>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57953"/>
    <w:rsid w:val="00082C41"/>
    <w:rsid w:val="000C5A7F"/>
    <w:rsid w:val="000E1864"/>
    <w:rsid w:val="00105687"/>
    <w:rsid w:val="00140D8D"/>
    <w:rsid w:val="00196499"/>
    <w:rsid w:val="001D7687"/>
    <w:rsid w:val="0023516D"/>
    <w:rsid w:val="002601B5"/>
    <w:rsid w:val="002D773C"/>
    <w:rsid w:val="0035607F"/>
    <w:rsid w:val="00434C3E"/>
    <w:rsid w:val="00446D2D"/>
    <w:rsid w:val="00470E80"/>
    <w:rsid w:val="00495A7D"/>
    <w:rsid w:val="004D088E"/>
    <w:rsid w:val="005A2392"/>
    <w:rsid w:val="005C7163"/>
    <w:rsid w:val="005F37DA"/>
    <w:rsid w:val="006449E1"/>
    <w:rsid w:val="006F0B67"/>
    <w:rsid w:val="006F7B09"/>
    <w:rsid w:val="0077613E"/>
    <w:rsid w:val="007A2124"/>
    <w:rsid w:val="00863C64"/>
    <w:rsid w:val="008661D5"/>
    <w:rsid w:val="009B3963"/>
    <w:rsid w:val="009B3BFE"/>
    <w:rsid w:val="00A1440A"/>
    <w:rsid w:val="00A42F9E"/>
    <w:rsid w:val="00A76CC7"/>
    <w:rsid w:val="00B0622C"/>
    <w:rsid w:val="00B322A4"/>
    <w:rsid w:val="00B45F66"/>
    <w:rsid w:val="00B55B59"/>
    <w:rsid w:val="00B94CAC"/>
    <w:rsid w:val="00C0684B"/>
    <w:rsid w:val="00C14232"/>
    <w:rsid w:val="00C71422"/>
    <w:rsid w:val="00C85367"/>
    <w:rsid w:val="00CC08BD"/>
    <w:rsid w:val="00D163DE"/>
    <w:rsid w:val="00D3387E"/>
    <w:rsid w:val="00D43C18"/>
    <w:rsid w:val="00D44B87"/>
    <w:rsid w:val="00D60316"/>
    <w:rsid w:val="00DD42AB"/>
    <w:rsid w:val="00DE6A25"/>
    <w:rsid w:val="00E6277A"/>
    <w:rsid w:val="00E81D0D"/>
    <w:rsid w:val="00E827CA"/>
    <w:rsid w:val="00EC1361"/>
    <w:rsid w:val="00ED1808"/>
    <w:rsid w:val="00F246A8"/>
    <w:rsid w:val="00FF1A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8"/>
    <o:shapelayout v:ext="edit">
      <o:idmap v:ext="edit" data="1"/>
    </o:shapelayout>
  </w:shapeDefaults>
  <w:decimalSymbol w:val="."/>
  <w:listSeparator w:val=","/>
  <w14:docId w14:val="266F64BB"/>
  <w15:chartTrackingRefBased/>
  <w15:docId w15:val="{2C2DF823-C989-4187-8F87-0360F0A58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C85367"/>
    <w:pPr>
      <w:bidi/>
      <w:spacing w:after="0" w:line="240" w:lineRule="auto"/>
    </w:pPr>
    <w:rPr>
      <w:rFonts w:ascii="Times New Roman" w:eastAsia="Times New Roman" w:hAnsi="Times New Roman" w:cs="David"/>
      <w:sz w:val="24"/>
      <w:szCs w:val="26"/>
    </w:rPr>
  </w:style>
  <w:style w:type="paragraph" w:styleId="15">
    <w:name w:val="heading 1"/>
    <w:aliases w:val="Heading 1,H2,Header 1,II+,I,ראש פרק,Hn1,H1,h1"/>
    <w:basedOn w:val="a9"/>
    <w:next w:val="a9"/>
    <w:link w:val="16"/>
    <w:uiPriority w:val="9"/>
    <w:qFormat/>
    <w:rsid w:val="00C85367"/>
    <w:pPr>
      <w:keepNext/>
      <w:jc w:val="right"/>
      <w:outlineLvl w:val="0"/>
    </w:pPr>
    <w:rPr>
      <w:b/>
      <w:bCs/>
    </w:rPr>
  </w:style>
  <w:style w:type="paragraph" w:styleId="25">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6"/>
    <w:uiPriority w:val="99"/>
    <w:qFormat/>
    <w:rsid w:val="00C85367"/>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eading 5,Hn5,H5"/>
    <w:basedOn w:val="a9"/>
    <w:next w:val="a9"/>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eading 6,H6,Hn6"/>
    <w:basedOn w:val="a9"/>
    <w:next w:val="a9"/>
    <w:link w:val="61"/>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aliases w:val="Heading 7"/>
    <w:basedOn w:val="a9"/>
    <w:next w:val="a9"/>
    <w:link w:val="70"/>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C85367"/>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6">
    <w:name w:val="כותרת 1 תו"/>
    <w:aliases w:val="Heading 1 תו,H2 תו,Header 1 תו,II+ תו,I תו,ראש פרק תו,Hn1 תו,H1 תו,h1 תו"/>
    <w:basedOn w:val="aa"/>
    <w:link w:val="15"/>
    <w:rsid w:val="00C85367"/>
    <w:rPr>
      <w:rFonts w:ascii="Times New Roman" w:eastAsia="Times New Roman" w:hAnsi="Times New Roman" w:cs="David"/>
      <w:b/>
      <w:bCs/>
      <w:sz w:val="24"/>
      <w:szCs w:val="26"/>
    </w:rPr>
  </w:style>
  <w:style w:type="character" w:customStyle="1" w:styleId="26">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5"/>
    <w:uiPriority w:val="99"/>
    <w:rsid w:val="00C85367"/>
    <w:rPr>
      <w:rFonts w:ascii="Times New Roman" w:eastAsia="Times New Roman" w:hAnsi="Times New Roman" w:cs="David"/>
      <w:b/>
      <w:bCs/>
      <w:sz w:val="24"/>
      <w:szCs w:val="26"/>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C8536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eading 5 תו,Hn5 תו,H5 תו"/>
    <w:basedOn w:val="aa"/>
    <w:link w:val="51"/>
    <w:rsid w:val="00C8536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eading 6 תו,H6 תו,Hn6 תו"/>
    <w:basedOn w:val="aa"/>
    <w:link w:val="60"/>
    <w:rsid w:val="00C85367"/>
    <w:rPr>
      <w:rFonts w:asciiTheme="majorHAnsi" w:eastAsiaTheme="majorEastAsia" w:hAnsiTheme="majorHAnsi" w:cstheme="majorBidi"/>
      <w:i/>
      <w:iCs/>
      <w:color w:val="1F4D78" w:themeColor="accent1" w:themeShade="7F"/>
      <w:sz w:val="24"/>
      <w:szCs w:val="26"/>
    </w:rPr>
  </w:style>
  <w:style w:type="character" w:customStyle="1" w:styleId="70">
    <w:name w:val="כותרת 7 תו"/>
    <w:aliases w:val="Heading 7 תו"/>
    <w:basedOn w:val="aa"/>
    <w:link w:val="7"/>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C85367"/>
    <w:rPr>
      <w:rFonts w:ascii="Times New Roman" w:eastAsia="Times New Roman" w:hAnsi="Times New Roman" w:cs="David"/>
      <w:sz w:val="24"/>
      <w:szCs w:val="26"/>
      <w:u w:val="single"/>
      <w:lang w:eastAsia="he-IL"/>
    </w:rPr>
  </w:style>
  <w:style w:type="paragraph" w:styleId="ad">
    <w:name w:val="header"/>
    <w:aliases w:val="Header,1 תו,Header תו תו תו תו תו,Header תו תו תו,Header תו תו"/>
    <w:basedOn w:val="a9"/>
    <w:link w:val="ae"/>
    <w:uiPriority w:val="99"/>
    <w:qFormat/>
    <w:rsid w:val="00C85367"/>
    <w:pPr>
      <w:tabs>
        <w:tab w:val="center" w:pos="4153"/>
        <w:tab w:val="right" w:pos="8306"/>
      </w:tabs>
    </w:pPr>
    <w:rPr>
      <w:szCs w:val="24"/>
    </w:rPr>
  </w:style>
  <w:style w:type="character" w:customStyle="1" w:styleId="ae">
    <w:name w:val="כותרת עליונה תו"/>
    <w:aliases w:val="Header תו,1 תו תו,Header תו תו תו תו תו תו,Header תו תו תו תו,Header תו תו תו1"/>
    <w:basedOn w:val="aa"/>
    <w:link w:val="ad"/>
    <w:uiPriority w:val="99"/>
    <w:rsid w:val="00C85367"/>
    <w:rPr>
      <w:rFonts w:ascii="Times New Roman" w:eastAsia="Times New Roman" w:hAnsi="Times New Roman" w:cs="David"/>
      <w:sz w:val="24"/>
      <w:szCs w:val="24"/>
    </w:rPr>
  </w:style>
  <w:style w:type="paragraph" w:styleId="af">
    <w:name w:val="footer"/>
    <w:aliases w:val="Footer"/>
    <w:basedOn w:val="a9"/>
    <w:link w:val="af0"/>
    <w:uiPriority w:val="99"/>
    <w:rsid w:val="00C85367"/>
    <w:pPr>
      <w:tabs>
        <w:tab w:val="center" w:pos="4153"/>
        <w:tab w:val="right" w:pos="8306"/>
      </w:tabs>
    </w:pPr>
    <w:rPr>
      <w:szCs w:val="24"/>
    </w:rPr>
  </w:style>
  <w:style w:type="character" w:customStyle="1" w:styleId="af0">
    <w:name w:val="כותרת תחתונה תו"/>
    <w:aliases w:val="Footer תו"/>
    <w:basedOn w:val="aa"/>
    <w:link w:val="af"/>
    <w:uiPriority w:val="99"/>
    <w:rsid w:val="00C85367"/>
    <w:rPr>
      <w:rFonts w:ascii="Times New Roman" w:eastAsia="Times New Roman" w:hAnsi="Times New Roman" w:cs="David"/>
      <w:sz w:val="24"/>
      <w:szCs w:val="24"/>
    </w:rPr>
  </w:style>
  <w:style w:type="character" w:styleId="af1">
    <w:name w:val="page number"/>
    <w:aliases w:val="Page Number"/>
    <w:basedOn w:val="aa"/>
    <w:rsid w:val="00C85367"/>
  </w:style>
  <w:style w:type="paragraph" w:customStyle="1" w:styleId="53">
    <w:name w:val="5"/>
    <w:basedOn w:val="a9"/>
    <w:next w:val="af"/>
    <w:uiPriority w:val="99"/>
    <w:qFormat/>
    <w:rsid w:val="00C85367"/>
    <w:pPr>
      <w:tabs>
        <w:tab w:val="center" w:pos="4153"/>
        <w:tab w:val="right" w:pos="8306"/>
      </w:tabs>
    </w:pPr>
    <w:rPr>
      <w:lang w:eastAsia="he-IL"/>
    </w:rPr>
  </w:style>
  <w:style w:type="character" w:styleId="Hyperlink">
    <w:name w:val="Hyperlink"/>
    <w:basedOn w:val="aa"/>
    <w:rsid w:val="00C85367"/>
    <w:rPr>
      <w:color w:val="0000FF"/>
      <w:u w:val="single"/>
    </w:rPr>
  </w:style>
  <w:style w:type="character" w:styleId="af2">
    <w:name w:val="Placeholder Text"/>
    <w:basedOn w:val="aa"/>
    <w:uiPriority w:val="99"/>
    <w:rsid w:val="00C85367"/>
    <w:rPr>
      <w:color w:val="808080"/>
    </w:rPr>
  </w:style>
  <w:style w:type="paragraph" w:styleId="af3">
    <w:name w:val="Balloon Text"/>
    <w:basedOn w:val="a9"/>
    <w:link w:val="af4"/>
    <w:rsid w:val="00C85367"/>
    <w:rPr>
      <w:rFonts w:ascii="Tahoma" w:hAnsi="Tahoma" w:cs="Tahoma"/>
      <w:sz w:val="16"/>
      <w:szCs w:val="16"/>
    </w:rPr>
  </w:style>
  <w:style w:type="character" w:customStyle="1" w:styleId="af4">
    <w:name w:val="טקסט בלונים תו"/>
    <w:basedOn w:val="aa"/>
    <w:link w:val="af3"/>
    <w:rsid w:val="00C85367"/>
    <w:rPr>
      <w:rFonts w:ascii="Tahoma" w:eastAsia="Times New Roman" w:hAnsi="Tahoma" w:cs="Tahoma"/>
      <w:sz w:val="16"/>
      <w:szCs w:val="16"/>
    </w:rPr>
  </w:style>
  <w:style w:type="paragraph" w:styleId="af5">
    <w:name w:val="List Paragraph"/>
    <w:aliases w:val="LP1,פיסקת bullets,lp1,FooterText,numbered,Paragraphe de liste1"/>
    <w:basedOn w:val="a9"/>
    <w:link w:val="af6"/>
    <w:uiPriority w:val="34"/>
    <w:qFormat/>
    <w:rsid w:val="00C85367"/>
    <w:pPr>
      <w:ind w:left="720"/>
      <w:contextualSpacing/>
    </w:pPr>
    <w:rPr>
      <w:lang w:eastAsia="he-IL"/>
    </w:rPr>
  </w:style>
  <w:style w:type="paragraph" w:styleId="af7">
    <w:name w:val="Body Text"/>
    <w:aliases w:val="Body Text,Body Text Char"/>
    <w:basedOn w:val="a9"/>
    <w:link w:val="af8"/>
    <w:rsid w:val="00C85367"/>
    <w:pPr>
      <w:jc w:val="center"/>
    </w:pPr>
    <w:rPr>
      <w:sz w:val="16"/>
      <w:lang w:eastAsia="he-IL"/>
    </w:rPr>
  </w:style>
  <w:style w:type="character" w:customStyle="1" w:styleId="af8">
    <w:name w:val="גוף טקסט תו"/>
    <w:aliases w:val="Body Text תו,Body Text Char תו"/>
    <w:basedOn w:val="aa"/>
    <w:link w:val="af7"/>
    <w:rsid w:val="00C85367"/>
    <w:rPr>
      <w:rFonts w:ascii="Times New Roman" w:eastAsia="Times New Roman" w:hAnsi="Times New Roman" w:cs="David"/>
      <w:sz w:val="16"/>
      <w:szCs w:val="26"/>
      <w:lang w:eastAsia="he-IL"/>
    </w:rPr>
  </w:style>
  <w:style w:type="paragraph" w:styleId="af9">
    <w:name w:val="Body Text Indent"/>
    <w:aliases w:val="Body Text Indent"/>
    <w:basedOn w:val="a9"/>
    <w:link w:val="afa"/>
    <w:rsid w:val="00C85367"/>
    <w:pPr>
      <w:spacing w:after="120"/>
      <w:ind w:left="283"/>
    </w:pPr>
  </w:style>
  <w:style w:type="character" w:customStyle="1" w:styleId="afa">
    <w:name w:val="כניסה בגוף טקסט תו"/>
    <w:aliases w:val="Body Text Indent תו"/>
    <w:basedOn w:val="aa"/>
    <w:link w:val="af9"/>
    <w:rsid w:val="00C85367"/>
    <w:rPr>
      <w:rFonts w:ascii="Times New Roman" w:eastAsia="Times New Roman" w:hAnsi="Times New Roman" w:cs="David"/>
      <w:sz w:val="24"/>
      <w:szCs w:val="26"/>
    </w:rPr>
  </w:style>
  <w:style w:type="paragraph" w:customStyle="1" w:styleId="210">
    <w:name w:val="כותרת 21"/>
    <w:basedOn w:val="a9"/>
    <w:next w:val="a9"/>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uiPriority w:val="39"/>
    <w:rsid w:val="00C853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C85367"/>
    <w:pPr>
      <w:spacing w:line="360" w:lineRule="auto"/>
      <w:ind w:left="720"/>
      <w:jc w:val="both"/>
    </w:pPr>
    <w:rPr>
      <w:noProof/>
      <w:szCs w:val="24"/>
      <w:lang w:eastAsia="he-IL"/>
    </w:rPr>
  </w:style>
  <w:style w:type="character" w:styleId="afd">
    <w:name w:val="annotation reference"/>
    <w:basedOn w:val="aa"/>
    <w:uiPriority w:val="99"/>
    <w:rsid w:val="00C85367"/>
    <w:rPr>
      <w:sz w:val="16"/>
      <w:szCs w:val="16"/>
    </w:rPr>
  </w:style>
  <w:style w:type="paragraph" w:styleId="afe">
    <w:name w:val="annotation text"/>
    <w:basedOn w:val="a9"/>
    <w:link w:val="aff"/>
    <w:rsid w:val="00C85367"/>
    <w:rPr>
      <w:rFonts w:cs="Times New Roman"/>
      <w:sz w:val="20"/>
      <w:szCs w:val="20"/>
      <w:lang w:eastAsia="he-IL"/>
    </w:rPr>
  </w:style>
  <w:style w:type="character" w:customStyle="1" w:styleId="aff">
    <w:name w:val="טקסט הערה תו"/>
    <w:basedOn w:val="aa"/>
    <w:link w:val="afe"/>
    <w:rsid w:val="00C85367"/>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C85367"/>
    <w:rPr>
      <w:b/>
      <w:bCs/>
    </w:rPr>
  </w:style>
  <w:style w:type="character" w:customStyle="1" w:styleId="aff1">
    <w:name w:val="נושא הערה תו"/>
    <w:basedOn w:val="aff"/>
    <w:link w:val="aff0"/>
    <w:uiPriority w:val="99"/>
    <w:rsid w:val="00C85367"/>
    <w:rPr>
      <w:rFonts w:ascii="Times New Roman" w:eastAsia="Times New Roman" w:hAnsi="Times New Roman" w:cs="Times New Roman"/>
      <w:b/>
      <w:bCs/>
      <w:sz w:val="20"/>
      <w:szCs w:val="20"/>
      <w:lang w:eastAsia="he-IL"/>
    </w:rPr>
  </w:style>
  <w:style w:type="paragraph" w:customStyle="1" w:styleId="17">
    <w:name w:val="פיסקת רשימה1"/>
    <w:basedOn w:val="a9"/>
    <w:qFormat/>
    <w:rsid w:val="00C85367"/>
    <w:pPr>
      <w:ind w:left="720"/>
    </w:pPr>
    <w:rPr>
      <w:rFonts w:cs="Times New Roman"/>
      <w:szCs w:val="24"/>
      <w:lang w:val="ru-RU" w:eastAsia="ru-RU" w:bidi="ar-SA"/>
    </w:rPr>
  </w:style>
  <w:style w:type="paragraph" w:customStyle="1" w:styleId="Style">
    <w:name w:val="Style"/>
    <w:basedOn w:val="a9"/>
    <w:next w:val="af"/>
    <w:uiPriority w:val="99"/>
    <w:rsid w:val="00C85367"/>
    <w:pPr>
      <w:tabs>
        <w:tab w:val="center" w:pos="4153"/>
        <w:tab w:val="right" w:pos="8306"/>
      </w:tabs>
    </w:pPr>
    <w:rPr>
      <w:lang w:eastAsia="he-IL"/>
    </w:rPr>
  </w:style>
  <w:style w:type="paragraph" w:styleId="37">
    <w:name w:val="Body Text Indent 3"/>
    <w:basedOn w:val="a9"/>
    <w:link w:val="38"/>
    <w:rsid w:val="00C85367"/>
    <w:pPr>
      <w:spacing w:after="120"/>
      <w:ind w:left="283"/>
    </w:pPr>
    <w:rPr>
      <w:sz w:val="16"/>
      <w:szCs w:val="16"/>
      <w:lang w:eastAsia="he-IL"/>
    </w:rPr>
  </w:style>
  <w:style w:type="character" w:customStyle="1" w:styleId="38">
    <w:name w:val="כניסה בגוף טקסט 3 תו"/>
    <w:basedOn w:val="aa"/>
    <w:link w:val="37"/>
    <w:rsid w:val="00C85367"/>
    <w:rPr>
      <w:rFonts w:ascii="Times New Roman" w:eastAsia="Times New Roman" w:hAnsi="Times New Roman" w:cs="David"/>
      <w:sz w:val="16"/>
      <w:szCs w:val="16"/>
      <w:lang w:eastAsia="he-IL"/>
    </w:rPr>
  </w:style>
  <w:style w:type="paragraph" w:styleId="27">
    <w:name w:val="Body Text 2"/>
    <w:basedOn w:val="a9"/>
    <w:link w:val="28"/>
    <w:rsid w:val="00C85367"/>
    <w:pPr>
      <w:tabs>
        <w:tab w:val="left" w:pos="7656"/>
      </w:tabs>
      <w:ind w:right="105"/>
      <w:jc w:val="both"/>
    </w:pPr>
    <w:rPr>
      <w:szCs w:val="24"/>
      <w:lang w:eastAsia="he-IL"/>
    </w:rPr>
  </w:style>
  <w:style w:type="character" w:customStyle="1" w:styleId="28">
    <w:name w:val="גוף טקסט 2 תו"/>
    <w:basedOn w:val="aa"/>
    <w:link w:val="27"/>
    <w:rsid w:val="00C85367"/>
    <w:rPr>
      <w:rFonts w:ascii="Times New Roman" w:eastAsia="Times New Roman" w:hAnsi="Times New Roman" w:cs="David"/>
      <w:sz w:val="24"/>
      <w:szCs w:val="24"/>
      <w:lang w:eastAsia="he-IL"/>
    </w:rPr>
  </w:style>
  <w:style w:type="paragraph" w:styleId="29">
    <w:name w:val="Body Text Indent 2"/>
    <w:basedOn w:val="a9"/>
    <w:link w:val="2a"/>
    <w:rsid w:val="00C85367"/>
    <w:pPr>
      <w:spacing w:line="360" w:lineRule="auto"/>
      <w:ind w:left="397"/>
      <w:jc w:val="both"/>
    </w:pPr>
    <w:rPr>
      <w:lang w:eastAsia="he-IL"/>
    </w:rPr>
  </w:style>
  <w:style w:type="character" w:customStyle="1" w:styleId="2a">
    <w:name w:val="כניסה בגוף טקסט 2 תו"/>
    <w:basedOn w:val="aa"/>
    <w:link w:val="29"/>
    <w:rsid w:val="00C85367"/>
    <w:rPr>
      <w:rFonts w:ascii="Times New Roman" w:eastAsia="Times New Roman" w:hAnsi="Times New Roman" w:cs="David"/>
      <w:sz w:val="24"/>
      <w:szCs w:val="26"/>
      <w:lang w:eastAsia="he-IL"/>
    </w:rPr>
  </w:style>
  <w:style w:type="paragraph" w:styleId="aff2">
    <w:name w:val="caption"/>
    <w:basedOn w:val="a9"/>
    <w:next w:val="a9"/>
    <w:link w:val="aff3"/>
    <w:qFormat/>
    <w:rsid w:val="00C85367"/>
    <w:rPr>
      <w:b/>
      <w:bCs/>
      <w:sz w:val="40"/>
      <w:szCs w:val="40"/>
      <w:lang w:eastAsia="he-IL"/>
    </w:rPr>
  </w:style>
  <w:style w:type="paragraph" w:styleId="39">
    <w:name w:val="Body Text 3"/>
    <w:basedOn w:val="a9"/>
    <w:link w:val="3a"/>
    <w:rsid w:val="00C85367"/>
    <w:rPr>
      <w:lang w:eastAsia="he-IL"/>
    </w:rPr>
  </w:style>
  <w:style w:type="character" w:customStyle="1" w:styleId="3a">
    <w:name w:val="גוף טקסט 3 תו"/>
    <w:basedOn w:val="aa"/>
    <w:link w:val="39"/>
    <w:rsid w:val="00C85367"/>
    <w:rPr>
      <w:rFonts w:ascii="Times New Roman" w:eastAsia="Times New Roman" w:hAnsi="Times New Roman" w:cs="David"/>
      <w:sz w:val="24"/>
      <w:szCs w:val="26"/>
      <w:lang w:eastAsia="he-IL"/>
    </w:rPr>
  </w:style>
  <w:style w:type="paragraph" w:customStyle="1" w:styleId="Ref">
    <w:name w:val="Ref"/>
    <w:basedOn w:val="a9"/>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4"/>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4">
    <w:name w:val="Normal Indent"/>
    <w:basedOn w:val="a9"/>
    <w:rsid w:val="00C85367"/>
    <w:pPr>
      <w:ind w:left="720"/>
    </w:pPr>
    <w:rPr>
      <w:lang w:eastAsia="he-IL"/>
    </w:rPr>
  </w:style>
  <w:style w:type="paragraph" w:customStyle="1" w:styleId="Para1">
    <w:name w:val="Para1"/>
    <w:basedOn w:val="a9"/>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9"/>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c"/>
    <w:rsid w:val="00C85367"/>
    <w:pPr>
      <w:numPr>
        <w:numId w:val="2"/>
      </w:numPr>
    </w:pPr>
  </w:style>
  <w:style w:type="table" w:styleId="18">
    <w:name w:val="Table Web 1"/>
    <w:basedOn w:val="ab"/>
    <w:rsid w:val="00C85367"/>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C85367"/>
    <w:pPr>
      <w:tabs>
        <w:tab w:val="left" w:pos="454"/>
      </w:tabs>
      <w:spacing w:line="360" w:lineRule="auto"/>
      <w:jc w:val="both"/>
    </w:pPr>
    <w:rPr>
      <w:sz w:val="26"/>
    </w:rPr>
  </w:style>
  <w:style w:type="paragraph" w:styleId="NormalWeb">
    <w:name w:val="Normal (Web)"/>
    <w:basedOn w:val="a9"/>
    <w:rsid w:val="00C85367"/>
    <w:pPr>
      <w:bidi w:val="0"/>
      <w:spacing w:before="100" w:beforeAutospacing="1" w:after="100" w:afterAutospacing="1"/>
    </w:pPr>
    <w:rPr>
      <w:rFonts w:cs="Times New Roman"/>
      <w:szCs w:val="24"/>
    </w:rPr>
  </w:style>
  <w:style w:type="paragraph" w:customStyle="1" w:styleId="aff6">
    <w:name w:val="הגדרות"/>
    <w:basedOn w:val="a9"/>
    <w:link w:val="aff7"/>
    <w:qFormat/>
    <w:rsid w:val="00C85367"/>
    <w:pPr>
      <w:overflowPunct w:val="0"/>
      <w:autoSpaceDE w:val="0"/>
      <w:autoSpaceDN w:val="0"/>
      <w:adjustRightInd w:val="0"/>
      <w:ind w:left="2642" w:hanging="1933"/>
      <w:jc w:val="both"/>
    </w:pPr>
    <w:rPr>
      <w:sz w:val="20"/>
      <w:szCs w:val="24"/>
      <w:lang w:eastAsia="he-IL"/>
    </w:rPr>
  </w:style>
  <w:style w:type="paragraph" w:customStyle="1" w:styleId="19">
    <w:name w:val="1"/>
    <w:basedOn w:val="a9"/>
    <w:next w:val="af9"/>
    <w:rsid w:val="00C85367"/>
    <w:pPr>
      <w:ind w:firstLine="720"/>
      <w:jc w:val="both"/>
    </w:pPr>
    <w:rPr>
      <w:lang w:eastAsia="he-IL"/>
    </w:rPr>
  </w:style>
  <w:style w:type="character" w:styleId="aff8">
    <w:name w:val="Intense Reference"/>
    <w:basedOn w:val="aa"/>
    <w:uiPriority w:val="32"/>
    <w:qFormat/>
    <w:rsid w:val="00C85367"/>
    <w:rPr>
      <w:b/>
      <w:bCs/>
      <w:smallCaps/>
      <w:color w:val="C0504D"/>
      <w:spacing w:val="5"/>
      <w:u w:val="single"/>
    </w:rPr>
  </w:style>
  <w:style w:type="paragraph" w:styleId="aff9">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C85367"/>
    <w:rPr>
      <w:b/>
      <w:bCs/>
    </w:rPr>
  </w:style>
  <w:style w:type="paragraph" w:styleId="affb">
    <w:name w:val="endnote text"/>
    <w:basedOn w:val="a9"/>
    <w:link w:val="affc"/>
    <w:uiPriority w:val="99"/>
    <w:unhideWhenUsed/>
    <w:rsid w:val="00C85367"/>
    <w:rPr>
      <w:sz w:val="20"/>
      <w:szCs w:val="20"/>
      <w:lang w:eastAsia="he-IL"/>
    </w:rPr>
  </w:style>
  <w:style w:type="character" w:customStyle="1" w:styleId="affc">
    <w:name w:val="טקסט הערת סיום תו"/>
    <w:basedOn w:val="aa"/>
    <w:link w:val="affb"/>
    <w:uiPriority w:val="99"/>
    <w:rsid w:val="00C85367"/>
    <w:rPr>
      <w:rFonts w:ascii="Times New Roman" w:eastAsia="Times New Roman" w:hAnsi="Times New Roman" w:cs="David"/>
      <w:sz w:val="20"/>
      <w:szCs w:val="20"/>
      <w:lang w:eastAsia="he-IL"/>
    </w:rPr>
  </w:style>
  <w:style w:type="character" w:styleId="affd">
    <w:name w:val="endnote reference"/>
    <w:basedOn w:val="aa"/>
    <w:uiPriority w:val="99"/>
    <w:unhideWhenUsed/>
    <w:rsid w:val="00C85367"/>
    <w:rPr>
      <w:vertAlign w:val="superscript"/>
    </w:rPr>
  </w:style>
  <w:style w:type="paragraph" w:customStyle="1" w:styleId="2b">
    <w:name w:val="פיסקה2"/>
    <w:basedOn w:val="a9"/>
    <w:rsid w:val="00C85367"/>
    <w:pPr>
      <w:spacing w:line="360" w:lineRule="auto"/>
      <w:ind w:left="1701" w:hanging="567"/>
      <w:jc w:val="both"/>
    </w:pPr>
    <w:rPr>
      <w:sz w:val="22"/>
      <w:szCs w:val="24"/>
      <w:lang w:eastAsia="he-IL"/>
    </w:rPr>
  </w:style>
  <w:style w:type="paragraph" w:customStyle="1" w:styleId="Normal1">
    <w:name w:val="Normal1"/>
    <w:basedOn w:val="a9"/>
    <w:link w:val="Normal10"/>
    <w:rsid w:val="00C85367"/>
    <w:pPr>
      <w:spacing w:before="120" w:line="320" w:lineRule="atLeast"/>
      <w:ind w:left="680" w:right="680"/>
      <w:jc w:val="both"/>
    </w:pPr>
    <w:rPr>
      <w:smallCaps/>
      <w:snapToGrid w:val="0"/>
      <w:sz w:val="20"/>
      <w:szCs w:val="24"/>
      <w:lang w:eastAsia="he-IL"/>
    </w:rPr>
  </w:style>
  <w:style w:type="paragraph" w:customStyle="1" w:styleId="1a">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C85367"/>
    <w:rPr>
      <w:snapToGrid w:val="0"/>
      <w:sz w:val="20"/>
      <w:szCs w:val="20"/>
      <w:lang w:eastAsia="he-IL"/>
    </w:rPr>
  </w:style>
  <w:style w:type="character" w:customStyle="1" w:styleId="afff">
    <w:name w:val="טקסט הערת שוליים תו"/>
    <w:basedOn w:val="aa"/>
    <w:link w:val="affe"/>
    <w:rsid w:val="00C85367"/>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85367"/>
    <w:rPr>
      <w:color w:val="800080"/>
      <w:u w:val="single"/>
    </w:rPr>
  </w:style>
  <w:style w:type="paragraph" w:styleId="afff0">
    <w:name w:val="Plain Text"/>
    <w:basedOn w:val="a9"/>
    <w:link w:val="afff1"/>
    <w:unhideWhenUsed/>
    <w:rsid w:val="00C85367"/>
    <w:rPr>
      <w:rFonts w:ascii="Consolas" w:eastAsia="Calibri" w:hAnsi="Consolas" w:cs="Arial"/>
      <w:sz w:val="21"/>
      <w:szCs w:val="21"/>
    </w:rPr>
  </w:style>
  <w:style w:type="character" w:customStyle="1" w:styleId="afff1">
    <w:name w:val="טקסט רגיל תו"/>
    <w:basedOn w:val="aa"/>
    <w:link w:val="afff0"/>
    <w:rsid w:val="00C85367"/>
    <w:rPr>
      <w:rFonts w:ascii="Consolas" w:eastAsia="Calibri" w:hAnsi="Consolas" w:cs="Arial"/>
      <w:sz w:val="21"/>
      <w:szCs w:val="21"/>
    </w:rPr>
  </w:style>
  <w:style w:type="paragraph" w:customStyle="1" w:styleId="1b">
    <w:name w:val="פיסקה1"/>
    <w:basedOn w:val="a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C85367"/>
    <w:pPr>
      <w:ind w:left="2041"/>
    </w:pPr>
    <w:rPr>
      <w:spacing w:val="10"/>
      <w:sz w:val="20"/>
      <w:szCs w:val="24"/>
      <w:lang w:eastAsia="he-IL"/>
    </w:rPr>
  </w:style>
  <w:style w:type="character" w:styleId="afff2">
    <w:name w:val="footnote reference"/>
    <w:basedOn w:val="aa"/>
    <w:unhideWhenUsed/>
    <w:rsid w:val="00C85367"/>
    <w:rPr>
      <w:vertAlign w:val="superscript"/>
    </w:rPr>
  </w:style>
  <w:style w:type="paragraph" w:customStyle="1" w:styleId="2c">
    <w:name w:val="2"/>
    <w:basedOn w:val="a9"/>
    <w:next w:val="af"/>
    <w:rsid w:val="00C85367"/>
    <w:pPr>
      <w:tabs>
        <w:tab w:val="center" w:pos="4153"/>
        <w:tab w:val="right" w:pos="8306"/>
      </w:tabs>
    </w:pPr>
    <w:rPr>
      <w:lang w:eastAsia="he-IL"/>
    </w:rPr>
  </w:style>
  <w:style w:type="paragraph" w:styleId="afff3">
    <w:name w:val="Subtitle"/>
    <w:basedOn w:val="a9"/>
    <w:link w:val="afff4"/>
    <w:qFormat/>
    <w:rsid w:val="00C85367"/>
    <w:pPr>
      <w:jc w:val="center"/>
    </w:pPr>
    <w:rPr>
      <w:rFonts w:cs="Times New Roman"/>
      <w:b/>
      <w:bCs/>
      <w:szCs w:val="24"/>
      <w:u w:val="single"/>
    </w:rPr>
  </w:style>
  <w:style w:type="character" w:customStyle="1" w:styleId="afff4">
    <w:name w:val="כותרת משנה תו"/>
    <w:basedOn w:val="aa"/>
    <w:link w:val="afff3"/>
    <w:rsid w:val="00C85367"/>
    <w:rPr>
      <w:rFonts w:ascii="Times New Roman" w:eastAsia="Times New Roman" w:hAnsi="Times New Roman" w:cs="Times New Roman"/>
      <w:b/>
      <w:bCs/>
      <w:sz w:val="24"/>
      <w:szCs w:val="24"/>
      <w:u w:val="single"/>
    </w:rPr>
  </w:style>
  <w:style w:type="paragraph" w:styleId="afff5">
    <w:name w:val="Title"/>
    <w:basedOn w:val="a9"/>
    <w:link w:val="1c"/>
    <w:qFormat/>
    <w:rsid w:val="00C85367"/>
    <w:pPr>
      <w:jc w:val="center"/>
    </w:pPr>
    <w:rPr>
      <w:rFonts w:ascii="Tahoma" w:hAnsi="Tahoma" w:cs="Times New Roman"/>
      <w:b/>
      <w:bCs/>
      <w:sz w:val="40"/>
      <w:szCs w:val="40"/>
    </w:rPr>
  </w:style>
  <w:style w:type="character" w:customStyle="1" w:styleId="afff6">
    <w:name w:val="כותרת טקסט תו"/>
    <w:basedOn w:val="aa"/>
    <w:uiPriority w:val="99"/>
    <w:rsid w:val="00C85367"/>
    <w:rPr>
      <w:rFonts w:asciiTheme="majorHAnsi" w:eastAsiaTheme="majorEastAsia" w:hAnsiTheme="majorHAnsi" w:cstheme="majorBidi"/>
      <w:spacing w:val="-10"/>
      <w:kern w:val="28"/>
      <w:sz w:val="56"/>
      <w:szCs w:val="56"/>
    </w:rPr>
  </w:style>
  <w:style w:type="character" w:customStyle="1" w:styleId="1c">
    <w:name w:val="כותרת טקסט תו1"/>
    <w:basedOn w:val="aa"/>
    <w:link w:val="afff5"/>
    <w:rsid w:val="00C85367"/>
    <w:rPr>
      <w:rFonts w:ascii="Tahoma" w:eastAsia="Times New Roman" w:hAnsi="Tahoma" w:cs="Times New Roman"/>
      <w:b/>
      <w:bCs/>
      <w:sz w:val="40"/>
      <w:szCs w:val="40"/>
    </w:rPr>
  </w:style>
  <w:style w:type="paragraph" w:customStyle="1" w:styleId="111">
    <w:name w:val="111"/>
    <w:basedOn w:val="a9"/>
    <w:rsid w:val="00C85367"/>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C85367"/>
    <w:pPr>
      <w:ind w:left="240"/>
    </w:pPr>
    <w:rPr>
      <w:szCs w:val="24"/>
      <w:lang w:eastAsia="he-IL"/>
    </w:rPr>
  </w:style>
  <w:style w:type="paragraph" w:customStyle="1" w:styleId="21">
    <w:name w:val="מיספור2"/>
    <w:basedOn w:val="a9"/>
    <w:next w:val="a9"/>
    <w:rsid w:val="00C85367"/>
    <w:pPr>
      <w:numPr>
        <w:ilvl w:val="1"/>
        <w:numId w:val="3"/>
      </w:numPr>
      <w:spacing w:before="120" w:after="60"/>
      <w:ind w:right="0"/>
      <w:jc w:val="both"/>
    </w:pPr>
    <w:rPr>
      <w:sz w:val="20"/>
      <w:szCs w:val="24"/>
      <w:lang w:eastAsia="he-IL"/>
    </w:rPr>
  </w:style>
  <w:style w:type="paragraph" w:customStyle="1" w:styleId="1">
    <w:name w:val="מספור1"/>
    <w:basedOn w:val="a9"/>
    <w:next w:val="a9"/>
    <w:link w:val="1d"/>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d">
    <w:name w:val="מספור1 תו"/>
    <w:link w:val="1"/>
    <w:rsid w:val="00C85367"/>
    <w:rPr>
      <w:rFonts w:ascii="Times New Roman" w:eastAsia="Times New Roman" w:hAnsi="Times New Roman" w:cs="Times New Roman"/>
      <w:color w:val="000000"/>
      <w:sz w:val="20"/>
      <w:szCs w:val="24"/>
    </w:rPr>
  </w:style>
  <w:style w:type="paragraph" w:customStyle="1" w:styleId="31">
    <w:name w:val="מספור3"/>
    <w:basedOn w:val="a9"/>
    <w:next w:val="a9"/>
    <w:rsid w:val="00C85367"/>
    <w:pPr>
      <w:numPr>
        <w:ilvl w:val="2"/>
        <w:numId w:val="3"/>
      </w:numPr>
      <w:spacing w:before="120" w:after="60"/>
      <w:ind w:right="0"/>
      <w:jc w:val="both"/>
    </w:pPr>
    <w:rPr>
      <w:sz w:val="20"/>
      <w:szCs w:val="24"/>
      <w:lang w:eastAsia="he-IL"/>
    </w:rPr>
  </w:style>
  <w:style w:type="paragraph" w:customStyle="1" w:styleId="a5">
    <w:name w:val="כותרת סעיף"/>
    <w:basedOn w:val="a9"/>
    <w:rsid w:val="00C85367"/>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C85367"/>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C85367"/>
    <w:pPr>
      <w:numPr>
        <w:ilvl w:val="2"/>
        <w:numId w:val="6"/>
      </w:numPr>
      <w:spacing w:line="360" w:lineRule="auto"/>
      <w:jc w:val="both"/>
    </w:pPr>
    <w:rPr>
      <w:rFonts w:cs="Arial"/>
      <w:sz w:val="22"/>
      <w:szCs w:val="22"/>
    </w:rPr>
  </w:style>
  <w:style w:type="paragraph" w:customStyle="1" w:styleId="14">
    <w:name w:val="תת סעיף1"/>
    <w:basedOn w:val="a7"/>
    <w:rsid w:val="00C85367"/>
    <w:pPr>
      <w:numPr>
        <w:ilvl w:val="3"/>
      </w:numPr>
    </w:pPr>
  </w:style>
  <w:style w:type="paragraph" w:customStyle="1" w:styleId="211111">
    <w:name w:val="תת סעיף2 1.1.1.1.1"/>
    <w:basedOn w:val="14"/>
    <w:rsid w:val="00C85367"/>
    <w:pPr>
      <w:numPr>
        <w:ilvl w:val="4"/>
      </w:numPr>
    </w:pPr>
  </w:style>
  <w:style w:type="paragraph" w:customStyle="1" w:styleId="afff7">
    <w:name w:val="כותרת"/>
    <w:basedOn w:val="a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e">
    <w:name w:val="סגנון1"/>
    <w:basedOn w:val="a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d">
    <w:name w:val="סגנון2"/>
    <w:basedOn w:val="a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f">
    <w:name w:val="1."/>
    <w:basedOn w:val="19"/>
    <w:rsid w:val="00C85367"/>
    <w:pPr>
      <w:widowControl w:val="0"/>
      <w:spacing w:line="340" w:lineRule="atLeast"/>
      <w:ind w:left="720" w:hanging="935"/>
      <w:jc w:val="left"/>
    </w:pPr>
    <w:rPr>
      <w:sz w:val="22"/>
      <w:lang w:eastAsia="en-US"/>
    </w:rPr>
  </w:style>
  <w:style w:type="paragraph" w:customStyle="1" w:styleId="3b">
    <w:name w:val="3"/>
    <w:basedOn w:val="2c"/>
    <w:rsid w:val="00C85367"/>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C85367"/>
  </w:style>
  <w:style w:type="paragraph" w:customStyle="1" w:styleId="1f0">
    <w:name w:val="לילי1"/>
    <w:basedOn w:val="afff9"/>
    <w:rsid w:val="00C85367"/>
    <w:pPr>
      <w:ind w:left="851"/>
    </w:pPr>
  </w:style>
  <w:style w:type="paragraph" w:customStyle="1" w:styleId="afffa">
    <w:name w:val="חביב"/>
    <w:basedOn w:val="afff9"/>
    <w:rsid w:val="00C85367"/>
    <w:rPr>
      <w:b/>
      <w:bCs/>
      <w:u w:val="single"/>
    </w:rPr>
  </w:style>
  <w:style w:type="paragraph" w:customStyle="1" w:styleId="afffb">
    <w:name w:val="א."/>
    <w:basedOn w:val="3b"/>
    <w:rsid w:val="00C85367"/>
    <w:pPr>
      <w:ind w:left="1287" w:hanging="567"/>
      <w:jc w:val="both"/>
    </w:pPr>
  </w:style>
  <w:style w:type="paragraph" w:customStyle="1" w:styleId="3c">
    <w:name w:val="סגנון3"/>
    <w:basedOn w:val="19"/>
    <w:rsid w:val="00C85367"/>
    <w:pPr>
      <w:widowControl w:val="0"/>
      <w:spacing w:line="320" w:lineRule="auto"/>
      <w:ind w:left="1106" w:hanging="1021"/>
    </w:pPr>
    <w:rPr>
      <w:sz w:val="22"/>
      <w:lang w:eastAsia="en-US"/>
    </w:rPr>
  </w:style>
  <w:style w:type="paragraph" w:customStyle="1" w:styleId="-1">
    <w:name w:val="גוף-1"/>
    <w:basedOn w:val="a9"/>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9"/>
    <w:next w:val="a9"/>
    <w:autoRedefine/>
    <w:qFormat/>
    <w:rsid w:val="00C85367"/>
    <w:pPr>
      <w:widowControl w:val="0"/>
      <w:tabs>
        <w:tab w:val="left" w:pos="400"/>
        <w:tab w:val="right" w:leader="dot" w:pos="8495"/>
      </w:tabs>
      <w:spacing w:line="300" w:lineRule="atLeast"/>
    </w:pPr>
    <w:rPr>
      <w:sz w:val="20"/>
    </w:rPr>
  </w:style>
  <w:style w:type="paragraph" w:styleId="TOC3">
    <w:name w:val="toc 3"/>
    <w:basedOn w:val="a9"/>
    <w:next w:val="a9"/>
    <w:autoRedefine/>
    <w:qFormat/>
    <w:rsid w:val="00C85367"/>
    <w:pPr>
      <w:widowControl w:val="0"/>
      <w:ind w:left="400"/>
    </w:pPr>
    <w:rPr>
      <w:rFonts w:cs="Miriam"/>
      <w:sz w:val="20"/>
      <w:szCs w:val="20"/>
    </w:rPr>
  </w:style>
  <w:style w:type="paragraph" w:styleId="TOC4">
    <w:name w:val="toc 4"/>
    <w:basedOn w:val="a9"/>
    <w:next w:val="a9"/>
    <w:autoRedefine/>
    <w:rsid w:val="00C85367"/>
    <w:pPr>
      <w:widowControl w:val="0"/>
      <w:ind w:left="600"/>
    </w:pPr>
    <w:rPr>
      <w:rFonts w:cs="Miriam"/>
      <w:sz w:val="20"/>
      <w:szCs w:val="20"/>
    </w:rPr>
  </w:style>
  <w:style w:type="paragraph" w:styleId="TOC5">
    <w:name w:val="toc 5"/>
    <w:basedOn w:val="a9"/>
    <w:next w:val="a9"/>
    <w:autoRedefine/>
    <w:rsid w:val="00C85367"/>
    <w:pPr>
      <w:widowControl w:val="0"/>
      <w:ind w:left="800"/>
    </w:pPr>
    <w:rPr>
      <w:rFonts w:cs="Miriam"/>
      <w:sz w:val="20"/>
      <w:szCs w:val="20"/>
    </w:rPr>
  </w:style>
  <w:style w:type="paragraph" w:styleId="TOC6">
    <w:name w:val="toc 6"/>
    <w:basedOn w:val="a9"/>
    <w:next w:val="a9"/>
    <w:autoRedefine/>
    <w:rsid w:val="00C85367"/>
    <w:pPr>
      <w:widowControl w:val="0"/>
      <w:ind w:left="1000"/>
    </w:pPr>
    <w:rPr>
      <w:rFonts w:cs="Miriam"/>
      <w:sz w:val="20"/>
      <w:szCs w:val="20"/>
    </w:rPr>
  </w:style>
  <w:style w:type="paragraph" w:styleId="TOC7">
    <w:name w:val="toc 7"/>
    <w:basedOn w:val="a9"/>
    <w:next w:val="a9"/>
    <w:autoRedefine/>
    <w:rsid w:val="00C85367"/>
    <w:pPr>
      <w:widowControl w:val="0"/>
      <w:ind w:left="1200"/>
    </w:pPr>
    <w:rPr>
      <w:rFonts w:cs="Miriam"/>
      <w:sz w:val="20"/>
      <w:szCs w:val="20"/>
    </w:rPr>
  </w:style>
  <w:style w:type="paragraph" w:styleId="TOC8">
    <w:name w:val="toc 8"/>
    <w:basedOn w:val="a9"/>
    <w:next w:val="a9"/>
    <w:autoRedefine/>
    <w:rsid w:val="00C85367"/>
    <w:pPr>
      <w:widowControl w:val="0"/>
      <w:ind w:left="1400"/>
    </w:pPr>
    <w:rPr>
      <w:rFonts w:cs="Miriam"/>
      <w:sz w:val="20"/>
      <w:szCs w:val="20"/>
    </w:rPr>
  </w:style>
  <w:style w:type="paragraph" w:styleId="TOC9">
    <w:name w:val="toc 9"/>
    <w:basedOn w:val="a9"/>
    <w:next w:val="a9"/>
    <w:autoRedefine/>
    <w:rsid w:val="00C85367"/>
    <w:pPr>
      <w:widowControl w:val="0"/>
      <w:ind w:left="1600"/>
    </w:pPr>
    <w:rPr>
      <w:rFonts w:cs="Miriam"/>
      <w:sz w:val="20"/>
      <w:szCs w:val="20"/>
    </w:rPr>
  </w:style>
  <w:style w:type="paragraph" w:customStyle="1" w:styleId="2e">
    <w:name w:val="כניסה 2"/>
    <w:basedOn w:val="a9"/>
    <w:rsid w:val="00C85367"/>
    <w:pPr>
      <w:widowControl w:val="0"/>
      <w:spacing w:line="360" w:lineRule="auto"/>
      <w:ind w:left="1247" w:hanging="680"/>
      <w:jc w:val="both"/>
    </w:pPr>
    <w:rPr>
      <w:snapToGrid w:val="0"/>
      <w:sz w:val="22"/>
      <w:lang w:eastAsia="he-IL"/>
    </w:rPr>
  </w:style>
  <w:style w:type="paragraph" w:customStyle="1" w:styleId="3-">
    <w:name w:val="כניסה3-א"/>
    <w:basedOn w:val="a9"/>
    <w:rsid w:val="00C85367"/>
    <w:pPr>
      <w:widowControl w:val="0"/>
      <w:spacing w:line="360" w:lineRule="auto"/>
      <w:ind w:left="2155" w:hanging="567"/>
      <w:jc w:val="both"/>
    </w:pPr>
    <w:rPr>
      <w:snapToGrid w:val="0"/>
      <w:sz w:val="22"/>
      <w:lang w:eastAsia="he-IL"/>
    </w:rPr>
  </w:style>
  <w:style w:type="paragraph" w:customStyle="1" w:styleId="-2">
    <w:name w:val="רגיל-א"/>
    <w:basedOn w:val="a9"/>
    <w:rsid w:val="00C85367"/>
    <w:pPr>
      <w:widowControl w:val="0"/>
      <w:spacing w:line="360" w:lineRule="auto"/>
      <w:ind w:left="1134" w:hanging="567"/>
      <w:jc w:val="both"/>
    </w:pPr>
    <w:rPr>
      <w:snapToGrid w:val="0"/>
      <w:sz w:val="22"/>
      <w:lang w:eastAsia="he-IL"/>
    </w:rPr>
  </w:style>
  <w:style w:type="paragraph" w:customStyle="1" w:styleId="1f1">
    <w:name w:val="כניסה1"/>
    <w:basedOn w:val="a9"/>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d">
    <w:name w:val="כניסה 3"/>
    <w:basedOn w:val="a9"/>
    <w:rsid w:val="00C85367"/>
    <w:pPr>
      <w:widowControl w:val="0"/>
      <w:spacing w:line="360" w:lineRule="auto"/>
      <w:ind w:left="1985" w:hanging="851"/>
      <w:jc w:val="both"/>
    </w:pPr>
    <w:rPr>
      <w:snapToGrid w:val="0"/>
      <w:sz w:val="22"/>
      <w:lang w:eastAsia="he-IL"/>
    </w:rPr>
  </w:style>
  <w:style w:type="paragraph" w:customStyle="1" w:styleId="2-">
    <w:name w:val="כניסה2-גוף"/>
    <w:basedOn w:val="a9"/>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9"/>
    <w:rsid w:val="00C85367"/>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C85367"/>
    <w:pPr>
      <w:spacing w:after="120" w:line="360" w:lineRule="auto"/>
      <w:ind w:left="1134"/>
      <w:jc w:val="both"/>
    </w:pPr>
    <w:rPr>
      <w:b/>
      <w:bCs/>
      <w:sz w:val="22"/>
    </w:rPr>
  </w:style>
  <w:style w:type="paragraph" w:customStyle="1" w:styleId="afffc">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2">
    <w:name w:val="גוף1)"/>
    <w:basedOn w:val="3d"/>
    <w:rsid w:val="00C85367"/>
    <w:pPr>
      <w:ind w:hanging="567"/>
    </w:pPr>
  </w:style>
  <w:style w:type="paragraph" w:customStyle="1" w:styleId="112">
    <w:name w:val="1.1"/>
    <w:basedOn w:val="19"/>
    <w:rsid w:val="00C85367"/>
    <w:pPr>
      <w:spacing w:line="360" w:lineRule="exact"/>
      <w:ind w:left="1701" w:right="1134" w:hanging="1134"/>
      <w:jc w:val="left"/>
    </w:pPr>
    <w:rPr>
      <w:snapToGrid w:val="0"/>
      <w:sz w:val="20"/>
      <w:szCs w:val="24"/>
    </w:rPr>
  </w:style>
  <w:style w:type="paragraph" w:customStyle="1" w:styleId="46">
    <w:name w:val="כניסה 4"/>
    <w:basedOn w:val="3d"/>
    <w:rsid w:val="00C85367"/>
    <w:pPr>
      <w:spacing w:line="320" w:lineRule="atLeast"/>
      <w:ind w:left="2552" w:right="2552" w:hanging="567"/>
    </w:pPr>
    <w:rPr>
      <w:noProof/>
      <w:snapToGrid/>
    </w:rPr>
  </w:style>
  <w:style w:type="paragraph" w:customStyle="1" w:styleId="71">
    <w:name w:val="כניסה 7"/>
    <w:basedOn w:val="a9"/>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C85367"/>
    <w:pPr>
      <w:tabs>
        <w:tab w:val="left" w:pos="1814"/>
      </w:tabs>
      <w:spacing w:line="340" w:lineRule="atLeast"/>
      <w:ind w:left="2268" w:hanging="454"/>
      <w:jc w:val="both"/>
    </w:pPr>
    <w:rPr>
      <w:snapToGrid w:val="0"/>
      <w:sz w:val="22"/>
      <w:lang w:eastAsia="he-IL"/>
    </w:rPr>
  </w:style>
  <w:style w:type="paragraph" w:customStyle="1" w:styleId="-3">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d"/>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3">
    <w:name w:val="רגיל1"/>
    <w:basedOn w:val="a9"/>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9"/>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1"/>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4">
    <w:name w:val="תו תו תו תו תו תו תו תו תו תו1"/>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C85367"/>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lp1 תו,FooterText תו,numbered תו,Paragraphe de liste1 תו"/>
    <w:basedOn w:val="aa"/>
    <w:link w:val="af5"/>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9"/>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C85367"/>
    <w:pPr>
      <w:jc w:val="both"/>
    </w:pPr>
    <w:rPr>
      <w:rFonts w:ascii="Arial" w:hAnsi="Arial" w:cs="Arial"/>
      <w:b/>
      <w:bCs/>
      <w:noProof/>
      <w:color w:val="FFFFFF"/>
      <w:sz w:val="28"/>
      <w:szCs w:val="28"/>
    </w:rPr>
  </w:style>
  <w:style w:type="paragraph" w:customStyle="1" w:styleId="affff">
    <w:name w:val="טקסט רץ טבלה עליונה"/>
    <w:basedOn w:val="a9"/>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C85367"/>
    <w:pPr>
      <w:tabs>
        <w:tab w:val="center" w:pos="4153"/>
        <w:tab w:val="right" w:pos="8306"/>
      </w:tabs>
    </w:pPr>
    <w:rPr>
      <w:lang w:eastAsia="he-IL"/>
    </w:rPr>
  </w:style>
  <w:style w:type="paragraph" w:styleId="affff1">
    <w:name w:val="Document Map"/>
    <w:basedOn w:val="a9"/>
    <w:link w:val="affff2"/>
    <w:uiPriority w:val="99"/>
    <w:rsid w:val="00C85367"/>
    <w:pPr>
      <w:shd w:val="clear" w:color="auto" w:fill="000080"/>
    </w:pPr>
    <w:rPr>
      <w:rFonts w:ascii="Tahoma" w:hAnsi="Tahoma" w:cs="Tahoma"/>
      <w:sz w:val="20"/>
      <w:szCs w:val="20"/>
    </w:rPr>
  </w:style>
  <w:style w:type="character" w:customStyle="1" w:styleId="affff2">
    <w:name w:val="מפת מסמך תו"/>
    <w:basedOn w:val="aa"/>
    <w:link w:val="affff1"/>
    <w:uiPriority w:val="99"/>
    <w:rsid w:val="00C85367"/>
    <w:rPr>
      <w:rFonts w:ascii="Tahoma" w:eastAsia="Times New Roman" w:hAnsi="Tahoma" w:cs="Tahoma"/>
      <w:sz w:val="20"/>
      <w:szCs w:val="20"/>
      <w:shd w:val="clear" w:color="auto" w:fill="000080"/>
    </w:rPr>
  </w:style>
  <w:style w:type="character" w:customStyle="1" w:styleId="shorttext1">
    <w:name w:val="short_text1"/>
    <w:basedOn w:val="aa"/>
    <w:uiPriority w:val="99"/>
    <w:rsid w:val="00C85367"/>
    <w:rPr>
      <w:rFonts w:cs="Times New Roman"/>
      <w:sz w:val="29"/>
      <w:szCs w:val="29"/>
    </w:rPr>
  </w:style>
  <w:style w:type="paragraph" w:customStyle="1" w:styleId="EHeading2">
    <w:name w:val="EHeading2"/>
    <w:basedOn w:val="a9"/>
    <w:uiPriority w:val="99"/>
    <w:rsid w:val="00C85367"/>
    <w:pPr>
      <w:numPr>
        <w:numId w:val="14"/>
      </w:numPr>
      <w:bidi w:val="0"/>
      <w:ind w:right="288"/>
    </w:pPr>
    <w:rPr>
      <w:b/>
      <w:bCs/>
      <w:szCs w:val="24"/>
    </w:rPr>
  </w:style>
  <w:style w:type="paragraph" w:customStyle="1" w:styleId="EHeading3">
    <w:name w:val="EHeading3"/>
    <w:basedOn w:val="a9"/>
    <w:uiPriority w:val="99"/>
    <w:rsid w:val="00C85367"/>
    <w:pPr>
      <w:numPr>
        <w:ilvl w:val="2"/>
        <w:numId w:val="14"/>
      </w:numPr>
      <w:bidi w:val="0"/>
      <w:ind w:right="1728"/>
    </w:pPr>
    <w:rPr>
      <w:rFonts w:ascii="Arial" w:hAnsi="Arial" w:cs="Arial"/>
      <w:sz w:val="22"/>
      <w:szCs w:val="22"/>
    </w:rPr>
  </w:style>
  <w:style w:type="paragraph" w:customStyle="1" w:styleId="EHeading4">
    <w:name w:val="EHeading4"/>
    <w:basedOn w:val="a9"/>
    <w:uiPriority w:val="99"/>
    <w:rsid w:val="00C85367"/>
    <w:pPr>
      <w:numPr>
        <w:ilvl w:val="3"/>
        <w:numId w:val="14"/>
      </w:numPr>
      <w:bidi w:val="0"/>
      <w:ind w:right="2448"/>
    </w:pPr>
    <w:rPr>
      <w:sz w:val="22"/>
      <w:szCs w:val="22"/>
    </w:rPr>
  </w:style>
  <w:style w:type="paragraph" w:customStyle="1" w:styleId="affff3">
    <w:name w:val="ראשונה"/>
    <w:basedOn w:val="a9"/>
    <w:rsid w:val="00C85367"/>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C85367"/>
    <w:pPr>
      <w:spacing w:before="120" w:line="320" w:lineRule="exact"/>
      <w:ind w:left="795"/>
      <w:jc w:val="both"/>
    </w:pPr>
    <w:rPr>
      <w:sz w:val="22"/>
      <w:szCs w:val="24"/>
      <w:lang w:eastAsia="he-IL"/>
    </w:rPr>
  </w:style>
  <w:style w:type="paragraph" w:customStyle="1" w:styleId="doublepara">
    <w:name w:val="double para"/>
    <w:basedOn w:val="a9"/>
    <w:rsid w:val="00C85367"/>
    <w:pPr>
      <w:numPr>
        <w:numId w:val="15"/>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C85367"/>
    <w:pPr>
      <w:numPr>
        <w:numId w:val="16"/>
      </w:numPr>
      <w:spacing w:before="120" w:line="320" w:lineRule="exact"/>
      <w:jc w:val="both"/>
    </w:pPr>
    <w:rPr>
      <w:sz w:val="22"/>
      <w:szCs w:val="24"/>
      <w:lang w:eastAsia="he-IL"/>
    </w:rPr>
  </w:style>
  <w:style w:type="paragraph" w:customStyle="1" w:styleId="AlphaList2">
    <w:name w:val="Alpha List 2"/>
    <w:basedOn w:val="a9"/>
    <w:link w:val="AlphaList20"/>
    <w:rsid w:val="00C85367"/>
    <w:pPr>
      <w:numPr>
        <w:numId w:val="17"/>
      </w:numPr>
      <w:spacing w:before="120" w:line="320" w:lineRule="exact"/>
      <w:jc w:val="both"/>
    </w:pPr>
    <w:rPr>
      <w:sz w:val="22"/>
      <w:szCs w:val="24"/>
      <w:lang w:eastAsia="he-IL"/>
    </w:rPr>
  </w:style>
  <w:style w:type="paragraph" w:customStyle="1" w:styleId="DataItem">
    <w:name w:val="DataItem"/>
    <w:basedOn w:val="a9"/>
    <w:rsid w:val="00C85367"/>
    <w:pPr>
      <w:spacing w:before="120" w:line="320" w:lineRule="exact"/>
    </w:pPr>
    <w:rPr>
      <w:sz w:val="22"/>
      <w:szCs w:val="24"/>
      <w:lang w:eastAsia="he-IL"/>
    </w:rPr>
  </w:style>
  <w:style w:type="paragraph" w:customStyle="1" w:styleId="DataItemB">
    <w:name w:val="DataItemB"/>
    <w:basedOn w:val="a9"/>
    <w:rsid w:val="00C85367"/>
    <w:pPr>
      <w:spacing w:before="120" w:line="320" w:lineRule="exact"/>
    </w:pPr>
    <w:rPr>
      <w:b/>
      <w:bCs/>
      <w:sz w:val="22"/>
      <w:szCs w:val="24"/>
      <w:lang w:eastAsia="he-IL"/>
    </w:rPr>
  </w:style>
  <w:style w:type="paragraph" w:customStyle="1" w:styleId="Frame1">
    <w:name w:val="Frame 1"/>
    <w:basedOn w:val="a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C85367"/>
    <w:pPr>
      <w:spacing w:before="75" w:line="280" w:lineRule="atLeast"/>
    </w:pPr>
    <w:rPr>
      <w:sz w:val="22"/>
      <w:szCs w:val="24"/>
      <w:lang w:eastAsia="he-IL"/>
    </w:rPr>
  </w:style>
  <w:style w:type="paragraph" w:customStyle="1" w:styleId="Char1">
    <w:name w:val="תו Char"/>
    <w:basedOn w:val="a9"/>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C85367"/>
    <w:pPr>
      <w:suppressAutoHyphens/>
      <w:spacing w:before="120" w:line="360" w:lineRule="auto"/>
    </w:pPr>
    <w:rPr>
      <w:rFonts w:ascii="Tahoma" w:hAnsi="Tahoma"/>
      <w:sz w:val="20"/>
      <w:szCs w:val="24"/>
      <w:lang w:eastAsia="he-IL"/>
    </w:rPr>
  </w:style>
  <w:style w:type="paragraph" w:styleId="affff4">
    <w:name w:val="No Spacing"/>
    <w:link w:val="affff5"/>
    <w:uiPriority w:val="1"/>
    <w:qFormat/>
    <w:rsid w:val="00C85367"/>
    <w:pPr>
      <w:spacing w:after="0" w:line="240" w:lineRule="auto"/>
    </w:pPr>
    <w:rPr>
      <w:rFonts w:ascii="Calibri" w:eastAsia="Calibri" w:hAnsi="Calibri" w:cs="Arial"/>
    </w:rPr>
  </w:style>
  <w:style w:type="paragraph" w:customStyle="1" w:styleId="affff6">
    <w:name w:val="טקסט סעיף תו תו תו תו"/>
    <w:basedOn w:val="a9"/>
    <w:link w:val="affff7"/>
    <w:uiPriority w:val="99"/>
    <w:rsid w:val="00C85367"/>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uiPriority w:val="9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18"/>
      </w:numPr>
      <w:ind w:left="497"/>
    </w:pPr>
  </w:style>
  <w:style w:type="paragraph" w:customStyle="1" w:styleId="CharChar1">
    <w:name w:val="Char Char1 תו תו"/>
    <w:basedOn w:val="a9"/>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C85367"/>
  </w:style>
  <w:style w:type="character" w:customStyle="1" w:styleId="apple-converted-space">
    <w:name w:val="apple-converted-space"/>
    <w:basedOn w:val="aa"/>
    <w:rsid w:val="00C85367"/>
  </w:style>
  <w:style w:type="paragraph" w:customStyle="1" w:styleId="a3">
    <w:name w:val="טקסט סעיף תו תו תו תו תו תו"/>
    <w:basedOn w:val="a9"/>
    <w:rsid w:val="00C85367"/>
    <w:pPr>
      <w:numPr>
        <w:ilvl w:val="1"/>
        <w:numId w:val="19"/>
      </w:numPr>
    </w:pPr>
    <w:rPr>
      <w:lang w:eastAsia="he-IL"/>
    </w:rPr>
  </w:style>
  <w:style w:type="paragraph" w:customStyle="1" w:styleId="affff9">
    <w:name w:val="תו"/>
    <w:basedOn w:val="a9"/>
    <w:rsid w:val="00C85367"/>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C85367"/>
    <w:pPr>
      <w:spacing w:after="120"/>
      <w:ind w:left="849"/>
    </w:pPr>
    <w:rPr>
      <w:lang w:eastAsia="he-IL"/>
    </w:rPr>
  </w:style>
  <w:style w:type="character" w:customStyle="1" w:styleId="default">
    <w:name w:val="default"/>
    <w:basedOn w:val="aa"/>
    <w:rsid w:val="00C85367"/>
    <w:rPr>
      <w:rFonts w:ascii="Times New Roman" w:hAnsi="Times New Roman" w:cs="Times New Roman"/>
      <w:sz w:val="26"/>
      <w:szCs w:val="26"/>
    </w:rPr>
  </w:style>
  <w:style w:type="character" w:customStyle="1" w:styleId="aff3">
    <w:name w:val="כיתוב תו"/>
    <w:basedOn w:val="aa"/>
    <w:link w:val="aff2"/>
    <w:rsid w:val="00C85367"/>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b">
    <w:name w:val="סיום תו"/>
    <w:basedOn w:val="aa"/>
    <w:link w:val="affffa"/>
    <w:uiPriority w:val="5"/>
    <w:rsid w:val="00C85367"/>
    <w:rPr>
      <w:rFonts w:ascii="Calibri" w:eastAsia="Times New Roman" w:hAnsi="Calibri" w:cs="Arial"/>
      <w:sz w:val="20"/>
      <w:szCs w:val="20"/>
    </w:rPr>
  </w:style>
  <w:style w:type="paragraph" w:styleId="affffc">
    <w:name w:val="Salutation"/>
    <w:basedOn w:val="a9"/>
    <w:next w:val="a9"/>
    <w:link w:val="affffd"/>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d">
    <w:name w:val="ברכה תו"/>
    <w:basedOn w:val="aa"/>
    <w:link w:val="affffc"/>
    <w:uiPriority w:val="4"/>
    <w:rsid w:val="00C85367"/>
    <w:rPr>
      <w:rFonts w:ascii="Calibri" w:eastAsia="Calibri" w:hAnsi="Calibri" w:cs="Arial"/>
      <w:b/>
      <w:bCs/>
      <w:color w:val="C0504D"/>
      <w:sz w:val="20"/>
    </w:rPr>
  </w:style>
  <w:style w:type="character" w:styleId="affffe">
    <w:name w:val="Emphasis"/>
    <w:uiPriority w:val="20"/>
    <w:qFormat/>
    <w:rsid w:val="00C85367"/>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0">
    <w:name w:val="ציטוט חזק תו"/>
    <w:basedOn w:val="aa"/>
    <w:link w:val="afffff"/>
    <w:uiPriority w:val="30"/>
    <w:rsid w:val="00C85367"/>
    <w:rPr>
      <w:rFonts w:ascii="Calibri" w:eastAsia="Calibri" w:hAnsi="Calibri" w:cs="Arial"/>
      <w:i/>
      <w:iCs/>
      <w:color w:val="C0504D"/>
      <w:sz w:val="20"/>
    </w:rPr>
  </w:style>
  <w:style w:type="character" w:styleId="afffff1">
    <w:name w:val="Subtle Emphasis"/>
    <w:basedOn w:val="aa"/>
    <w:uiPriority w:val="19"/>
    <w:qFormat/>
    <w:rsid w:val="00C85367"/>
    <w:rPr>
      <w:rFonts w:ascii="Calibri" w:hAnsi="Calibri"/>
      <w:i/>
      <w:iCs/>
      <w:color w:val="006666"/>
    </w:rPr>
  </w:style>
  <w:style w:type="character" w:styleId="afffff2">
    <w:name w:val="Intense Emphasis"/>
    <w:basedOn w:val="aa"/>
    <w:uiPriority w:val="21"/>
    <w:qFormat/>
    <w:rsid w:val="00C85367"/>
    <w:rPr>
      <w:rFonts w:ascii="Calibri" w:hAnsi="Calibri"/>
      <w:b/>
      <w:bCs/>
      <w:i/>
      <w:iCs/>
      <w:caps/>
      <w:color w:val="438086"/>
      <w:spacing w:val="5"/>
    </w:rPr>
  </w:style>
  <w:style w:type="character" w:styleId="afffff3">
    <w:name w:val="Subtle Reference"/>
    <w:basedOn w:val="aa"/>
    <w:uiPriority w:val="31"/>
    <w:qFormat/>
    <w:rsid w:val="00C85367"/>
    <w:rPr>
      <w:i/>
      <w:iCs/>
      <w:color w:val="4E4F89"/>
    </w:rPr>
  </w:style>
  <w:style w:type="character" w:styleId="afffff4">
    <w:name w:val="Book Title"/>
    <w:basedOn w:val="aa"/>
    <w:uiPriority w:val="33"/>
    <w:qFormat/>
    <w:rsid w:val="00C85367"/>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C85367"/>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qFormat/>
    <w:rsid w:val="00C85367"/>
    <w:pPr>
      <w:spacing w:before="480" w:after="480" w:line="360" w:lineRule="auto"/>
      <w:ind w:firstLine="284"/>
      <w:contextualSpacing/>
      <w:jc w:val="both"/>
    </w:pPr>
    <w:rPr>
      <w:rFonts w:ascii="Arial" w:hAnsi="Arial"/>
      <w:szCs w:val="24"/>
    </w:rPr>
  </w:style>
  <w:style w:type="paragraph" w:customStyle="1" w:styleId="1f5">
    <w:name w:val="תבליט 1"/>
    <w:basedOn w:val="af5"/>
    <w:uiPriority w:val="37"/>
    <w:qFormat/>
    <w:rsid w:val="00C85367"/>
    <w:pPr>
      <w:spacing w:line="276" w:lineRule="auto"/>
      <w:ind w:left="216" w:hanging="216"/>
      <w:jc w:val="both"/>
    </w:pPr>
    <w:rPr>
      <w:rFonts w:ascii="Arial" w:hAnsi="Arial"/>
      <w:szCs w:val="24"/>
      <w:lang w:eastAsia="en-US"/>
    </w:rPr>
  </w:style>
  <w:style w:type="paragraph" w:customStyle="1" w:styleId="2f">
    <w:name w:val="תבליט 2"/>
    <w:basedOn w:val="af5"/>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C85367"/>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C85367"/>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C85367"/>
    <w:rPr>
      <w:rFonts w:ascii="Arial" w:eastAsia="Times New Roman" w:hAnsi="Arial" w:cs="Arial"/>
    </w:rPr>
  </w:style>
  <w:style w:type="paragraph" w:customStyle="1" w:styleId="BULETNORMALDOT">
    <w:name w:val="BULET NORMAL DOT"/>
    <w:basedOn w:val="af5"/>
    <w:link w:val="BULETNORMALDOTChar"/>
    <w:qFormat/>
    <w:rsid w:val="00C85367"/>
    <w:pPr>
      <w:numPr>
        <w:numId w:val="20"/>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85367"/>
    <w:rPr>
      <w:rFonts w:ascii="Arial" w:eastAsia="Times New Roman" w:hAnsi="Arial" w:cs="David"/>
      <w:sz w:val="24"/>
      <w:szCs w:val="24"/>
      <w:lang w:eastAsia="he-IL"/>
    </w:rPr>
  </w:style>
  <w:style w:type="paragraph" w:customStyle="1" w:styleId="afffff8">
    <w:name w:val="איור מרכז"/>
    <w:basedOn w:val="aff2"/>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C85367"/>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C85367"/>
    <w:pPr>
      <w:spacing w:after="120" w:line="360" w:lineRule="auto"/>
      <w:ind w:firstLine="27"/>
      <w:jc w:val="center"/>
    </w:pPr>
    <w:rPr>
      <w:rFonts w:ascii="Arial" w:hAnsi="Arial"/>
      <w:noProof/>
      <w:sz w:val="28"/>
      <w:szCs w:val="28"/>
    </w:rPr>
  </w:style>
  <w:style w:type="paragraph" w:customStyle="1" w:styleId="afffffa">
    <w:name w:val="מדינת ישראל"/>
    <w:basedOn w:val="ad"/>
    <w:link w:val="Char4"/>
    <w:qFormat/>
    <w:rsid w:val="00C85367"/>
    <w:pPr>
      <w:jc w:val="center"/>
    </w:pPr>
    <w:rPr>
      <w:rFonts w:ascii="Arial" w:hAnsi="Arial"/>
      <w:noProof/>
      <w:sz w:val="44"/>
      <w:szCs w:val="44"/>
    </w:rPr>
  </w:style>
  <w:style w:type="character" w:customStyle="1" w:styleId="Char3">
    <w:name w:val="דף ראשון Char"/>
    <w:basedOn w:val="aa"/>
    <w:link w:val="afffff9"/>
    <w:rsid w:val="00C85367"/>
    <w:rPr>
      <w:rFonts w:ascii="Arial" w:eastAsia="Times New Roman" w:hAnsi="Arial" w:cs="David"/>
      <w:noProof/>
      <w:sz w:val="28"/>
      <w:szCs w:val="28"/>
    </w:rPr>
  </w:style>
  <w:style w:type="character" w:customStyle="1" w:styleId="Char4">
    <w:name w:val="מדינת ישראל Char"/>
    <w:basedOn w:val="ae"/>
    <w:link w:val="afffffa"/>
    <w:rsid w:val="00C85367"/>
    <w:rPr>
      <w:rFonts w:ascii="Arial" w:eastAsia="Times New Roman" w:hAnsi="Arial" w:cs="David"/>
      <w:noProof/>
      <w:sz w:val="44"/>
      <w:szCs w:val="44"/>
    </w:rPr>
  </w:style>
  <w:style w:type="paragraph" w:styleId="afffffb">
    <w:name w:val="Signature"/>
    <w:basedOn w:val="a9"/>
    <w:link w:val="afffffc"/>
    <w:unhideWhenUsed/>
    <w:rsid w:val="00C85367"/>
    <w:pPr>
      <w:ind w:left="4320" w:firstLine="284"/>
      <w:jc w:val="both"/>
    </w:pPr>
    <w:rPr>
      <w:rFonts w:ascii="Arial" w:hAnsi="Arial"/>
      <w:szCs w:val="24"/>
    </w:rPr>
  </w:style>
  <w:style w:type="character" w:customStyle="1" w:styleId="afffffc">
    <w:name w:val="חתימה תו"/>
    <w:basedOn w:val="aa"/>
    <w:link w:val="afffffb"/>
    <w:rsid w:val="00C85367"/>
    <w:rPr>
      <w:rFonts w:ascii="Arial" w:eastAsia="Times New Roman" w:hAnsi="Arial" w:cs="David"/>
      <w:sz w:val="24"/>
      <w:szCs w:val="24"/>
    </w:rPr>
  </w:style>
  <w:style w:type="numbering" w:customStyle="1" w:styleId="a1">
    <w:name w:val="רשימה עירונית עם תבליטים"/>
    <w:rsid w:val="00C85367"/>
    <w:pPr>
      <w:numPr>
        <w:numId w:val="21"/>
      </w:numPr>
    </w:pPr>
  </w:style>
  <w:style w:type="numbering" w:customStyle="1" w:styleId="a2">
    <w:name w:val="רשימה ממוספרת עירונית"/>
    <w:uiPriority w:val="99"/>
    <w:rsid w:val="00C85367"/>
    <w:pPr>
      <w:numPr>
        <w:numId w:val="22"/>
      </w:numPr>
    </w:pPr>
  </w:style>
  <w:style w:type="paragraph" w:customStyle="1" w:styleId="afffffd">
    <w:name w:val="קטגוריה"/>
    <w:basedOn w:val="a9"/>
    <w:uiPriority w:val="49"/>
    <w:rsid w:val="00C85367"/>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C85367"/>
    <w:pPr>
      <w:numPr>
        <w:numId w:val="23"/>
      </w:numPr>
      <w:spacing w:after="120"/>
      <w:jc w:val="both"/>
    </w:pPr>
    <w:rPr>
      <w:rFonts w:ascii="Arial" w:hAnsi="Arial"/>
      <w:szCs w:val="24"/>
    </w:rPr>
  </w:style>
  <w:style w:type="paragraph" w:customStyle="1" w:styleId="310">
    <w:name w:val="כותרת 31"/>
    <w:basedOn w:val="a9"/>
    <w:rsid w:val="00C85367"/>
    <w:pPr>
      <w:spacing w:after="120"/>
      <w:ind w:left="720" w:hanging="720"/>
      <w:jc w:val="both"/>
    </w:pPr>
    <w:rPr>
      <w:rFonts w:ascii="Arial" w:hAnsi="Arial"/>
      <w:szCs w:val="24"/>
    </w:rPr>
  </w:style>
  <w:style w:type="paragraph" w:customStyle="1" w:styleId="410">
    <w:name w:val="כותרת 41"/>
    <w:basedOn w:val="a9"/>
    <w:rsid w:val="00C85367"/>
    <w:pPr>
      <w:spacing w:after="120"/>
      <w:ind w:left="864" w:hanging="864"/>
      <w:jc w:val="both"/>
    </w:pPr>
    <w:rPr>
      <w:rFonts w:ascii="Arial" w:hAnsi="Arial"/>
      <w:szCs w:val="24"/>
    </w:rPr>
  </w:style>
  <w:style w:type="paragraph" w:customStyle="1" w:styleId="510">
    <w:name w:val="כותרת 51"/>
    <w:basedOn w:val="a9"/>
    <w:rsid w:val="00C85367"/>
    <w:pPr>
      <w:spacing w:after="120"/>
      <w:ind w:left="1008" w:hanging="1008"/>
      <w:jc w:val="both"/>
    </w:pPr>
    <w:rPr>
      <w:rFonts w:ascii="Arial" w:hAnsi="Arial"/>
      <w:szCs w:val="24"/>
    </w:rPr>
  </w:style>
  <w:style w:type="paragraph" w:customStyle="1" w:styleId="610">
    <w:name w:val="כותרת 61"/>
    <w:basedOn w:val="a9"/>
    <w:rsid w:val="00C85367"/>
    <w:pPr>
      <w:spacing w:after="120"/>
      <w:ind w:left="1152" w:hanging="1152"/>
      <w:jc w:val="both"/>
    </w:pPr>
    <w:rPr>
      <w:rFonts w:ascii="Arial" w:hAnsi="Arial"/>
      <w:szCs w:val="24"/>
    </w:rPr>
  </w:style>
  <w:style w:type="paragraph" w:customStyle="1" w:styleId="710">
    <w:name w:val="כותרת 71"/>
    <w:basedOn w:val="a9"/>
    <w:rsid w:val="00C85367"/>
    <w:pPr>
      <w:spacing w:after="120"/>
      <w:ind w:left="1296" w:hanging="1296"/>
      <w:jc w:val="both"/>
    </w:pPr>
    <w:rPr>
      <w:rFonts w:ascii="Arial" w:hAnsi="Arial"/>
      <w:szCs w:val="24"/>
    </w:rPr>
  </w:style>
  <w:style w:type="paragraph" w:customStyle="1" w:styleId="810">
    <w:name w:val="כותרת 81"/>
    <w:basedOn w:val="a9"/>
    <w:rsid w:val="00C85367"/>
    <w:pPr>
      <w:spacing w:after="120"/>
      <w:ind w:left="1440" w:hanging="1440"/>
      <w:jc w:val="both"/>
    </w:pPr>
    <w:rPr>
      <w:rFonts w:ascii="Arial" w:hAnsi="Arial"/>
      <w:szCs w:val="24"/>
    </w:rPr>
  </w:style>
  <w:style w:type="paragraph" w:customStyle="1" w:styleId="910">
    <w:name w:val="כותרת 91"/>
    <w:basedOn w:val="a9"/>
    <w:rsid w:val="00C85367"/>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9"/>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C85367"/>
    <w:pPr>
      <w:bidi w:val="0"/>
      <w:spacing w:before="100" w:beforeAutospacing="1" w:after="100" w:afterAutospacing="1"/>
    </w:pPr>
    <w:rPr>
      <w:color w:val="FF0000"/>
      <w:sz w:val="20"/>
      <w:szCs w:val="20"/>
      <w:u w:val="single"/>
    </w:rPr>
  </w:style>
  <w:style w:type="paragraph" w:customStyle="1" w:styleId="font8">
    <w:name w:val="font8"/>
    <w:basedOn w:val="a9"/>
    <w:rsid w:val="00C85367"/>
    <w:pPr>
      <w:bidi w:val="0"/>
      <w:spacing w:before="100" w:beforeAutospacing="1" w:after="100" w:afterAutospacing="1"/>
    </w:pPr>
    <w:rPr>
      <w:color w:val="000000"/>
      <w:sz w:val="20"/>
      <w:szCs w:val="20"/>
    </w:rPr>
  </w:style>
  <w:style w:type="paragraph" w:customStyle="1" w:styleId="font9">
    <w:name w:val="font9"/>
    <w:basedOn w:val="a9"/>
    <w:rsid w:val="00C85367"/>
    <w:pPr>
      <w:bidi w:val="0"/>
      <w:spacing w:before="100" w:beforeAutospacing="1" w:after="100" w:afterAutospacing="1"/>
    </w:pPr>
    <w:rPr>
      <w:color w:val="000000"/>
      <w:sz w:val="20"/>
      <w:szCs w:val="20"/>
      <w:u w:val="single"/>
    </w:rPr>
  </w:style>
  <w:style w:type="paragraph" w:customStyle="1" w:styleId="xl65">
    <w:name w:val="xl65"/>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C85367"/>
    <w:pPr>
      <w:bidi w:val="0"/>
      <w:spacing w:before="100" w:beforeAutospacing="1" w:after="100" w:afterAutospacing="1"/>
      <w:jc w:val="center"/>
      <w:textAlignment w:val="center"/>
    </w:pPr>
    <w:rPr>
      <w:b/>
      <w:bCs/>
      <w:sz w:val="28"/>
      <w:szCs w:val="28"/>
    </w:rPr>
  </w:style>
  <w:style w:type="paragraph" w:customStyle="1" w:styleId="xl69">
    <w:name w:val="xl69"/>
    <w:basedOn w:val="a9"/>
    <w:rsid w:val="00C85367"/>
    <w:pPr>
      <w:bidi w:val="0"/>
      <w:spacing w:before="100" w:beforeAutospacing="1" w:after="100" w:afterAutospacing="1"/>
      <w:textAlignment w:val="center"/>
    </w:pPr>
    <w:rPr>
      <w:szCs w:val="24"/>
    </w:rPr>
  </w:style>
  <w:style w:type="paragraph" w:customStyle="1" w:styleId="xl70">
    <w:name w:val="xl70"/>
    <w:basedOn w:val="a9"/>
    <w:rsid w:val="00C85367"/>
    <w:pPr>
      <w:bidi w:val="0"/>
      <w:spacing w:before="100" w:beforeAutospacing="1" w:after="100" w:afterAutospacing="1"/>
      <w:jc w:val="right"/>
      <w:textAlignment w:val="center"/>
    </w:pPr>
    <w:rPr>
      <w:szCs w:val="24"/>
    </w:rPr>
  </w:style>
  <w:style w:type="paragraph" w:customStyle="1" w:styleId="xl71">
    <w:name w:val="xl71"/>
    <w:basedOn w:val="a9"/>
    <w:rsid w:val="00C85367"/>
    <w:pPr>
      <w:bidi w:val="0"/>
      <w:spacing w:before="100" w:beforeAutospacing="1" w:after="100" w:afterAutospacing="1"/>
      <w:jc w:val="center"/>
      <w:textAlignment w:val="center"/>
    </w:pPr>
    <w:rPr>
      <w:szCs w:val="24"/>
    </w:rPr>
  </w:style>
  <w:style w:type="paragraph" w:customStyle="1" w:styleId="xl72">
    <w:name w:val="xl7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C85367"/>
    <w:pPr>
      <w:bidi w:val="0"/>
      <w:spacing w:before="100" w:beforeAutospacing="1" w:after="100" w:afterAutospacing="1"/>
      <w:textAlignment w:val="center"/>
    </w:pPr>
    <w:rPr>
      <w:b/>
      <w:bCs/>
      <w:szCs w:val="24"/>
    </w:rPr>
  </w:style>
  <w:style w:type="paragraph" w:customStyle="1" w:styleId="xl79">
    <w:name w:val="xl79"/>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C85367"/>
    <w:pPr>
      <w:bidi w:val="0"/>
      <w:spacing w:before="100" w:beforeAutospacing="1" w:after="100" w:afterAutospacing="1"/>
      <w:jc w:val="center"/>
      <w:textAlignment w:val="center"/>
    </w:pPr>
    <w:rPr>
      <w:sz w:val="20"/>
      <w:szCs w:val="20"/>
    </w:rPr>
  </w:style>
  <w:style w:type="paragraph" w:customStyle="1" w:styleId="xl81">
    <w:name w:val="xl81"/>
    <w:basedOn w:val="a9"/>
    <w:rsid w:val="00C85367"/>
    <w:pPr>
      <w:bidi w:val="0"/>
      <w:spacing w:before="100" w:beforeAutospacing="1" w:after="100" w:afterAutospacing="1"/>
      <w:jc w:val="right"/>
      <w:textAlignment w:val="center"/>
    </w:pPr>
    <w:rPr>
      <w:b/>
      <w:bCs/>
      <w:sz w:val="28"/>
      <w:szCs w:val="28"/>
    </w:rPr>
  </w:style>
  <w:style w:type="paragraph" w:customStyle="1" w:styleId="xl82">
    <w:name w:val="xl82"/>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C85367"/>
    <w:pPr>
      <w:bidi w:val="0"/>
      <w:spacing w:before="100" w:beforeAutospacing="1" w:after="100" w:afterAutospacing="1"/>
      <w:jc w:val="center"/>
      <w:textAlignment w:val="center"/>
    </w:pPr>
    <w:rPr>
      <w:sz w:val="18"/>
      <w:szCs w:val="18"/>
    </w:rPr>
  </w:style>
  <w:style w:type="paragraph" w:customStyle="1" w:styleId="xl86">
    <w:name w:val="xl86"/>
    <w:basedOn w:val="a9"/>
    <w:rsid w:val="00C85367"/>
    <w:pPr>
      <w:bidi w:val="0"/>
      <w:spacing w:before="100" w:beforeAutospacing="1" w:after="100" w:afterAutospacing="1"/>
      <w:jc w:val="right"/>
      <w:textAlignment w:val="center"/>
    </w:pPr>
    <w:rPr>
      <w:color w:val="0000FF"/>
      <w:szCs w:val="24"/>
    </w:rPr>
  </w:style>
  <w:style w:type="paragraph" w:customStyle="1" w:styleId="xl87">
    <w:name w:val="xl87"/>
    <w:basedOn w:val="a9"/>
    <w:rsid w:val="00C85367"/>
    <w:pPr>
      <w:bidi w:val="0"/>
      <w:spacing w:before="100" w:beforeAutospacing="1" w:after="100" w:afterAutospacing="1"/>
      <w:jc w:val="center"/>
      <w:textAlignment w:val="center"/>
    </w:pPr>
    <w:rPr>
      <w:color w:val="0000FF"/>
      <w:szCs w:val="24"/>
    </w:rPr>
  </w:style>
  <w:style w:type="paragraph" w:customStyle="1" w:styleId="xl88">
    <w:name w:val="xl88"/>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C85367"/>
    <w:pPr>
      <w:bidi w:val="0"/>
      <w:spacing w:before="100" w:beforeAutospacing="1" w:after="100" w:afterAutospacing="1"/>
      <w:jc w:val="right"/>
      <w:textAlignment w:val="center"/>
    </w:pPr>
    <w:rPr>
      <w:sz w:val="20"/>
      <w:szCs w:val="20"/>
    </w:rPr>
  </w:style>
  <w:style w:type="paragraph" w:customStyle="1" w:styleId="xl90">
    <w:name w:val="xl90"/>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C85367"/>
    <w:pPr>
      <w:bidi w:val="0"/>
      <w:spacing w:before="100" w:beforeAutospacing="1" w:after="100" w:afterAutospacing="1"/>
      <w:jc w:val="center"/>
      <w:textAlignment w:val="top"/>
    </w:pPr>
    <w:rPr>
      <w:sz w:val="20"/>
      <w:szCs w:val="20"/>
    </w:rPr>
  </w:style>
  <w:style w:type="paragraph" w:customStyle="1" w:styleId="xl95">
    <w:name w:val="xl95"/>
    <w:basedOn w:val="a9"/>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C85367"/>
    <w:pPr>
      <w:bidi w:val="0"/>
      <w:spacing w:before="100" w:beforeAutospacing="1" w:after="100" w:afterAutospacing="1"/>
      <w:textAlignment w:val="center"/>
    </w:pPr>
    <w:rPr>
      <w:szCs w:val="24"/>
    </w:rPr>
  </w:style>
  <w:style w:type="paragraph" w:customStyle="1" w:styleId="xl97">
    <w:name w:val="xl97"/>
    <w:basedOn w:val="a9"/>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C85367"/>
    <w:pPr>
      <w:bidi w:val="0"/>
      <w:spacing w:before="100" w:beforeAutospacing="1" w:after="100" w:afterAutospacing="1"/>
      <w:textAlignment w:val="center"/>
    </w:pPr>
    <w:rPr>
      <w:b/>
      <w:bCs/>
      <w:szCs w:val="24"/>
    </w:rPr>
  </w:style>
  <w:style w:type="paragraph" w:customStyle="1" w:styleId="xl124">
    <w:name w:val="xl124"/>
    <w:basedOn w:val="a9"/>
    <w:rsid w:val="00C85367"/>
    <w:pPr>
      <w:bidi w:val="0"/>
      <w:spacing w:before="100" w:beforeAutospacing="1" w:after="100" w:afterAutospacing="1"/>
      <w:jc w:val="center"/>
      <w:textAlignment w:val="center"/>
    </w:pPr>
    <w:rPr>
      <w:b/>
      <w:bCs/>
      <w:szCs w:val="24"/>
    </w:rPr>
  </w:style>
  <w:style w:type="paragraph" w:customStyle="1" w:styleId="xl125">
    <w:name w:val="xl125"/>
    <w:basedOn w:val="a9"/>
    <w:rsid w:val="00C85367"/>
    <w:pPr>
      <w:bidi w:val="0"/>
      <w:spacing w:before="100" w:beforeAutospacing="1" w:after="100" w:afterAutospacing="1"/>
      <w:textAlignment w:val="center"/>
    </w:pPr>
    <w:rPr>
      <w:b/>
      <w:bCs/>
      <w:szCs w:val="24"/>
    </w:rPr>
  </w:style>
  <w:style w:type="paragraph" w:customStyle="1" w:styleId="xl126">
    <w:name w:val="xl126"/>
    <w:basedOn w:val="a9"/>
    <w:rsid w:val="00C85367"/>
    <w:pPr>
      <w:bidi w:val="0"/>
      <w:spacing w:before="100" w:beforeAutospacing="1" w:after="100" w:afterAutospacing="1"/>
      <w:jc w:val="center"/>
      <w:textAlignment w:val="center"/>
    </w:pPr>
    <w:rPr>
      <w:b/>
      <w:bCs/>
      <w:szCs w:val="24"/>
    </w:rPr>
  </w:style>
  <w:style w:type="paragraph" w:customStyle="1" w:styleId="xl127">
    <w:name w:val="xl127"/>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C85367"/>
    <w:pPr>
      <w:bidi w:val="0"/>
      <w:spacing w:before="100" w:beforeAutospacing="1" w:after="100" w:afterAutospacing="1"/>
      <w:textAlignment w:val="center"/>
    </w:pPr>
    <w:rPr>
      <w:sz w:val="18"/>
      <w:szCs w:val="18"/>
    </w:rPr>
  </w:style>
  <w:style w:type="paragraph" w:customStyle="1" w:styleId="xl132">
    <w:name w:val="xl132"/>
    <w:basedOn w:val="a9"/>
    <w:rsid w:val="00C85367"/>
    <w:pPr>
      <w:bidi w:val="0"/>
      <w:spacing w:before="100" w:beforeAutospacing="1" w:after="100" w:afterAutospacing="1"/>
      <w:jc w:val="right"/>
      <w:textAlignment w:val="center"/>
    </w:pPr>
    <w:rPr>
      <w:szCs w:val="24"/>
    </w:rPr>
  </w:style>
  <w:style w:type="paragraph" w:customStyle="1" w:styleId="xl133">
    <w:name w:val="xl133"/>
    <w:basedOn w:val="a9"/>
    <w:rsid w:val="00C85367"/>
    <w:pPr>
      <w:bidi w:val="0"/>
      <w:spacing w:before="100" w:beforeAutospacing="1" w:after="100" w:afterAutospacing="1"/>
      <w:jc w:val="right"/>
      <w:textAlignment w:val="center"/>
    </w:pPr>
    <w:rPr>
      <w:szCs w:val="24"/>
    </w:rPr>
  </w:style>
  <w:style w:type="paragraph" w:customStyle="1" w:styleId="xl134">
    <w:name w:val="xl134"/>
    <w:basedOn w:val="a9"/>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C85367"/>
    <w:pPr>
      <w:bidi w:val="0"/>
      <w:spacing w:before="100" w:beforeAutospacing="1" w:after="100" w:afterAutospacing="1"/>
      <w:jc w:val="right"/>
      <w:textAlignment w:val="center"/>
    </w:pPr>
    <w:rPr>
      <w:sz w:val="18"/>
      <w:szCs w:val="18"/>
    </w:rPr>
  </w:style>
  <w:style w:type="paragraph" w:customStyle="1" w:styleId="xl152">
    <w:name w:val="xl152"/>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C85367"/>
    <w:pPr>
      <w:bidi w:val="0"/>
      <w:spacing w:before="100" w:beforeAutospacing="1" w:after="100" w:afterAutospacing="1"/>
      <w:jc w:val="center"/>
    </w:pPr>
    <w:rPr>
      <w:szCs w:val="24"/>
    </w:rPr>
  </w:style>
  <w:style w:type="paragraph" w:customStyle="1" w:styleId="xl162">
    <w:name w:val="xl162"/>
    <w:basedOn w:val="a9"/>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C85367"/>
    <w:pPr>
      <w:bidi w:val="0"/>
      <w:spacing w:before="100" w:beforeAutospacing="1" w:after="100" w:afterAutospacing="1"/>
      <w:textAlignment w:val="center"/>
    </w:pPr>
    <w:rPr>
      <w:szCs w:val="24"/>
    </w:rPr>
  </w:style>
  <w:style w:type="paragraph" w:customStyle="1" w:styleId="xl224">
    <w:name w:val="xl224"/>
    <w:basedOn w:val="a9"/>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C85367"/>
    <w:pPr>
      <w:bidi w:val="0"/>
      <w:spacing w:before="100" w:beforeAutospacing="1" w:after="100" w:afterAutospacing="1"/>
      <w:textAlignment w:val="top"/>
    </w:pPr>
    <w:rPr>
      <w:sz w:val="20"/>
      <w:szCs w:val="20"/>
    </w:rPr>
  </w:style>
  <w:style w:type="paragraph" w:customStyle="1" w:styleId="xl228">
    <w:name w:val="xl228"/>
    <w:basedOn w:val="a9"/>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C85367"/>
    <w:pPr>
      <w:bidi w:val="0"/>
      <w:spacing w:before="100" w:beforeAutospacing="1" w:after="100" w:afterAutospacing="1"/>
      <w:textAlignment w:val="center"/>
    </w:pPr>
    <w:rPr>
      <w:b/>
      <w:bCs/>
      <w:sz w:val="28"/>
      <w:szCs w:val="28"/>
    </w:rPr>
  </w:style>
  <w:style w:type="paragraph" w:customStyle="1" w:styleId="xl241">
    <w:name w:val="xl241"/>
    <w:basedOn w:val="a9"/>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C85367"/>
    <w:pPr>
      <w:bidi w:val="0"/>
      <w:spacing w:before="100" w:beforeAutospacing="1" w:after="100" w:afterAutospacing="1"/>
      <w:jc w:val="right"/>
      <w:textAlignment w:val="top"/>
    </w:pPr>
    <w:rPr>
      <w:sz w:val="20"/>
      <w:szCs w:val="20"/>
    </w:rPr>
  </w:style>
  <w:style w:type="paragraph" w:customStyle="1" w:styleId="xl259">
    <w:name w:val="xl259"/>
    <w:basedOn w:val="a9"/>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C85367"/>
    <w:pPr>
      <w:bidi w:val="0"/>
      <w:spacing w:before="100" w:beforeAutospacing="1" w:after="100" w:afterAutospacing="1"/>
      <w:jc w:val="right"/>
      <w:textAlignment w:val="center"/>
    </w:pPr>
    <w:rPr>
      <w:sz w:val="20"/>
      <w:szCs w:val="20"/>
    </w:rPr>
  </w:style>
  <w:style w:type="paragraph" w:customStyle="1" w:styleId="xl306">
    <w:name w:val="xl306"/>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C85367"/>
    <w:pPr>
      <w:bidi w:val="0"/>
      <w:spacing w:before="100" w:beforeAutospacing="1" w:after="100" w:afterAutospacing="1"/>
      <w:textAlignment w:val="center"/>
    </w:pPr>
    <w:rPr>
      <w:sz w:val="20"/>
      <w:szCs w:val="20"/>
    </w:rPr>
  </w:style>
  <w:style w:type="paragraph" w:customStyle="1" w:styleId="xl333">
    <w:name w:val="xl333"/>
    <w:basedOn w:val="a9"/>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C85367"/>
    <w:pPr>
      <w:jc w:val="both"/>
    </w:pPr>
    <w:rPr>
      <w:rFonts w:ascii="Arial" w:hAnsi="Arial"/>
      <w:szCs w:val="24"/>
    </w:rPr>
  </w:style>
  <w:style w:type="paragraph" w:customStyle="1" w:styleId="affffff">
    <w:name w:val="נספח"/>
    <w:basedOn w:val="a9"/>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C85367"/>
    <w:rPr>
      <w:rFonts w:ascii="Arial" w:eastAsia="Times New Roman" w:hAnsi="Arial" w:cs="David"/>
      <w:sz w:val="24"/>
      <w:szCs w:val="24"/>
    </w:rPr>
  </w:style>
  <w:style w:type="character" w:customStyle="1" w:styleId="Char5">
    <w:name w:val="נספח Char"/>
    <w:basedOn w:val="aa"/>
    <w:link w:val="affffff"/>
    <w:rsid w:val="00C85367"/>
    <w:rPr>
      <w:rFonts w:ascii="Arial" w:eastAsia="Times New Roman" w:hAnsi="Arial" w:cs="David"/>
      <w:sz w:val="24"/>
      <w:szCs w:val="24"/>
    </w:rPr>
  </w:style>
  <w:style w:type="paragraph" w:customStyle="1" w:styleId="1f6">
    <w:name w:val="נספח 1"/>
    <w:basedOn w:val="15"/>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23"/>
      </w:numPr>
    </w:pPr>
  </w:style>
  <w:style w:type="character" w:customStyle="1" w:styleId="1Char">
    <w:name w:val="נספח 1 Char"/>
    <w:basedOn w:val="16"/>
    <w:link w:val="1f6"/>
    <w:rsid w:val="00C85367"/>
    <w:rPr>
      <w:rFonts w:ascii="Times New Roman" w:eastAsia="Times New Roman" w:hAnsi="Times New Roman" w:cs="David"/>
      <w:b/>
      <w:bCs/>
      <w:sz w:val="24"/>
      <w:szCs w:val="24"/>
      <w:u w:val="single"/>
    </w:rPr>
  </w:style>
  <w:style w:type="paragraph" w:customStyle="1" w:styleId="xl335">
    <w:name w:val="xl335"/>
    <w:basedOn w:val="a9"/>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0">
    <w:name w:val="TOC Heading"/>
    <w:basedOn w:val="15"/>
    <w:next w:val="a9"/>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C85367"/>
    <w:rPr>
      <w:rFonts w:cs="David"/>
      <w:sz w:val="24"/>
      <w:szCs w:val="24"/>
    </w:rPr>
  </w:style>
  <w:style w:type="character" w:customStyle="1" w:styleId="Heading1Char1">
    <w:name w:val="Heading 1 Char1"/>
    <w:basedOn w:val="aa"/>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85367"/>
    <w:rPr>
      <w:rFonts w:asciiTheme="majorHAnsi" w:eastAsiaTheme="majorEastAsia" w:hAnsiTheme="majorHAnsi" w:cs="David"/>
      <w:b/>
      <w:bCs/>
      <w:sz w:val="24"/>
      <w:szCs w:val="24"/>
    </w:rPr>
  </w:style>
  <w:style w:type="table" w:customStyle="1" w:styleId="TableGrid1">
    <w:name w:val="Table Grid1"/>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C85367"/>
    <w:pPr>
      <w:bidi w:val="0"/>
      <w:spacing w:after="240"/>
      <w:ind w:left="567"/>
      <w:jc w:val="both"/>
    </w:pPr>
    <w:rPr>
      <w:szCs w:val="24"/>
    </w:rPr>
  </w:style>
  <w:style w:type="character" w:customStyle="1" w:styleId="Normal10">
    <w:name w:val="Normal1 תו"/>
    <w:basedOn w:val="aa"/>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C85367"/>
    <w:pPr>
      <w:numPr>
        <w:numId w:val="24"/>
      </w:numPr>
      <w:spacing w:before="120" w:line="320" w:lineRule="exact"/>
      <w:jc w:val="both"/>
    </w:pPr>
    <w:rPr>
      <w:sz w:val="22"/>
      <w:szCs w:val="24"/>
      <w:lang w:eastAsia="he-IL"/>
    </w:rPr>
  </w:style>
  <w:style w:type="character" w:customStyle="1" w:styleId="hps">
    <w:name w:val="hps"/>
    <w:basedOn w:val="aa"/>
    <w:rsid w:val="00C85367"/>
  </w:style>
  <w:style w:type="paragraph" w:customStyle="1" w:styleId="Style3ComplexDavidLatin9ptComplex12ptBefor">
    <w:name w:val="Style פסקה3 + (Complex) David (Latin) 9 pt (Complex) 12 pt Befor..."/>
    <w:basedOn w:val="a9"/>
    <w:rsid w:val="00C85367"/>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C85367"/>
    <w:pPr>
      <w:snapToGrid w:val="0"/>
      <w:ind w:left="964" w:hanging="397"/>
    </w:pPr>
    <w:rPr>
      <w:spacing w:val="10"/>
      <w:sz w:val="20"/>
      <w:szCs w:val="24"/>
      <w:lang w:eastAsia="he-IL"/>
    </w:rPr>
  </w:style>
  <w:style w:type="character" w:customStyle="1" w:styleId="N-1A0">
    <w:name w:val="N-1A תו"/>
    <w:basedOn w:val="aa"/>
    <w:link w:val="N-1A"/>
    <w:rsid w:val="00C85367"/>
    <w:rPr>
      <w:rFonts w:ascii="Times New Roman" w:eastAsia="Times New Roman" w:hAnsi="Times New Roman" w:cs="David"/>
      <w:spacing w:val="10"/>
      <w:sz w:val="20"/>
      <w:szCs w:val="24"/>
      <w:lang w:eastAsia="he-IL"/>
    </w:rPr>
  </w:style>
  <w:style w:type="paragraph" w:styleId="affffff1">
    <w:name w:val="envelope address"/>
    <w:basedOn w:val="a9"/>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7">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2">
    <w:name w:val="היסט"/>
    <w:basedOn w:val="a9"/>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8">
    <w:name w:val="היסט_כפול1"/>
    <w:basedOn w:val="a9"/>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0">
    <w:name w:val="היסט_כפול2"/>
    <w:basedOn w:val="a9"/>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9">
    <w:name w:val="היסט1"/>
    <w:basedOn w:val="a9"/>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1">
    <w:name w:val="היסט2"/>
    <w:basedOn w:val="a9"/>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a">
    <w:name w:val="ציטוט1"/>
    <w:basedOn w:val="a9"/>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2">
    <w:name w:val="ציטוט2"/>
    <w:basedOn w:val="a9"/>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C85367"/>
    <w:pPr>
      <w:bidi w:val="0"/>
      <w:spacing w:after="200" w:line="276" w:lineRule="auto"/>
      <w:ind w:left="283" w:hanging="283"/>
    </w:pPr>
    <w:rPr>
      <w:rFonts w:asciiTheme="minorHAnsi" w:eastAsiaTheme="minorHAnsi" w:hAnsiTheme="minorHAnsi" w:cstheme="minorBidi"/>
      <w:sz w:val="22"/>
      <w:szCs w:val="22"/>
    </w:rPr>
  </w:style>
  <w:style w:type="paragraph" w:styleId="2f3">
    <w:name w:val="List 2"/>
    <w:basedOn w:val="a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4">
    <w:name w:val="כותרת2"/>
    <w:basedOn w:val="a9"/>
    <w:next w:val="a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9"/>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e"/>
    <w:next w:val="afe"/>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9"/>
    <w:next w:val="a9"/>
    <w:rsid w:val="00C85367"/>
    <w:pPr>
      <w:numPr>
        <w:numId w:val="25"/>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C85367"/>
    <w:pPr>
      <w:numPr>
        <w:ilvl w:val="1"/>
      </w:numPr>
      <w:tabs>
        <w:tab w:val="num" w:pos="720"/>
      </w:tabs>
      <w:ind w:left="720" w:right="720" w:hanging="720"/>
      <w:outlineLvl w:val="1"/>
    </w:pPr>
  </w:style>
  <w:style w:type="paragraph" w:customStyle="1" w:styleId="Legal2L3">
    <w:name w:val="Legal2_L3"/>
    <w:basedOn w:val="Legal2L2"/>
    <w:next w:val="a9"/>
    <w:rsid w:val="00C85367"/>
    <w:pPr>
      <w:numPr>
        <w:ilvl w:val="2"/>
      </w:numPr>
      <w:tabs>
        <w:tab w:val="num" w:pos="720"/>
        <w:tab w:val="num" w:pos="1440"/>
      </w:tabs>
      <w:ind w:hanging="720"/>
      <w:outlineLvl w:val="2"/>
    </w:pPr>
  </w:style>
  <w:style w:type="paragraph" w:customStyle="1" w:styleId="Legal2L4">
    <w:name w:val="Legal2_L4"/>
    <w:basedOn w:val="Legal2L3"/>
    <w:next w:val="a9"/>
    <w:rsid w:val="00C85367"/>
    <w:pPr>
      <w:numPr>
        <w:ilvl w:val="3"/>
      </w:numPr>
      <w:tabs>
        <w:tab w:val="num" w:pos="720"/>
        <w:tab w:val="num" w:pos="1440"/>
      </w:tabs>
      <w:ind w:hanging="720"/>
      <w:outlineLvl w:val="3"/>
    </w:pPr>
  </w:style>
  <w:style w:type="paragraph" w:customStyle="1" w:styleId="Legal2L5">
    <w:name w:val="Legal2_L5"/>
    <w:basedOn w:val="Legal2L4"/>
    <w:next w:val="a9"/>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9"/>
    <w:rsid w:val="00C85367"/>
    <w:pPr>
      <w:numPr>
        <w:ilvl w:val="5"/>
      </w:numPr>
      <w:tabs>
        <w:tab w:val="num" w:pos="1080"/>
        <w:tab w:val="num" w:pos="1440"/>
      </w:tabs>
      <w:ind w:hanging="1080"/>
      <w:outlineLvl w:val="5"/>
    </w:pPr>
  </w:style>
  <w:style w:type="paragraph" w:customStyle="1" w:styleId="Legal2L7">
    <w:name w:val="Legal2_L7"/>
    <w:basedOn w:val="Legal2L6"/>
    <w:next w:val="a9"/>
    <w:rsid w:val="00C85367"/>
    <w:pPr>
      <w:numPr>
        <w:ilvl w:val="6"/>
      </w:numPr>
      <w:tabs>
        <w:tab w:val="num" w:pos="1440"/>
      </w:tabs>
      <w:ind w:left="1440" w:right="1440" w:hanging="1440"/>
      <w:outlineLvl w:val="6"/>
    </w:pPr>
  </w:style>
  <w:style w:type="paragraph" w:customStyle="1" w:styleId="Legal2L8">
    <w:name w:val="Legal2_L8"/>
    <w:basedOn w:val="Legal2L7"/>
    <w:next w:val="a9"/>
    <w:rsid w:val="00C85367"/>
    <w:pPr>
      <w:numPr>
        <w:ilvl w:val="7"/>
      </w:numPr>
      <w:tabs>
        <w:tab w:val="num" w:pos="1440"/>
        <w:tab w:val="num" w:pos="2160"/>
      </w:tabs>
      <w:ind w:hanging="1440"/>
      <w:outlineLvl w:val="7"/>
    </w:pPr>
  </w:style>
  <w:style w:type="paragraph" w:customStyle="1" w:styleId="Legal2L9">
    <w:name w:val="Legal2_L9"/>
    <w:basedOn w:val="Legal2L8"/>
    <w:next w:val="a9"/>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9"/>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C85367"/>
    <w:rPr>
      <w:rFonts w:ascii="Tahoma" w:hAnsi="Tahoma" w:cs="Tahoma"/>
      <w:sz w:val="16"/>
      <w:szCs w:val="16"/>
      <w:lang w:eastAsia="he-IL"/>
    </w:rPr>
  </w:style>
  <w:style w:type="paragraph" w:styleId="affffff8">
    <w:name w:val="Quote"/>
    <w:basedOn w:val="NormalE"/>
    <w:link w:val="affffff9"/>
    <w:qFormat/>
    <w:rsid w:val="00C85367"/>
    <w:pPr>
      <w:spacing w:line="240" w:lineRule="auto"/>
      <w:ind w:left="1134" w:right="1701"/>
    </w:pPr>
  </w:style>
  <w:style w:type="character" w:customStyle="1" w:styleId="affffff9">
    <w:name w:val="ציטוט תו"/>
    <w:basedOn w:val="aa"/>
    <w:link w:val="affffff8"/>
    <w:rsid w:val="00C85367"/>
  </w:style>
  <w:style w:type="paragraph" w:customStyle="1" w:styleId="1fb">
    <w:name w:val="כותרת טקסט1"/>
    <w:basedOn w:val="a9"/>
    <w:qFormat/>
    <w:rsid w:val="00C85367"/>
    <w:pPr>
      <w:jc w:val="center"/>
    </w:pPr>
    <w:rPr>
      <w:rFonts w:ascii="Tahoma" w:hAnsi="Tahoma" w:cs="Times New Roman"/>
      <w:b/>
      <w:bCs/>
      <w:sz w:val="40"/>
      <w:szCs w:val="40"/>
    </w:rPr>
  </w:style>
  <w:style w:type="paragraph" w:customStyle="1" w:styleId="listparagraph10">
    <w:name w:val="listparagraph1"/>
    <w:basedOn w:val="a9"/>
    <w:rsid w:val="00C85367"/>
    <w:pPr>
      <w:bidi w:val="0"/>
      <w:spacing w:before="100" w:beforeAutospacing="1" w:after="100" w:afterAutospacing="1"/>
    </w:pPr>
    <w:rPr>
      <w:rFonts w:cs="Times New Roman"/>
      <w:szCs w:val="24"/>
    </w:rPr>
  </w:style>
  <w:style w:type="character" w:styleId="affffffa">
    <w:name w:val="line number"/>
    <w:basedOn w:val="aa"/>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C85367"/>
    <w:rPr>
      <w:rFonts w:ascii="Arial" w:eastAsia="Times New Roman" w:hAnsi="Arial" w:cs="Arial"/>
    </w:rPr>
  </w:style>
  <w:style w:type="numbering" w:customStyle="1" w:styleId="1fc">
    <w:name w:val="רשימה עירונית עם תבליטים1"/>
    <w:rsid w:val="00C85367"/>
  </w:style>
  <w:style w:type="paragraph" w:customStyle="1" w:styleId="affffffb">
    <w:name w:val="כותרת טבלת נספחים"/>
    <w:basedOn w:val="a9"/>
    <w:rsid w:val="00C85367"/>
    <w:pPr>
      <w:jc w:val="center"/>
    </w:pPr>
    <w:rPr>
      <w:rFonts w:ascii="Arial" w:hAnsi="Arial" w:cs="Arial"/>
      <w:b/>
      <w:color w:val="1B3461"/>
      <w:sz w:val="28"/>
      <w:szCs w:val="22"/>
    </w:rPr>
  </w:style>
  <w:style w:type="table" w:styleId="affffffc">
    <w:name w:val="Table Elegant"/>
    <w:basedOn w:val="ab"/>
    <w:rsid w:val="00C85367"/>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9"/>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d">
    <w:name w:val="גוף טקסט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9"/>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C85367"/>
    <w:pPr>
      <w:ind w:right="1134"/>
      <w:jc w:val="both"/>
    </w:pPr>
    <w:rPr>
      <w:rFonts w:cs="Miriam"/>
      <w:szCs w:val="24"/>
      <w:lang w:eastAsia="he-IL"/>
    </w:rPr>
  </w:style>
  <w:style w:type="paragraph" w:customStyle="1" w:styleId="affffffe">
    <w:name w:val="טקסט נספח"/>
    <w:basedOn w:val="a9"/>
    <w:rsid w:val="00C85367"/>
    <w:pPr>
      <w:spacing w:before="240" w:line="360" w:lineRule="auto"/>
      <w:jc w:val="both"/>
    </w:pPr>
    <w:rPr>
      <w:rFonts w:ascii="Arial" w:hAnsi="Arial"/>
      <w:sz w:val="22"/>
      <w:szCs w:val="22"/>
    </w:rPr>
  </w:style>
  <w:style w:type="table" w:customStyle="1" w:styleId="1fe">
    <w:name w:val="טקסט טבלה תחתונה1"/>
    <w:basedOn w:val="ab"/>
    <w:next w:val="afb"/>
    <w:rsid w:val="00C8536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85367"/>
    <w:pPr>
      <w:numPr>
        <w:numId w:val="26"/>
      </w:numPr>
    </w:pPr>
  </w:style>
  <w:style w:type="paragraph" w:customStyle="1" w:styleId="23">
    <w:name w:val="סעיף רמה 2"/>
    <w:basedOn w:val="a9"/>
    <w:link w:val="2f5"/>
    <w:autoRedefine/>
    <w:qFormat/>
    <w:rsid w:val="00C85367"/>
    <w:pPr>
      <w:numPr>
        <w:ilvl w:val="1"/>
        <w:numId w:val="29"/>
      </w:numPr>
      <w:spacing w:line="360" w:lineRule="auto"/>
      <w:ind w:left="567" w:hanging="567"/>
      <w:jc w:val="both"/>
    </w:pPr>
    <w:rPr>
      <w:rFonts w:ascii="Arial" w:hAnsi="Arial" w:cstheme="minorBidi"/>
      <w:sz w:val="22"/>
      <w:szCs w:val="22"/>
    </w:rPr>
  </w:style>
  <w:style w:type="paragraph" w:customStyle="1" w:styleId="32">
    <w:name w:val="סעיף רמה 3"/>
    <w:basedOn w:val="23"/>
    <w:link w:val="3f2"/>
    <w:autoRedefine/>
    <w:qFormat/>
    <w:rsid w:val="00C85367"/>
    <w:pPr>
      <w:numPr>
        <w:ilvl w:val="2"/>
      </w:numPr>
      <w:tabs>
        <w:tab w:val="left" w:pos="1304"/>
      </w:tabs>
      <w:ind w:left="1304" w:hanging="737"/>
    </w:pPr>
  </w:style>
  <w:style w:type="character" w:customStyle="1" w:styleId="3f2">
    <w:name w:val="סעיף רמה 3 תו"/>
    <w:basedOn w:val="aa"/>
    <w:link w:val="32"/>
    <w:rsid w:val="00C85367"/>
    <w:rPr>
      <w:rFonts w:ascii="Arial" w:eastAsia="Times New Roman" w:hAnsi="Arial"/>
    </w:rPr>
  </w:style>
  <w:style w:type="paragraph" w:customStyle="1" w:styleId="DCHeading1">
    <w:name w:val="DC_Heading 1"/>
    <w:basedOn w:val="15"/>
    <w:uiPriority w:val="99"/>
    <w:rsid w:val="00C85367"/>
    <w:pPr>
      <w:numPr>
        <w:numId w:val="29"/>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a"/>
    <w:link w:val="a7"/>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9"/>
    <w:link w:val="ListParagraphChar"/>
    <w:rsid w:val="00C85367"/>
    <w:pPr>
      <w:ind w:left="720"/>
      <w:contextualSpacing/>
    </w:pPr>
    <w:rPr>
      <w:lang w:eastAsia="he-IL"/>
    </w:rPr>
  </w:style>
  <w:style w:type="paragraph" w:customStyle="1" w:styleId="Style4">
    <w:name w:val="Style4"/>
    <w:basedOn w:val="a9"/>
    <w:next w:val="af"/>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uiPriority w:val="34"/>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9"/>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5"/>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7">
    <w:name w:val="טקסט סעיף תו תו תו תו תו"/>
    <w:basedOn w:val="aa"/>
    <w:link w:val="affff6"/>
    <w:uiPriority w:val="99"/>
    <w:rsid w:val="00C85367"/>
    <w:rPr>
      <w:rFonts w:ascii="Arial" w:eastAsia="Times New Roman" w:hAnsi="Arial" w:cs="Arial"/>
    </w:rPr>
  </w:style>
  <w:style w:type="paragraph" w:customStyle="1" w:styleId="afffffff">
    <w:name w:val="טקסט בסיסי"/>
    <w:link w:val="afffffff0"/>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C85367"/>
    <w:rPr>
      <w:rFonts w:ascii="Times New Roman" w:eastAsia="Times New Roman" w:hAnsi="Times New Roman" w:cs="Narkisim"/>
      <w:sz w:val="24"/>
      <w:szCs w:val="24"/>
    </w:rPr>
  </w:style>
  <w:style w:type="paragraph" w:customStyle="1" w:styleId="RonnyHeading">
    <w:name w:val="RonnyHeading"/>
    <w:basedOn w:val="afffffff"/>
    <w:next w:val="afffffff"/>
    <w:rsid w:val="00C85367"/>
    <w:pPr>
      <w:ind w:left="1040" w:right="1040" w:hanging="1134"/>
      <w:jc w:val="both"/>
    </w:pPr>
  </w:style>
  <w:style w:type="character" w:customStyle="1" w:styleId="1ff">
    <w:name w:val="פיסקת רשימה תו1"/>
    <w:basedOn w:val="aa"/>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9"/>
    <w:rsid w:val="00C85367"/>
    <w:pPr>
      <w:numPr>
        <w:numId w:val="32"/>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C85367"/>
    <w:pPr>
      <w:numPr>
        <w:ilvl w:val="4"/>
        <w:numId w:val="3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C85367"/>
    <w:pPr>
      <w:numPr>
        <w:ilvl w:val="5"/>
        <w:numId w:val="3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C85367"/>
    <w:pPr>
      <w:keepNext/>
      <w:numPr>
        <w:ilvl w:val="1"/>
        <w:numId w:val="32"/>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C85367"/>
    <w:pPr>
      <w:numPr>
        <w:ilvl w:val="2"/>
        <w:numId w:val="32"/>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C85367"/>
    <w:rPr>
      <w:rFonts w:ascii="Arial" w:hAnsi="Arial" w:cs="Arial"/>
    </w:rPr>
  </w:style>
  <w:style w:type="paragraph" w:customStyle="1" w:styleId="afffffff2">
    <w:name w:val="טקסט סעיף תו"/>
    <w:basedOn w:val="a9"/>
    <w:link w:val="afffffff1"/>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3">
    <w:name w:val="כותרת שם נספח"/>
    <w:basedOn w:val="a9"/>
    <w:rsid w:val="00C85367"/>
    <w:pPr>
      <w:spacing w:before="240" w:line="360" w:lineRule="auto"/>
      <w:jc w:val="both"/>
    </w:pPr>
    <w:rPr>
      <w:rFonts w:ascii="Arial" w:hAnsi="Arial" w:cs="Arial"/>
      <w:b/>
      <w:bCs/>
      <w:color w:val="1B3461"/>
      <w:sz w:val="26"/>
    </w:rPr>
  </w:style>
  <w:style w:type="paragraph" w:customStyle="1" w:styleId="afffffff4">
    <w:name w:val="טקסט סעיף מודגש"/>
    <w:basedOn w:val="affff6"/>
    <w:link w:val="afffffff5"/>
    <w:rsid w:val="00C85367"/>
    <w:pPr>
      <w:tabs>
        <w:tab w:val="clear" w:pos="1107"/>
      </w:tabs>
      <w:ind w:left="0" w:firstLine="0"/>
    </w:pPr>
    <w:rPr>
      <w:b/>
      <w:bCs/>
    </w:rPr>
  </w:style>
  <w:style w:type="character" w:customStyle="1" w:styleId="afffffff5">
    <w:name w:val="טקסט סעיף מודגש תו"/>
    <w:link w:val="afffffff4"/>
    <w:rsid w:val="00C85367"/>
    <w:rPr>
      <w:rFonts w:ascii="Arial" w:eastAsia="Times New Roman" w:hAnsi="Arial" w:cs="Arial"/>
      <w:b/>
      <w:bCs/>
    </w:rPr>
  </w:style>
  <w:style w:type="paragraph" w:customStyle="1" w:styleId="Char6">
    <w:name w:val="הדגשת צבע תו Char"/>
    <w:basedOn w:val="affff6"/>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6">
    <w:name w:val="אייקון החשוב ביותר"/>
    <w:basedOn w:val="affff6"/>
    <w:link w:val="afffffff7"/>
    <w:rsid w:val="00C85367"/>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C85367"/>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C85367"/>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C85367"/>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C85367"/>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9"/>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9"/>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6">
    <w:name w:val="פיסקת רשימה2"/>
    <w:basedOn w:val="a9"/>
    <w:rsid w:val="00C85367"/>
    <w:pPr>
      <w:ind w:left="720"/>
      <w:contextualSpacing/>
    </w:pPr>
    <w:rPr>
      <w:lang w:eastAsia="he-IL"/>
    </w:rPr>
  </w:style>
  <w:style w:type="paragraph" w:customStyle="1" w:styleId="63">
    <w:name w:val="6"/>
    <w:basedOn w:val="a9"/>
    <w:next w:val="af"/>
    <w:rsid w:val="00C85367"/>
    <w:pPr>
      <w:tabs>
        <w:tab w:val="center" w:pos="4153"/>
        <w:tab w:val="right" w:pos="8306"/>
      </w:tabs>
    </w:pPr>
    <w:rPr>
      <w:lang w:eastAsia="he-IL"/>
    </w:rPr>
  </w:style>
  <w:style w:type="paragraph" w:customStyle="1" w:styleId="2f7">
    <w:name w:val="תו תו תו תו תו תו תו תו תו תו2"/>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0">
    <w:name w:val="טקסט מציין מיקום1"/>
    <w:rsid w:val="00C85367"/>
    <w:rPr>
      <w:rFonts w:cs="Times New Roman"/>
      <w:color w:val="808080"/>
    </w:rPr>
  </w:style>
  <w:style w:type="character" w:customStyle="1" w:styleId="1ff1">
    <w:name w:val="הפניה חזקה1"/>
    <w:rsid w:val="00C85367"/>
    <w:rPr>
      <w:rFonts w:cs="Times New Roman"/>
      <w:b/>
      <w:bCs/>
      <w:smallCaps/>
      <w:color w:val="C0504D"/>
      <w:spacing w:val="5"/>
      <w:u w:val="single"/>
    </w:rPr>
  </w:style>
  <w:style w:type="paragraph" w:customStyle="1" w:styleId="1ff2">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3">
    <w:name w:val="ללא מרווח1"/>
    <w:rsid w:val="00C85367"/>
    <w:pPr>
      <w:spacing w:after="0" w:line="240" w:lineRule="auto"/>
    </w:pPr>
    <w:rPr>
      <w:rFonts w:ascii="Calibri" w:eastAsia="Times New Roman" w:hAnsi="Calibri" w:cs="Arial"/>
    </w:rPr>
  </w:style>
  <w:style w:type="paragraph" w:customStyle="1" w:styleId="1ff4">
    <w:name w:val="הצעת מחיר חזקה1"/>
    <w:basedOn w:val="a9"/>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5">
    <w:name w:val="הדגשה מעודנת1"/>
    <w:rsid w:val="00C85367"/>
    <w:rPr>
      <w:rFonts w:ascii="Calibri" w:hAnsi="Calibri" w:cs="Times New Roman"/>
      <w:i/>
      <w:iCs/>
      <w:color w:val="006666"/>
    </w:rPr>
  </w:style>
  <w:style w:type="character" w:customStyle="1" w:styleId="1ff6">
    <w:name w:val="הדגשה חזקה1"/>
    <w:rsid w:val="00C85367"/>
    <w:rPr>
      <w:rFonts w:ascii="Calibri" w:hAnsi="Calibri" w:cs="Times New Roman"/>
      <w:b/>
      <w:bCs/>
      <w:i/>
      <w:iCs/>
      <w:caps/>
      <w:color w:val="438086"/>
      <w:spacing w:val="5"/>
    </w:rPr>
  </w:style>
  <w:style w:type="character" w:customStyle="1" w:styleId="1ff7">
    <w:name w:val="הפניה מעודנת1"/>
    <w:rsid w:val="00C85367"/>
    <w:rPr>
      <w:rFonts w:cs="Times New Roman"/>
      <w:i/>
      <w:iCs/>
      <w:color w:val="4E4F89"/>
    </w:rPr>
  </w:style>
  <w:style w:type="character" w:customStyle="1" w:styleId="1ff8">
    <w:name w:val="כותר הספר1"/>
    <w:rsid w:val="00C85367"/>
    <w:rPr>
      <w:rFonts w:ascii="Calibri" w:eastAsia="Times New Roman" w:hAnsi="Cambria" w:cs="Arial"/>
      <w:i/>
      <w:iCs/>
      <w:color w:val="000000"/>
      <w:sz w:val="20"/>
      <w:szCs w:val="20"/>
    </w:rPr>
  </w:style>
  <w:style w:type="paragraph" w:customStyle="1" w:styleId="1ff9">
    <w:name w:val="כותרת תוכן עניינים1"/>
    <w:basedOn w:val="15"/>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8">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9"/>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C85367"/>
    <w:pPr>
      <w:bidi w:val="0"/>
      <w:spacing w:after="160" w:line="240" w:lineRule="exact"/>
      <w:jc w:val="both"/>
    </w:pPr>
    <w:rPr>
      <w:rFonts w:ascii="Verdana" w:hAnsi="Verdana" w:cs="FrankRuehl"/>
      <w:sz w:val="16"/>
      <w:szCs w:val="20"/>
      <w:lang w:bidi="ar-SA"/>
    </w:rPr>
  </w:style>
  <w:style w:type="table" w:styleId="56">
    <w:name w:val="Table Grid 5"/>
    <w:basedOn w:val="ab"/>
    <w:rsid w:val="00C853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85367"/>
  </w:style>
  <w:style w:type="paragraph" w:customStyle="1" w:styleId="1ffa">
    <w:name w:val="ש1"/>
    <w:basedOn w:val="a9"/>
    <w:link w:val="1ffb"/>
    <w:rsid w:val="00C85367"/>
    <w:pPr>
      <w:spacing w:line="360" w:lineRule="auto"/>
      <w:ind w:left="851" w:hanging="851"/>
      <w:jc w:val="both"/>
    </w:pPr>
    <w:rPr>
      <w:rFonts w:cs="Times New Roman"/>
      <w:color w:val="0000FF"/>
      <w:sz w:val="20"/>
    </w:rPr>
  </w:style>
  <w:style w:type="character" w:customStyle="1" w:styleId="1ffb">
    <w:name w:val="ש1 תו"/>
    <w:link w:val="1ffa"/>
    <w:rsid w:val="00C85367"/>
    <w:rPr>
      <w:rFonts w:ascii="Times New Roman" w:eastAsia="Times New Roman" w:hAnsi="Times New Roman" w:cs="Times New Roman"/>
      <w:color w:val="0000FF"/>
      <w:sz w:val="20"/>
      <w:szCs w:val="26"/>
    </w:rPr>
  </w:style>
  <w:style w:type="paragraph" w:customStyle="1" w:styleId="line4">
    <w:name w:val="line4"/>
    <w:basedOn w:val="a9"/>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5"/>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85367"/>
    <w:pPr>
      <w:keepNext/>
      <w:spacing w:after="160"/>
      <w:jc w:val="left"/>
    </w:pPr>
    <w:rPr>
      <w:rFonts w:cs="Miriam"/>
      <w:sz w:val="20"/>
      <w:szCs w:val="20"/>
    </w:rPr>
  </w:style>
  <w:style w:type="paragraph" w:customStyle="1" w:styleId="block2">
    <w:name w:val="block2"/>
    <w:basedOn w:val="a9"/>
    <w:autoRedefine/>
    <w:rsid w:val="00C85367"/>
    <w:pPr>
      <w:numPr>
        <w:ilvl w:val="2"/>
      </w:numPr>
      <w:spacing w:line="360" w:lineRule="auto"/>
    </w:pPr>
    <w:rPr>
      <w:snapToGrid w:val="0"/>
      <w:szCs w:val="24"/>
      <w:lang w:eastAsia="he-IL"/>
    </w:rPr>
  </w:style>
  <w:style w:type="paragraph" w:customStyle="1" w:styleId="linep3">
    <w:name w:val="linep3"/>
    <w:basedOn w:val="a9"/>
    <w:autoRedefine/>
    <w:rsid w:val="00C85367"/>
    <w:pPr>
      <w:numPr>
        <w:ilvl w:val="2"/>
        <w:numId w:val="34"/>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C85367"/>
    <w:pPr>
      <w:numPr>
        <w:ilvl w:val="3"/>
        <w:numId w:val="34"/>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9"/>
    <w:next w:val="btavla"/>
    <w:autoRedefine/>
    <w:rsid w:val="00C85367"/>
    <w:pPr>
      <w:numPr>
        <w:numId w:val="33"/>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9"/>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9"/>
    <w:rsid w:val="00C85367"/>
    <w:pPr>
      <w:numPr>
        <w:numId w:val="35"/>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C85367"/>
    <w:pPr>
      <w:spacing w:line="360" w:lineRule="auto"/>
      <w:ind w:left="964" w:right="964"/>
      <w:jc w:val="both"/>
    </w:pPr>
    <w:rPr>
      <w:szCs w:val="24"/>
      <w:lang w:eastAsia="he-IL"/>
    </w:rPr>
  </w:style>
  <w:style w:type="paragraph" w:styleId="2f9">
    <w:name w:val="List Bullet 2"/>
    <w:basedOn w:val="a9"/>
    <w:autoRedefine/>
    <w:rsid w:val="00C85367"/>
    <w:pPr>
      <w:spacing w:before="60" w:line="360" w:lineRule="auto"/>
      <w:ind w:left="720" w:right="720"/>
      <w:jc w:val="both"/>
    </w:pPr>
    <w:rPr>
      <w:smallCaps/>
      <w:sz w:val="20"/>
      <w:szCs w:val="24"/>
      <w:lang w:eastAsia="he-IL"/>
    </w:rPr>
  </w:style>
  <w:style w:type="paragraph" w:customStyle="1" w:styleId="N">
    <w:name w:val="N"/>
    <w:basedOn w:val="a9"/>
    <w:rsid w:val="00C85367"/>
    <w:pPr>
      <w:spacing w:line="360" w:lineRule="auto"/>
      <w:jc w:val="both"/>
    </w:pPr>
    <w:rPr>
      <w:rFonts w:ascii="Tahoma" w:hAnsi="Tahoma" w:cs="Tahoma"/>
      <w:sz w:val="20"/>
      <w:szCs w:val="20"/>
    </w:rPr>
  </w:style>
  <w:style w:type="paragraph" w:customStyle="1" w:styleId="3f3">
    <w:name w:val="פסקה3"/>
    <w:basedOn w:val="a9"/>
    <w:rsid w:val="00C85367"/>
    <w:pPr>
      <w:ind w:right="907"/>
      <w:jc w:val="both"/>
    </w:pPr>
    <w:rPr>
      <w:rFonts w:ascii="Tahoma" w:hAnsi="Tahoma" w:cs="Tahoma"/>
      <w:noProof/>
      <w:sz w:val="20"/>
      <w:szCs w:val="20"/>
      <w:lang w:eastAsia="he-IL"/>
    </w:rPr>
  </w:style>
  <w:style w:type="paragraph" w:customStyle="1" w:styleId="34">
    <w:name w:val="איזומטיק רמה 3"/>
    <w:basedOn w:val="a9"/>
    <w:rsid w:val="00C85367"/>
    <w:pPr>
      <w:numPr>
        <w:ilvl w:val="2"/>
        <w:numId w:val="36"/>
      </w:numPr>
      <w:spacing w:line="360" w:lineRule="auto"/>
      <w:ind w:right="360"/>
    </w:pPr>
    <w:rPr>
      <w:rFonts w:ascii="Lucida Console" w:hAnsi="Lucida Console"/>
      <w:b/>
      <w:bCs/>
      <w:sz w:val="28"/>
      <w:szCs w:val="28"/>
      <w:u w:val="single"/>
      <w:lang w:eastAsia="he-IL"/>
    </w:rPr>
  </w:style>
  <w:style w:type="paragraph" w:customStyle="1" w:styleId="1ffc">
    <w:name w:val="פסקה 1"/>
    <w:basedOn w:val="a9"/>
    <w:rsid w:val="00C85367"/>
    <w:pPr>
      <w:jc w:val="both"/>
    </w:pPr>
    <w:rPr>
      <w:rFonts w:ascii="Tahoma" w:hAnsi="Tahoma" w:cs="Tahoma"/>
      <w:sz w:val="22"/>
      <w:szCs w:val="22"/>
    </w:rPr>
  </w:style>
  <w:style w:type="paragraph" w:customStyle="1" w:styleId="normal20">
    <w:name w:val="normal2"/>
    <w:basedOn w:val="aff4"/>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C85367"/>
    <w:pPr>
      <w:widowControl w:val="0"/>
      <w:spacing w:line="360" w:lineRule="auto"/>
      <w:ind w:left="1275" w:right="360"/>
    </w:pPr>
    <w:rPr>
      <w:sz w:val="20"/>
      <w:szCs w:val="24"/>
      <w:u w:val="single"/>
    </w:rPr>
  </w:style>
  <w:style w:type="paragraph" w:customStyle="1" w:styleId="afffffffd">
    <w:name w:val="תת שורה"/>
    <w:basedOn w:val="a9"/>
    <w:link w:val="afffffffe"/>
    <w:rsid w:val="00C85367"/>
    <w:pPr>
      <w:widowControl w:val="0"/>
      <w:spacing w:line="360" w:lineRule="auto"/>
      <w:ind w:left="1275" w:right="360"/>
      <w:jc w:val="both"/>
    </w:pPr>
    <w:rPr>
      <w:sz w:val="20"/>
      <w:szCs w:val="24"/>
    </w:rPr>
  </w:style>
  <w:style w:type="character" w:customStyle="1" w:styleId="afffffffe">
    <w:name w:val="תת שורה תו"/>
    <w:link w:val="afffffffd"/>
    <w:rsid w:val="00C85367"/>
    <w:rPr>
      <w:rFonts w:ascii="Times New Roman" w:eastAsia="Times New Roman" w:hAnsi="Times New Roman" w:cs="David"/>
      <w:sz w:val="20"/>
      <w:szCs w:val="24"/>
    </w:rPr>
  </w:style>
  <w:style w:type="paragraph" w:customStyle="1" w:styleId="1ffd">
    <w:name w:val="כותרת רמת 1"/>
    <w:basedOn w:val="a9"/>
    <w:rsid w:val="00C85367"/>
    <w:pPr>
      <w:tabs>
        <w:tab w:val="left" w:pos="283"/>
      </w:tabs>
      <w:spacing w:line="360" w:lineRule="auto"/>
      <w:ind w:right="480"/>
    </w:pPr>
    <w:rPr>
      <w:szCs w:val="24"/>
    </w:rPr>
  </w:style>
  <w:style w:type="table" w:styleId="82">
    <w:name w:val="Table Grid 8"/>
    <w:basedOn w:val="ab"/>
    <w:rsid w:val="00C85367"/>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
    <w:name w:val="רמה אחת אחרי כותרת"/>
    <w:basedOn w:val="15"/>
    <w:rsid w:val="00C85367"/>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C85367"/>
    <w:pPr>
      <w:spacing w:after="120" w:line="360" w:lineRule="auto"/>
      <w:ind w:left="368"/>
      <w:jc w:val="both"/>
    </w:pPr>
    <w:rPr>
      <w:szCs w:val="24"/>
    </w:rPr>
  </w:style>
  <w:style w:type="paragraph" w:customStyle="1" w:styleId="Char7">
    <w:name w:val="תו Char תו"/>
    <w:basedOn w:val="a9"/>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85367"/>
    <w:rPr>
      <w:rFonts w:ascii="Tahoma" w:hAnsi="Tahoma" w:cs="Tahoma"/>
      <w:sz w:val="16"/>
      <w:szCs w:val="16"/>
    </w:rPr>
  </w:style>
  <w:style w:type="character" w:customStyle="1" w:styleId="BodyTextChar1">
    <w:name w:val="Body Text Char1"/>
    <w:aliases w:val="Body Text Char Char"/>
    <w:basedOn w:val="aa"/>
    <w:rsid w:val="00C85367"/>
    <w:rPr>
      <w:rFonts w:cs="David"/>
      <w:sz w:val="16"/>
      <w:szCs w:val="26"/>
      <w:lang w:eastAsia="he-IL"/>
    </w:rPr>
  </w:style>
  <w:style w:type="character" w:customStyle="1" w:styleId="FooterChar1">
    <w:name w:val="Footer Char1"/>
    <w:basedOn w:val="aa"/>
    <w:uiPriority w:val="99"/>
    <w:rsid w:val="00C85367"/>
    <w:rPr>
      <w:rFonts w:cs="David"/>
      <w:sz w:val="24"/>
      <w:szCs w:val="24"/>
    </w:rPr>
  </w:style>
  <w:style w:type="paragraph" w:customStyle="1" w:styleId="2fa">
    <w:name w:val="גוף טקסט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C85367"/>
    <w:rPr>
      <w:rFonts w:cs="David"/>
      <w:sz w:val="32"/>
      <w:szCs w:val="32"/>
      <w:lang w:eastAsia="he-IL"/>
    </w:rPr>
  </w:style>
  <w:style w:type="paragraph" w:customStyle="1" w:styleId="BodyText0">
    <w:name w:val="BodyText"/>
    <w:basedOn w:val="a9"/>
    <w:rsid w:val="00C85367"/>
    <w:pPr>
      <w:spacing w:after="240"/>
    </w:pPr>
    <w:rPr>
      <w:szCs w:val="24"/>
    </w:rPr>
  </w:style>
  <w:style w:type="paragraph" w:customStyle="1" w:styleId="1ffe">
    <w:name w:val="תלויה1"/>
    <w:basedOn w:val="15"/>
    <w:rsid w:val="00C85367"/>
    <w:pPr>
      <w:keepNext w:val="0"/>
      <w:tabs>
        <w:tab w:val="left" w:pos="624"/>
      </w:tabs>
      <w:spacing w:after="240"/>
      <w:ind w:left="624" w:right="624" w:hanging="624"/>
      <w:jc w:val="both"/>
      <w:outlineLvl w:val="9"/>
    </w:pPr>
    <w:rPr>
      <w:b w:val="0"/>
      <w:bCs w:val="0"/>
      <w:szCs w:val="24"/>
    </w:rPr>
  </w:style>
  <w:style w:type="paragraph" w:customStyle="1" w:styleId="2fb">
    <w:name w:val="תלויה2"/>
    <w:basedOn w:val="25"/>
    <w:rsid w:val="00C85367"/>
    <w:pPr>
      <w:keepNext w:val="0"/>
      <w:spacing w:after="240"/>
      <w:ind w:left="624" w:right="624" w:hanging="624"/>
      <w:outlineLvl w:val="9"/>
    </w:pPr>
    <w:rPr>
      <w:b w:val="0"/>
      <w:bCs w:val="0"/>
      <w:szCs w:val="24"/>
    </w:rPr>
  </w:style>
  <w:style w:type="paragraph" w:customStyle="1" w:styleId="3f4">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C85367"/>
    <w:pPr>
      <w:numPr>
        <w:numId w:val="37"/>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9"/>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9"/>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41"/>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42"/>
      </w:numPr>
    </w:pPr>
  </w:style>
  <w:style w:type="paragraph" w:customStyle="1" w:styleId="AlphaList4">
    <w:name w:val="Alpha List 4"/>
    <w:basedOn w:val="Base"/>
    <w:qFormat/>
    <w:rsid w:val="00C85367"/>
    <w:pPr>
      <w:numPr>
        <w:numId w:val="43"/>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45"/>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46"/>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47"/>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48"/>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49"/>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50"/>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51"/>
      </w:numPr>
      <w:tabs>
        <w:tab w:val="clear" w:pos="720"/>
        <w:tab w:val="num" w:pos="567"/>
        <w:tab w:val="num" w:pos="1440"/>
      </w:tabs>
      <w:ind w:left="360" w:right="567" w:hanging="360"/>
    </w:pPr>
  </w:style>
  <w:style w:type="paragraph" w:customStyle="1" w:styleId="NumberList3">
    <w:name w:val="Number List 3"/>
    <w:basedOn w:val="Base"/>
    <w:rsid w:val="00C85367"/>
    <w:pPr>
      <w:numPr>
        <w:numId w:val="65"/>
      </w:numPr>
      <w:tabs>
        <w:tab w:val="clear" w:pos="1440"/>
        <w:tab w:val="num" w:pos="720"/>
        <w:tab w:val="num" w:pos="1083"/>
      </w:tabs>
      <w:ind w:left="720" w:hanging="360"/>
    </w:pPr>
  </w:style>
  <w:style w:type="paragraph" w:customStyle="1" w:styleId="NumberList4">
    <w:name w:val="Number List 4"/>
    <w:basedOn w:val="Base"/>
    <w:qFormat/>
    <w:rsid w:val="00C85367"/>
    <w:pPr>
      <w:numPr>
        <w:numId w:val="52"/>
      </w:numPr>
      <w:tabs>
        <w:tab w:val="clear" w:pos="1854"/>
        <w:tab w:val="num" w:pos="720"/>
      </w:tabs>
      <w:ind w:left="720" w:right="720" w:hanging="360"/>
    </w:pPr>
  </w:style>
  <w:style w:type="paragraph" w:customStyle="1" w:styleId="Remark0">
    <w:name w:val="Remark0"/>
    <w:basedOn w:val="Base"/>
    <w:rsid w:val="00C85367"/>
    <w:pPr>
      <w:numPr>
        <w:numId w:val="54"/>
      </w:numPr>
      <w:tabs>
        <w:tab w:val="clear" w:pos="0"/>
        <w:tab w:val="num" w:pos="357"/>
        <w:tab w:val="num" w:pos="648"/>
      </w:tabs>
      <w:ind w:left="360" w:right="360" w:hanging="72"/>
    </w:pPr>
    <w:rPr>
      <w:i/>
      <w:iCs/>
    </w:rPr>
  </w:style>
  <w:style w:type="paragraph" w:customStyle="1" w:styleId="Remark1">
    <w:name w:val="Remark1"/>
    <w:basedOn w:val="Base"/>
    <w:rsid w:val="00C85367"/>
    <w:pPr>
      <w:numPr>
        <w:numId w:val="55"/>
      </w:numPr>
      <w:tabs>
        <w:tab w:val="clear" w:pos="720"/>
        <w:tab w:val="num" w:pos="3960"/>
      </w:tabs>
      <w:ind w:left="3960" w:right="720" w:hanging="720"/>
    </w:pPr>
    <w:rPr>
      <w:i/>
      <w:iCs/>
    </w:rPr>
  </w:style>
  <w:style w:type="paragraph" w:customStyle="1" w:styleId="Remark2">
    <w:name w:val="Remark2"/>
    <w:basedOn w:val="Base"/>
    <w:rsid w:val="00C85367"/>
    <w:pPr>
      <w:numPr>
        <w:numId w:val="56"/>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57"/>
      </w:numPr>
      <w:tabs>
        <w:tab w:val="clear" w:pos="1440"/>
        <w:tab w:val="num" w:pos="360"/>
      </w:tabs>
      <w:ind w:left="360" w:hanging="360"/>
    </w:pPr>
    <w:rPr>
      <w:i/>
      <w:iCs/>
    </w:rPr>
  </w:style>
  <w:style w:type="paragraph" w:customStyle="1" w:styleId="Remark4">
    <w:name w:val="Remark4"/>
    <w:basedOn w:val="Base"/>
    <w:rsid w:val="00C85367"/>
    <w:pPr>
      <w:numPr>
        <w:numId w:val="58"/>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44"/>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53"/>
      </w:numPr>
      <w:tabs>
        <w:tab w:val="num" w:pos="360"/>
        <w:tab w:val="left" w:pos="2211"/>
      </w:tabs>
      <w:ind w:left="0" w:firstLine="0"/>
    </w:pPr>
  </w:style>
  <w:style w:type="paragraph" w:customStyle="1" w:styleId="Remark5">
    <w:name w:val="Remark5"/>
    <w:basedOn w:val="Base"/>
    <w:rsid w:val="00C85367"/>
    <w:pPr>
      <w:numPr>
        <w:numId w:val="59"/>
      </w:numPr>
      <w:tabs>
        <w:tab w:val="num" w:pos="567"/>
        <w:tab w:val="num" w:pos="720"/>
      </w:tabs>
      <w:ind w:left="2171" w:right="567" w:hanging="357"/>
    </w:pPr>
    <w:rPr>
      <w:i/>
      <w:iCs/>
    </w:rPr>
  </w:style>
  <w:style w:type="paragraph" w:customStyle="1" w:styleId="TableAlpha">
    <w:name w:val="TableAlpha"/>
    <w:basedOn w:val="Base"/>
    <w:qFormat/>
    <w:rsid w:val="00C85367"/>
    <w:pPr>
      <w:numPr>
        <w:numId w:val="38"/>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81"/>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39"/>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40"/>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5"/>
    <w:qFormat/>
    <w:rsid w:val="00C85367"/>
    <w:pPr>
      <w:keepNext w:val="0"/>
      <w:numPr>
        <w:numId w:val="60"/>
      </w:numPr>
      <w:spacing w:before="240" w:line="320" w:lineRule="exact"/>
      <w:jc w:val="both"/>
    </w:pPr>
    <w:rPr>
      <w:bCs w:val="0"/>
      <w:smallCaps/>
      <w:sz w:val="28"/>
      <w:szCs w:val="24"/>
      <w:lang w:eastAsia="he-IL"/>
    </w:rPr>
  </w:style>
  <w:style w:type="paragraph" w:customStyle="1" w:styleId="OutlineList1">
    <w:name w:val="Outline List1"/>
    <w:basedOn w:val="15"/>
    <w:qFormat/>
    <w:rsid w:val="00C85367"/>
    <w:pPr>
      <w:keepNext w:val="0"/>
      <w:numPr>
        <w:ilvl w:val="1"/>
        <w:numId w:val="61"/>
      </w:numPr>
      <w:spacing w:before="240" w:line="320" w:lineRule="exact"/>
      <w:jc w:val="both"/>
      <w:outlineLvl w:val="1"/>
    </w:pPr>
    <w:rPr>
      <w:b w:val="0"/>
      <w:bCs w:val="0"/>
      <w:smallCaps/>
      <w:sz w:val="22"/>
      <w:szCs w:val="24"/>
      <w:lang w:eastAsia="he-IL"/>
    </w:rPr>
  </w:style>
  <w:style w:type="paragraph" w:customStyle="1" w:styleId="OutlineList2">
    <w:name w:val="Outline List2"/>
    <w:basedOn w:val="25"/>
    <w:qFormat/>
    <w:rsid w:val="00C85367"/>
    <w:pPr>
      <w:keepNext w:val="0"/>
      <w:numPr>
        <w:ilvl w:val="1"/>
        <w:numId w:val="62"/>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63"/>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64"/>
      </w:numPr>
    </w:pPr>
  </w:style>
  <w:style w:type="character" w:customStyle="1" w:styleId="BulletList2Char">
    <w:name w:val="Bullet List 2 Char"/>
    <w:basedOn w:val="aa"/>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a"/>
    <w:link w:val="BulletList1"/>
    <w:rsid w:val="00C85367"/>
    <w:rPr>
      <w:rFonts w:ascii="Times New Roman" w:eastAsia="Times New Roman" w:hAnsi="Times New Roman" w:cs="David"/>
      <w:szCs w:val="24"/>
      <w:lang w:eastAsia="he-IL"/>
    </w:rPr>
  </w:style>
  <w:style w:type="character" w:customStyle="1" w:styleId="BulletList30">
    <w:name w:val="Bullet List 3 תו"/>
    <w:basedOn w:val="aa"/>
    <w:link w:val="BulletList3"/>
    <w:rsid w:val="00C85367"/>
    <w:rPr>
      <w:rFonts w:ascii="Times New Roman" w:eastAsia="Times New Roman" w:hAnsi="Times New Roman" w:cs="David"/>
      <w:szCs w:val="24"/>
      <w:lang w:eastAsia="he-IL"/>
    </w:rPr>
  </w:style>
  <w:style w:type="character" w:customStyle="1" w:styleId="AlphaList1Char">
    <w:name w:val="Alpha List 1 Char"/>
    <w:basedOn w:val="aa"/>
    <w:link w:val="AlphaList1"/>
    <w:rsid w:val="00C85367"/>
    <w:rPr>
      <w:rFonts w:ascii="Times New Roman" w:eastAsia="Times New Roman" w:hAnsi="Times New Roman" w:cs="David"/>
      <w:szCs w:val="24"/>
      <w:lang w:eastAsia="he-IL"/>
    </w:rPr>
  </w:style>
  <w:style w:type="character" w:customStyle="1" w:styleId="Base0">
    <w:name w:val="Base תו"/>
    <w:basedOn w:val="aa"/>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85367"/>
    <w:rPr>
      <w:rFonts w:ascii="Times New Roman" w:eastAsia="Times New Roman" w:hAnsi="Times New Roman" w:cs="David"/>
      <w:szCs w:val="24"/>
      <w:lang w:eastAsia="he-IL"/>
    </w:rPr>
  </w:style>
  <w:style w:type="character" w:customStyle="1" w:styleId="TableTextChar">
    <w:name w:val="TableText Char"/>
    <w:basedOn w:val="aa"/>
    <w:link w:val="TableText"/>
    <w:rsid w:val="00C85367"/>
    <w:rPr>
      <w:rFonts w:ascii="Times New Roman" w:eastAsia="Times New Roman" w:hAnsi="Times New Roman" w:cs="David"/>
      <w:szCs w:val="24"/>
      <w:lang w:eastAsia="he-IL"/>
    </w:rPr>
  </w:style>
  <w:style w:type="character" w:customStyle="1" w:styleId="Normal2Char">
    <w:name w:val="Normal2 Char"/>
    <w:basedOn w:val="aa"/>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a"/>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9"/>
    <w:link w:val="Normal00"/>
    <w:rsid w:val="00C85367"/>
    <w:pPr>
      <w:spacing w:before="120" w:line="320" w:lineRule="exact"/>
      <w:jc w:val="both"/>
    </w:pPr>
    <w:rPr>
      <w:sz w:val="22"/>
      <w:szCs w:val="24"/>
      <w:lang w:eastAsia="he-IL"/>
    </w:rPr>
  </w:style>
  <w:style w:type="character" w:customStyle="1" w:styleId="Normal00">
    <w:name w:val="Normal 0 תו"/>
    <w:basedOn w:val="aa"/>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66"/>
      </w:numPr>
      <w:tabs>
        <w:tab w:val="clear" w:pos="1440"/>
        <w:tab w:val="num" w:pos="720"/>
        <w:tab w:val="num" w:pos="1083"/>
      </w:tabs>
      <w:ind w:left="720" w:hanging="360"/>
    </w:pPr>
  </w:style>
  <w:style w:type="character" w:customStyle="1" w:styleId="AlphaList10">
    <w:name w:val="Alpha List 1 תו"/>
    <w:basedOn w:val="aa"/>
    <w:rsid w:val="00C85367"/>
    <w:rPr>
      <w:rFonts w:cs="David"/>
      <w:sz w:val="22"/>
      <w:szCs w:val="24"/>
      <w:lang w:val="en-US" w:eastAsia="he-IL" w:bidi="he-IL"/>
    </w:rPr>
  </w:style>
  <w:style w:type="paragraph" w:customStyle="1" w:styleId="6CharChar1">
    <w:name w:val="תו תו6 Char Char1"/>
    <w:basedOn w:val="a9"/>
    <w:rsid w:val="00C85367"/>
    <w:pPr>
      <w:bidi w:val="0"/>
      <w:spacing w:after="160" w:line="240" w:lineRule="exact"/>
    </w:pPr>
    <w:rPr>
      <w:rFonts w:ascii="Verdana" w:hAnsi="Verdana" w:cs="Times New Roman"/>
      <w:sz w:val="20"/>
      <w:szCs w:val="20"/>
      <w:lang w:bidi="ar-SA"/>
    </w:rPr>
  </w:style>
  <w:style w:type="numbering" w:customStyle="1" w:styleId="20">
    <w:name w:val="רשימה נוכחית2"/>
    <w:rsid w:val="00C85367"/>
    <w:pPr>
      <w:numPr>
        <w:numId w:val="67"/>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2">
    <w:name w:val="כותרת נספח"/>
    <w:basedOn w:val="25"/>
    <w:next w:val="afffffff"/>
    <w:link w:val="affffffff3"/>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85367"/>
    <w:rPr>
      <w:rFonts w:cs="David"/>
      <w:sz w:val="24"/>
      <w:szCs w:val="24"/>
      <w:lang w:val="en-US" w:eastAsia="he-IL" w:bidi="he-IL"/>
    </w:rPr>
  </w:style>
  <w:style w:type="character" w:customStyle="1" w:styleId="affffffff3">
    <w:name w:val="כותרת נספח תו"/>
    <w:basedOn w:val="aa"/>
    <w:link w:val="affffffff2"/>
    <w:rsid w:val="00C85367"/>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85367"/>
    <w:pPr>
      <w:numPr>
        <w:numId w:val="77"/>
      </w:numPr>
    </w:pPr>
  </w:style>
  <w:style w:type="character" w:styleId="HTMLCite">
    <w:name w:val="HTML Cite"/>
    <w:basedOn w:val="aa"/>
    <w:uiPriority w:val="99"/>
    <w:semiHidden/>
    <w:unhideWhenUsed/>
    <w:rsid w:val="00C85367"/>
    <w:rPr>
      <w:i/>
      <w:iCs/>
    </w:rPr>
  </w:style>
  <w:style w:type="character" w:styleId="HTMLCode">
    <w:name w:val="HTML Code"/>
    <w:basedOn w:val="aa"/>
    <w:uiPriority w:val="99"/>
    <w:semiHidden/>
    <w:unhideWhenUsed/>
    <w:rsid w:val="00C85367"/>
    <w:rPr>
      <w:rFonts w:ascii="Consolas" w:hAnsi="Consolas" w:cs="Consolas"/>
      <w:sz w:val="20"/>
      <w:szCs w:val="20"/>
    </w:rPr>
  </w:style>
  <w:style w:type="character" w:styleId="HTMLDefinition">
    <w:name w:val="HTML Definition"/>
    <w:basedOn w:val="aa"/>
    <w:uiPriority w:val="99"/>
    <w:semiHidden/>
    <w:unhideWhenUsed/>
    <w:rsid w:val="00C85367"/>
    <w:rPr>
      <w:i/>
      <w:iCs/>
    </w:rPr>
  </w:style>
  <w:style w:type="character" w:styleId="HTMLVariable">
    <w:name w:val="HTML Variable"/>
    <w:basedOn w:val="aa"/>
    <w:uiPriority w:val="99"/>
    <w:semiHidden/>
    <w:unhideWhenUsed/>
    <w:rsid w:val="00C85367"/>
    <w:rPr>
      <w:i/>
      <w:iCs/>
    </w:rPr>
  </w:style>
  <w:style w:type="paragraph" w:styleId="HTML">
    <w:name w:val="HTML Preformatted"/>
    <w:basedOn w:val="a9"/>
    <w:link w:val="HTML0"/>
    <w:uiPriority w:val="99"/>
    <w:semiHidden/>
    <w:unhideWhenUsed/>
    <w:rsid w:val="00C85367"/>
    <w:rPr>
      <w:rFonts w:ascii="Consolas" w:hAnsi="Consolas" w:cs="Consolas"/>
      <w:sz w:val="20"/>
      <w:szCs w:val="20"/>
    </w:rPr>
  </w:style>
  <w:style w:type="character" w:customStyle="1" w:styleId="HTML0">
    <w:name w:val="HTML מעוצב מראש תו"/>
    <w:basedOn w:val="aa"/>
    <w:link w:val="HTML"/>
    <w:uiPriority w:val="99"/>
    <w:semiHidden/>
    <w:rsid w:val="00C85367"/>
    <w:rPr>
      <w:rFonts w:ascii="Consolas" w:eastAsia="Times New Roman" w:hAnsi="Consolas" w:cs="Consolas"/>
      <w:sz w:val="20"/>
      <w:szCs w:val="20"/>
    </w:rPr>
  </w:style>
  <w:style w:type="paragraph" w:styleId="Index1">
    <w:name w:val="index 1"/>
    <w:basedOn w:val="a9"/>
    <w:next w:val="a9"/>
    <w:autoRedefine/>
    <w:uiPriority w:val="99"/>
    <w:semiHidden/>
    <w:unhideWhenUsed/>
    <w:rsid w:val="00C85367"/>
    <w:pPr>
      <w:ind w:left="240" w:hanging="240"/>
    </w:pPr>
    <w:rPr>
      <w:szCs w:val="24"/>
    </w:rPr>
  </w:style>
  <w:style w:type="paragraph" w:styleId="Index2">
    <w:name w:val="index 2"/>
    <w:basedOn w:val="a9"/>
    <w:next w:val="a9"/>
    <w:autoRedefine/>
    <w:uiPriority w:val="99"/>
    <w:semiHidden/>
    <w:unhideWhenUsed/>
    <w:rsid w:val="00C85367"/>
    <w:pPr>
      <w:ind w:left="480" w:hanging="240"/>
    </w:pPr>
    <w:rPr>
      <w:szCs w:val="24"/>
    </w:rPr>
  </w:style>
  <w:style w:type="paragraph" w:styleId="Index3">
    <w:name w:val="index 3"/>
    <w:basedOn w:val="a9"/>
    <w:next w:val="a9"/>
    <w:autoRedefine/>
    <w:uiPriority w:val="99"/>
    <w:semiHidden/>
    <w:unhideWhenUsed/>
    <w:rsid w:val="00C85367"/>
    <w:pPr>
      <w:ind w:left="720" w:hanging="240"/>
    </w:pPr>
    <w:rPr>
      <w:szCs w:val="24"/>
    </w:rPr>
  </w:style>
  <w:style w:type="paragraph" w:styleId="Index4">
    <w:name w:val="index 4"/>
    <w:basedOn w:val="a9"/>
    <w:next w:val="a9"/>
    <w:autoRedefine/>
    <w:uiPriority w:val="99"/>
    <w:semiHidden/>
    <w:unhideWhenUsed/>
    <w:rsid w:val="00C85367"/>
    <w:pPr>
      <w:ind w:left="960" w:hanging="240"/>
    </w:pPr>
    <w:rPr>
      <w:szCs w:val="24"/>
    </w:rPr>
  </w:style>
  <w:style w:type="paragraph" w:styleId="Index5">
    <w:name w:val="index 5"/>
    <w:basedOn w:val="a9"/>
    <w:next w:val="a9"/>
    <w:autoRedefine/>
    <w:uiPriority w:val="99"/>
    <w:semiHidden/>
    <w:unhideWhenUsed/>
    <w:rsid w:val="00C85367"/>
    <w:pPr>
      <w:ind w:left="1200" w:hanging="240"/>
    </w:pPr>
    <w:rPr>
      <w:szCs w:val="24"/>
    </w:rPr>
  </w:style>
  <w:style w:type="paragraph" w:styleId="Index6">
    <w:name w:val="index 6"/>
    <w:basedOn w:val="a9"/>
    <w:next w:val="a9"/>
    <w:autoRedefine/>
    <w:uiPriority w:val="99"/>
    <w:semiHidden/>
    <w:unhideWhenUsed/>
    <w:rsid w:val="00C85367"/>
    <w:pPr>
      <w:ind w:left="1440" w:hanging="240"/>
    </w:pPr>
    <w:rPr>
      <w:szCs w:val="24"/>
    </w:rPr>
  </w:style>
  <w:style w:type="paragraph" w:styleId="Index7">
    <w:name w:val="index 7"/>
    <w:basedOn w:val="a9"/>
    <w:next w:val="a9"/>
    <w:autoRedefine/>
    <w:uiPriority w:val="99"/>
    <w:semiHidden/>
    <w:unhideWhenUsed/>
    <w:rsid w:val="00C85367"/>
    <w:pPr>
      <w:ind w:left="1680" w:hanging="240"/>
    </w:pPr>
    <w:rPr>
      <w:szCs w:val="24"/>
    </w:rPr>
  </w:style>
  <w:style w:type="paragraph" w:styleId="Index8">
    <w:name w:val="index 8"/>
    <w:basedOn w:val="a9"/>
    <w:next w:val="a9"/>
    <w:autoRedefine/>
    <w:uiPriority w:val="99"/>
    <w:semiHidden/>
    <w:unhideWhenUsed/>
    <w:rsid w:val="00C85367"/>
    <w:pPr>
      <w:ind w:left="1920" w:hanging="240"/>
    </w:pPr>
    <w:rPr>
      <w:szCs w:val="24"/>
    </w:rPr>
  </w:style>
  <w:style w:type="paragraph" w:styleId="Index9">
    <w:name w:val="index 9"/>
    <w:basedOn w:val="a9"/>
    <w:next w:val="a9"/>
    <w:autoRedefine/>
    <w:uiPriority w:val="99"/>
    <w:semiHidden/>
    <w:unhideWhenUsed/>
    <w:rsid w:val="00C85367"/>
    <w:pPr>
      <w:ind w:left="2160" w:hanging="240"/>
    </w:pPr>
    <w:rPr>
      <w:szCs w:val="24"/>
    </w:rPr>
  </w:style>
  <w:style w:type="table" w:styleId="-13">
    <w:name w:val="Table 3D effects 1"/>
    <w:basedOn w:val="ab"/>
    <w:uiPriority w:val="99"/>
    <w:semiHidden/>
    <w:unhideWhenUsed/>
    <w:rsid w:val="00C85367"/>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85367"/>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85367"/>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C85367"/>
    <w:rPr>
      <w:szCs w:val="24"/>
    </w:rPr>
  </w:style>
  <w:style w:type="character" w:styleId="HTML1">
    <w:name w:val="HTML Sample"/>
    <w:basedOn w:val="aa"/>
    <w:uiPriority w:val="99"/>
    <w:semiHidden/>
    <w:unhideWhenUsed/>
    <w:rsid w:val="00C85367"/>
    <w:rPr>
      <w:rFonts w:ascii="Consolas" w:hAnsi="Consolas" w:cs="Consolas"/>
      <w:sz w:val="24"/>
      <w:szCs w:val="24"/>
    </w:rPr>
  </w:style>
  <w:style w:type="paragraph" w:styleId="2fc">
    <w:name w:val="List Continue 2"/>
    <w:basedOn w:val="a9"/>
    <w:uiPriority w:val="99"/>
    <w:semiHidden/>
    <w:unhideWhenUsed/>
    <w:rsid w:val="00C85367"/>
    <w:pPr>
      <w:spacing w:after="120"/>
      <w:ind w:left="566"/>
      <w:contextualSpacing/>
    </w:pPr>
    <w:rPr>
      <w:szCs w:val="24"/>
    </w:rPr>
  </w:style>
  <w:style w:type="paragraph" w:styleId="4a">
    <w:name w:val="List Continue 4"/>
    <w:basedOn w:val="a9"/>
    <w:uiPriority w:val="99"/>
    <w:semiHidden/>
    <w:unhideWhenUsed/>
    <w:rsid w:val="00C85367"/>
    <w:pPr>
      <w:spacing w:after="120"/>
      <w:ind w:left="1132"/>
      <w:contextualSpacing/>
    </w:pPr>
    <w:rPr>
      <w:szCs w:val="24"/>
    </w:rPr>
  </w:style>
  <w:style w:type="paragraph" w:styleId="58">
    <w:name w:val="List Continue 5"/>
    <w:basedOn w:val="a9"/>
    <w:uiPriority w:val="99"/>
    <w:semiHidden/>
    <w:unhideWhenUsed/>
    <w:rsid w:val="00C85367"/>
    <w:pPr>
      <w:spacing w:after="120"/>
      <w:ind w:left="1415"/>
      <w:contextualSpacing/>
    </w:pPr>
    <w:rPr>
      <w:szCs w:val="24"/>
    </w:rPr>
  </w:style>
  <w:style w:type="table" w:styleId="affffffff5">
    <w:name w:val="Light Shading"/>
    <w:basedOn w:val="ab"/>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f">
    <w:name w:val="Medium Shading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d">
    <w:name w:val="Medium Shading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C85367"/>
    <w:rPr>
      <w:szCs w:val="24"/>
    </w:rPr>
  </w:style>
  <w:style w:type="character" w:customStyle="1" w:styleId="affffffff8">
    <w:name w:val="חתימת דואר אלקטרוני תו"/>
    <w:basedOn w:val="aa"/>
    <w:link w:val="affffffff7"/>
    <w:uiPriority w:val="99"/>
    <w:semiHidden/>
    <w:rsid w:val="00C85367"/>
    <w:rPr>
      <w:rFonts w:ascii="Times New Roman" w:eastAsia="Times New Roman" w:hAnsi="Times New Roman" w:cs="David"/>
      <w:sz w:val="24"/>
      <w:szCs w:val="24"/>
    </w:rPr>
  </w:style>
  <w:style w:type="table" w:styleId="affffffff9">
    <w:name w:val="Table Professional"/>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0">
    <w:name w:val="Table Subtle 1"/>
    <w:basedOn w:val="ab"/>
    <w:uiPriority w:val="99"/>
    <w:semiHidden/>
    <w:unhideWhenUsed/>
    <w:rsid w:val="00C85367"/>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e">
    <w:name w:val="Table Subtle 2"/>
    <w:basedOn w:val="ab"/>
    <w:uiPriority w:val="99"/>
    <w:semiHidden/>
    <w:unhideWhenUsed/>
    <w:rsid w:val="00C85367"/>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C85367"/>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1">
    <w:name w:val="Table Simple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f">
    <w:name w:val="Table Simple 2"/>
    <w:basedOn w:val="ab"/>
    <w:uiPriority w:val="99"/>
    <w:semiHidden/>
    <w:unhideWhenUsed/>
    <w:rsid w:val="00C85367"/>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2">
    <w:name w:val="Table Colorful 1"/>
    <w:basedOn w:val="ab"/>
    <w:uiPriority w:val="99"/>
    <w:semiHidden/>
    <w:unhideWhenUsed/>
    <w:rsid w:val="00C85367"/>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0">
    <w:name w:val="Table Colorful 2"/>
    <w:basedOn w:val="ab"/>
    <w:uiPriority w:val="99"/>
    <w:semiHidden/>
    <w:unhideWhenUsed/>
    <w:rsid w:val="00C85367"/>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85367"/>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3">
    <w:name w:val="Table Classic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1">
    <w:name w:val="Table Classic 2"/>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85367"/>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2">
    <w:name w:val="Table Web 2"/>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4">
    <w:name w:val="Table Grid 1"/>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3">
    <w:name w:val="Table Grid 2"/>
    <w:basedOn w:val="ab"/>
    <w:uiPriority w:val="99"/>
    <w:semiHidden/>
    <w:unhideWhenUsed/>
    <w:rsid w:val="00C85367"/>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85367"/>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C85367"/>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C85367"/>
    <w:rPr>
      <w:rFonts w:ascii="Consolas" w:eastAsia="Times New Roman" w:hAnsi="Consolas" w:cs="Consolas"/>
      <w:sz w:val="20"/>
      <w:szCs w:val="20"/>
    </w:rPr>
  </w:style>
  <w:style w:type="paragraph" w:styleId="affffffffd">
    <w:name w:val="index heading"/>
    <w:basedOn w:val="a9"/>
    <w:next w:val="Index1"/>
    <w:uiPriority w:val="99"/>
    <w:semiHidden/>
    <w:unhideWhenUsed/>
    <w:rsid w:val="00C85367"/>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C85367"/>
    <w:rPr>
      <w:szCs w:val="24"/>
    </w:rPr>
  </w:style>
  <w:style w:type="character" w:customStyle="1" w:styleId="afffffffff">
    <w:name w:val="כותרת הערות תו"/>
    <w:basedOn w:val="aa"/>
    <w:link w:val="affffffffe"/>
    <w:uiPriority w:val="99"/>
    <w:semiHidden/>
    <w:rsid w:val="00C85367"/>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C85367"/>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C85367"/>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C85367"/>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C85367"/>
    <w:rPr>
      <w:rFonts w:ascii="Times New Roman" w:eastAsia="Times New Roman" w:hAnsi="Times New Roman" w:cs="David"/>
      <w:sz w:val="24"/>
      <w:szCs w:val="24"/>
      <w:lang w:eastAsia="he-IL"/>
    </w:rPr>
  </w:style>
  <w:style w:type="paragraph" w:styleId="2ff4">
    <w:name w:val="Body Text First Indent 2"/>
    <w:basedOn w:val="af9"/>
    <w:link w:val="2ff5"/>
    <w:uiPriority w:val="99"/>
    <w:semiHidden/>
    <w:unhideWhenUsed/>
    <w:rsid w:val="00C85367"/>
    <w:pPr>
      <w:spacing w:after="0"/>
      <w:ind w:left="360" w:firstLine="360"/>
    </w:pPr>
    <w:rPr>
      <w:szCs w:val="24"/>
    </w:rPr>
  </w:style>
  <w:style w:type="character" w:customStyle="1" w:styleId="2ff5">
    <w:name w:val="כניסת שורה ראשונה בגוף טקסט 2 תו"/>
    <w:basedOn w:val="afa"/>
    <w:link w:val="2ff4"/>
    <w:uiPriority w:val="99"/>
    <w:semiHidden/>
    <w:rsid w:val="00C85367"/>
    <w:rPr>
      <w:rFonts w:ascii="Times New Roman" w:eastAsia="Times New Roman" w:hAnsi="Times New Roman" w:cs="David"/>
      <w:sz w:val="24"/>
      <w:szCs w:val="24"/>
    </w:rPr>
  </w:style>
  <w:style w:type="paragraph" w:styleId="HTML2">
    <w:name w:val="HTML Address"/>
    <w:basedOn w:val="a9"/>
    <w:link w:val="HTML3"/>
    <w:uiPriority w:val="99"/>
    <w:semiHidden/>
    <w:unhideWhenUsed/>
    <w:rsid w:val="00C85367"/>
    <w:rPr>
      <w:i/>
      <w:iCs/>
      <w:szCs w:val="24"/>
    </w:rPr>
  </w:style>
  <w:style w:type="character" w:customStyle="1" w:styleId="HTML3">
    <w:name w:val="כתובת HTML תו"/>
    <w:basedOn w:val="aa"/>
    <w:link w:val="HTML2"/>
    <w:uiPriority w:val="99"/>
    <w:semiHidden/>
    <w:rsid w:val="00C85367"/>
    <w:rPr>
      <w:rFonts w:ascii="Times New Roman" w:eastAsia="Times New Roman" w:hAnsi="Times New Roman" w:cs="David"/>
      <w:i/>
      <w:iCs/>
      <w:sz w:val="24"/>
      <w:szCs w:val="24"/>
    </w:rPr>
  </w:style>
  <w:style w:type="paragraph" w:styleId="afffffffff5">
    <w:name w:val="envelope return"/>
    <w:basedOn w:val="a9"/>
    <w:uiPriority w:val="99"/>
    <w:semiHidden/>
    <w:unhideWhenUsed/>
    <w:rsid w:val="00C85367"/>
    <w:rPr>
      <w:rFonts w:asciiTheme="majorHAnsi" w:eastAsiaTheme="majorEastAsia" w:hAnsiTheme="majorHAnsi" w:cstheme="majorBidi"/>
      <w:sz w:val="20"/>
      <w:szCs w:val="20"/>
    </w:rPr>
  </w:style>
  <w:style w:type="numbering" w:styleId="a4">
    <w:name w:val="Outline List 3"/>
    <w:basedOn w:val="ac"/>
    <w:uiPriority w:val="99"/>
    <w:semiHidden/>
    <w:unhideWhenUsed/>
    <w:rsid w:val="00C85367"/>
    <w:pPr>
      <w:numPr>
        <w:numId w:val="78"/>
      </w:numPr>
    </w:pPr>
  </w:style>
  <w:style w:type="character" w:styleId="HTML4">
    <w:name w:val="HTML Typewriter"/>
    <w:basedOn w:val="aa"/>
    <w:uiPriority w:val="99"/>
    <w:semiHidden/>
    <w:unhideWhenUsed/>
    <w:rsid w:val="00C85367"/>
    <w:rPr>
      <w:rFonts w:ascii="Consolas" w:hAnsi="Consolas" w:cs="Consolas"/>
      <w:sz w:val="20"/>
      <w:szCs w:val="20"/>
    </w:rPr>
  </w:style>
  <w:style w:type="character" w:styleId="HTML5">
    <w:name w:val="HTML Keyboard"/>
    <w:basedOn w:val="aa"/>
    <w:uiPriority w:val="99"/>
    <w:semiHidden/>
    <w:unhideWhenUsed/>
    <w:rsid w:val="00C85367"/>
    <w:rPr>
      <w:rFonts w:ascii="Consolas" w:hAnsi="Consolas" w:cs="Consolas"/>
      <w:sz w:val="20"/>
      <w:szCs w:val="20"/>
    </w:rPr>
  </w:style>
  <w:style w:type="table" w:styleId="afffffffff6">
    <w:name w:val="Table Theme"/>
    <w:basedOn w:val="ab"/>
    <w:uiPriority w:val="99"/>
    <w:semiHidden/>
    <w:unhideWhenUsed/>
    <w:rsid w:val="00C85367"/>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5">
    <w:name w:val="Table Columns 1"/>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Columns 2"/>
    <w:basedOn w:val="ab"/>
    <w:uiPriority w:val="99"/>
    <w:semiHidden/>
    <w:unhideWhenUsed/>
    <w:rsid w:val="00C85367"/>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85367"/>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85367"/>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85367"/>
  </w:style>
  <w:style w:type="paragraph" w:styleId="3fb">
    <w:name w:val="List 3"/>
    <w:basedOn w:val="a9"/>
    <w:uiPriority w:val="99"/>
    <w:semiHidden/>
    <w:unhideWhenUsed/>
    <w:rsid w:val="00C85367"/>
    <w:pPr>
      <w:ind w:left="849" w:hanging="283"/>
      <w:contextualSpacing/>
    </w:pPr>
    <w:rPr>
      <w:szCs w:val="24"/>
    </w:rPr>
  </w:style>
  <w:style w:type="paragraph" w:styleId="4e">
    <w:name w:val="List 4"/>
    <w:basedOn w:val="a9"/>
    <w:uiPriority w:val="99"/>
    <w:unhideWhenUsed/>
    <w:rsid w:val="00C85367"/>
    <w:pPr>
      <w:ind w:left="1132" w:hanging="283"/>
      <w:contextualSpacing/>
    </w:pPr>
    <w:rPr>
      <w:szCs w:val="24"/>
    </w:rPr>
  </w:style>
  <w:style w:type="paragraph" w:styleId="5a">
    <w:name w:val="List 5"/>
    <w:basedOn w:val="a9"/>
    <w:uiPriority w:val="99"/>
    <w:unhideWhenUsed/>
    <w:rsid w:val="00C85367"/>
    <w:pPr>
      <w:ind w:left="1415" w:hanging="283"/>
      <w:contextualSpacing/>
    </w:pPr>
    <w:rPr>
      <w:szCs w:val="24"/>
    </w:rPr>
  </w:style>
  <w:style w:type="table" w:styleId="afffffffff7">
    <w:name w:val="Light List"/>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6">
    <w:name w:val="Table List 1"/>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7">
    <w:name w:val="Table List 2"/>
    <w:basedOn w:val="ab"/>
    <w:uiPriority w:val="99"/>
    <w:semiHidden/>
    <w:unhideWhenUsed/>
    <w:rsid w:val="00C85367"/>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7">
    <w:name w:val="Medium Lis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8">
    <w:name w:val="Medium Lis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C85367"/>
    <w:pPr>
      <w:numPr>
        <w:numId w:val="68"/>
      </w:numPr>
      <w:contextualSpacing/>
    </w:pPr>
    <w:rPr>
      <w:szCs w:val="24"/>
    </w:rPr>
  </w:style>
  <w:style w:type="paragraph" w:styleId="2">
    <w:name w:val="List Number 2"/>
    <w:basedOn w:val="a9"/>
    <w:uiPriority w:val="99"/>
    <w:semiHidden/>
    <w:unhideWhenUsed/>
    <w:rsid w:val="00C85367"/>
    <w:pPr>
      <w:numPr>
        <w:numId w:val="69"/>
      </w:numPr>
      <w:contextualSpacing/>
    </w:pPr>
    <w:rPr>
      <w:szCs w:val="24"/>
    </w:rPr>
  </w:style>
  <w:style w:type="paragraph" w:styleId="3">
    <w:name w:val="List Number 3"/>
    <w:basedOn w:val="a9"/>
    <w:uiPriority w:val="99"/>
    <w:semiHidden/>
    <w:unhideWhenUsed/>
    <w:rsid w:val="00C85367"/>
    <w:pPr>
      <w:numPr>
        <w:numId w:val="70"/>
      </w:numPr>
      <w:contextualSpacing/>
    </w:pPr>
    <w:rPr>
      <w:szCs w:val="24"/>
    </w:rPr>
  </w:style>
  <w:style w:type="paragraph" w:styleId="4">
    <w:name w:val="List Number 4"/>
    <w:basedOn w:val="a9"/>
    <w:uiPriority w:val="99"/>
    <w:semiHidden/>
    <w:unhideWhenUsed/>
    <w:rsid w:val="00C85367"/>
    <w:pPr>
      <w:numPr>
        <w:numId w:val="71"/>
      </w:numPr>
      <w:contextualSpacing/>
    </w:pPr>
    <w:rPr>
      <w:szCs w:val="24"/>
    </w:rPr>
  </w:style>
  <w:style w:type="paragraph" w:styleId="5">
    <w:name w:val="List Number 5"/>
    <w:basedOn w:val="a9"/>
    <w:uiPriority w:val="99"/>
    <w:semiHidden/>
    <w:unhideWhenUsed/>
    <w:rsid w:val="00C85367"/>
    <w:pPr>
      <w:numPr>
        <w:numId w:val="72"/>
      </w:numPr>
      <w:contextualSpacing/>
    </w:pPr>
    <w:rPr>
      <w:szCs w:val="24"/>
    </w:rPr>
  </w:style>
  <w:style w:type="paragraph" w:styleId="a0">
    <w:name w:val="List Bullet"/>
    <w:basedOn w:val="a9"/>
    <w:uiPriority w:val="99"/>
    <w:semiHidden/>
    <w:unhideWhenUsed/>
    <w:rsid w:val="00C85367"/>
    <w:pPr>
      <w:numPr>
        <w:numId w:val="73"/>
      </w:numPr>
      <w:contextualSpacing/>
    </w:pPr>
    <w:rPr>
      <w:szCs w:val="24"/>
    </w:rPr>
  </w:style>
  <w:style w:type="paragraph" w:styleId="30">
    <w:name w:val="List Bullet 3"/>
    <w:basedOn w:val="a9"/>
    <w:uiPriority w:val="99"/>
    <w:semiHidden/>
    <w:unhideWhenUsed/>
    <w:rsid w:val="00C85367"/>
    <w:pPr>
      <w:numPr>
        <w:numId w:val="74"/>
      </w:numPr>
      <w:contextualSpacing/>
    </w:pPr>
    <w:rPr>
      <w:szCs w:val="24"/>
    </w:rPr>
  </w:style>
  <w:style w:type="paragraph" w:styleId="40">
    <w:name w:val="List Bullet 4"/>
    <w:basedOn w:val="a9"/>
    <w:uiPriority w:val="99"/>
    <w:semiHidden/>
    <w:unhideWhenUsed/>
    <w:rsid w:val="00C85367"/>
    <w:pPr>
      <w:numPr>
        <w:numId w:val="75"/>
      </w:numPr>
      <w:contextualSpacing/>
    </w:pPr>
    <w:rPr>
      <w:szCs w:val="24"/>
    </w:rPr>
  </w:style>
  <w:style w:type="paragraph" w:styleId="50">
    <w:name w:val="List Bullet 5"/>
    <w:basedOn w:val="a9"/>
    <w:uiPriority w:val="99"/>
    <w:semiHidden/>
    <w:unhideWhenUsed/>
    <w:rsid w:val="00C85367"/>
    <w:pPr>
      <w:numPr>
        <w:numId w:val="76"/>
      </w:numPr>
      <w:contextualSpacing/>
    </w:pPr>
    <w:rPr>
      <w:szCs w:val="24"/>
    </w:rPr>
  </w:style>
  <w:style w:type="table" w:styleId="afffffffff9">
    <w:name w:val="Colorful List"/>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C85367"/>
    <w:rPr>
      <w:szCs w:val="24"/>
    </w:rPr>
  </w:style>
  <w:style w:type="paragraph" w:styleId="afffffffffb">
    <w:name w:val="table of authorities"/>
    <w:basedOn w:val="a9"/>
    <w:next w:val="a9"/>
    <w:uiPriority w:val="99"/>
    <w:semiHidden/>
    <w:unhideWhenUsed/>
    <w:rsid w:val="00C85367"/>
    <w:pPr>
      <w:ind w:left="240" w:hanging="240"/>
    </w:pPr>
    <w:rPr>
      <w:szCs w:val="24"/>
    </w:rPr>
  </w:style>
  <w:style w:type="table" w:styleId="afffffffffc">
    <w:name w:val="Light Grid"/>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8">
    <w:name w:val="Medium Grid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9">
    <w:name w:val="Medium Grid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C85367"/>
    <w:rPr>
      <w:szCs w:val="24"/>
    </w:rPr>
  </w:style>
  <w:style w:type="character" w:customStyle="1" w:styleId="affffffffff">
    <w:name w:val="תאריך תו"/>
    <w:basedOn w:val="aa"/>
    <w:link w:val="afffffffffe"/>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a"/>
    <w:locked/>
    <w:rsid w:val="00C85367"/>
    <w:rPr>
      <w:rFonts w:cs="David"/>
      <w:sz w:val="22"/>
      <w:szCs w:val="24"/>
      <w:lang w:eastAsia="he-IL"/>
    </w:rPr>
  </w:style>
  <w:style w:type="paragraph" w:customStyle="1" w:styleId="a8">
    <w:name w:val="אותיות"/>
    <w:basedOn w:val="a9"/>
    <w:rsid w:val="00C85367"/>
    <w:pPr>
      <w:numPr>
        <w:numId w:val="79"/>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a"/>
    <w:rsid w:val="00C85367"/>
    <w:rPr>
      <w:rFonts w:cs="David"/>
      <w:sz w:val="22"/>
      <w:szCs w:val="24"/>
      <w:lang w:eastAsia="he-IL"/>
    </w:rPr>
  </w:style>
  <w:style w:type="paragraph" w:customStyle="1" w:styleId="1fff9">
    <w:name w:val="כיתוב1"/>
    <w:basedOn w:val="Base"/>
    <w:rsid w:val="00C85367"/>
    <w:pPr>
      <w:jc w:val="center"/>
    </w:pPr>
    <w:rPr>
      <w:b/>
      <w:bCs/>
    </w:rPr>
  </w:style>
  <w:style w:type="character" w:customStyle="1" w:styleId="Normal2TitleChar">
    <w:name w:val="Normal2 Title Char"/>
    <w:basedOn w:val="aa"/>
    <w:link w:val="Normal2Title"/>
    <w:rsid w:val="00C85367"/>
    <w:rPr>
      <w:rFonts w:ascii="Times New Roman" w:eastAsia="Times New Roman" w:hAnsi="Times New Roman" w:cs="David"/>
      <w:b/>
      <w:bCs/>
      <w:szCs w:val="24"/>
      <w:lang w:eastAsia="he-IL"/>
    </w:rPr>
  </w:style>
  <w:style w:type="numbering" w:customStyle="1" w:styleId="10">
    <w:name w:val="רשימה נוכחית1"/>
    <w:rsid w:val="00C85367"/>
    <w:pPr>
      <w:numPr>
        <w:numId w:val="80"/>
      </w:numPr>
    </w:pPr>
  </w:style>
  <w:style w:type="paragraph" w:customStyle="1" w:styleId="Footer2">
    <w:name w:val="Footer2"/>
    <w:basedOn w:val="ad"/>
    <w:rsid w:val="00C85367"/>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a">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3"/>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b">
    <w:name w:val="כותרת 2 ל"/>
    <w:aliases w:val="Heading 2 N"/>
    <w:basedOn w:val="25"/>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2">
    <w:name w:val="טבלה רגיל"/>
    <w:basedOn w:val="a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9"/>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9"/>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N1">
    <w:name w:val="N1"/>
    <w:basedOn w:val="a9"/>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c">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C85367"/>
    <w:pPr>
      <w:bidi w:val="0"/>
      <w:spacing w:after="160" w:line="240" w:lineRule="exact"/>
    </w:pPr>
    <w:rPr>
      <w:rFonts w:ascii="Verdana" w:hAnsi="Verdana" w:cs="Times New Roman"/>
      <w:sz w:val="20"/>
      <w:szCs w:val="20"/>
      <w:lang w:bidi="ar-SA"/>
    </w:rPr>
  </w:style>
  <w:style w:type="paragraph" w:customStyle="1" w:styleId="Char33">
    <w:name w:val="Char33"/>
    <w:basedOn w:val="a9"/>
    <w:rsid w:val="00C85367"/>
    <w:pPr>
      <w:bidi w:val="0"/>
      <w:spacing w:after="160" w:line="240" w:lineRule="exact"/>
    </w:pPr>
    <w:rPr>
      <w:rFonts w:ascii="Verdana" w:hAnsi="Verdana" w:cs="Times New Roman"/>
      <w:sz w:val="20"/>
      <w:szCs w:val="20"/>
      <w:lang w:bidi="ar-SA"/>
    </w:rPr>
  </w:style>
  <w:style w:type="paragraph" w:customStyle="1" w:styleId="Char32">
    <w:name w:val="Char32"/>
    <w:basedOn w:val="a9"/>
    <w:rsid w:val="00C85367"/>
    <w:pPr>
      <w:bidi w:val="0"/>
      <w:spacing w:after="160" w:line="240" w:lineRule="exact"/>
    </w:pPr>
    <w:rPr>
      <w:rFonts w:ascii="Verdana" w:hAnsi="Verdana" w:cs="Times New Roman"/>
      <w:sz w:val="20"/>
      <w:szCs w:val="20"/>
      <w:lang w:bidi="ar-SA"/>
    </w:rPr>
  </w:style>
  <w:style w:type="paragraph" w:customStyle="1" w:styleId="2ffd">
    <w:name w:val="רגיל2"/>
    <w:basedOn w:val="Base"/>
    <w:qFormat/>
    <w:rsid w:val="00C85367"/>
  </w:style>
  <w:style w:type="paragraph" w:customStyle="1" w:styleId="Char310">
    <w:name w:val="Char31"/>
    <w:basedOn w:val="a9"/>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9"/>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a">
    <w:name w:val="תו תו1"/>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5">
    <w:name w:val="ללא מרווח תו"/>
    <w:link w:val="affff4"/>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9"/>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C85367"/>
    <w:pPr>
      <w:spacing w:before="75" w:line="280" w:lineRule="atLeast"/>
    </w:pPr>
    <w:rPr>
      <w:sz w:val="22"/>
      <w:szCs w:val="22"/>
    </w:rPr>
  </w:style>
  <w:style w:type="paragraph" w:customStyle="1" w:styleId="Instruction4">
    <w:name w:val="Instruction4"/>
    <w:basedOn w:val="Base"/>
    <w:qFormat/>
    <w:rsid w:val="00C85367"/>
    <w:pPr>
      <w:numPr>
        <w:numId w:val="82"/>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5"/>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C85367"/>
    <w:pPr>
      <w:spacing w:line="240" w:lineRule="atLeast"/>
      <w:jc w:val="both"/>
    </w:pPr>
    <w:rPr>
      <w:rFonts w:ascii="Arial" w:hAnsi="Arial"/>
      <w:szCs w:val="24"/>
      <w:lang w:eastAsia="he-IL"/>
    </w:rPr>
  </w:style>
  <w:style w:type="paragraph" w:customStyle="1" w:styleId="LetterEnd">
    <w:name w:val="LetterEnd"/>
    <w:basedOn w:val="a9"/>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9"/>
    <w:rsid w:val="00C85367"/>
    <w:pPr>
      <w:spacing w:after="240" w:line="360" w:lineRule="auto"/>
      <w:ind w:left="1274"/>
      <w:jc w:val="both"/>
    </w:pPr>
    <w:rPr>
      <w:rFonts w:ascii="Arial" w:hAnsi="Arial"/>
      <w:sz w:val="20"/>
      <w:szCs w:val="24"/>
      <w:lang w:eastAsia="he-IL"/>
    </w:rPr>
  </w:style>
  <w:style w:type="paragraph" w:customStyle="1" w:styleId="Normal31">
    <w:name w:val="Normal 3"/>
    <w:basedOn w:val="a9"/>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C85367"/>
    <w:pPr>
      <w:spacing w:after="240" w:line="360" w:lineRule="auto"/>
      <w:ind w:left="2268"/>
      <w:jc w:val="both"/>
    </w:pPr>
    <w:rPr>
      <w:rFonts w:ascii="Arial" w:hAnsi="Arial"/>
      <w:szCs w:val="24"/>
      <w:lang w:eastAsia="he-IL"/>
    </w:rPr>
  </w:style>
  <w:style w:type="paragraph" w:customStyle="1" w:styleId="Normal50">
    <w:name w:val="Normal 5"/>
    <w:basedOn w:val="a9"/>
    <w:rsid w:val="00C85367"/>
    <w:pPr>
      <w:spacing w:after="240" w:line="360" w:lineRule="auto"/>
      <w:ind w:left="2835"/>
      <w:jc w:val="both"/>
    </w:pPr>
    <w:rPr>
      <w:rFonts w:ascii="Arial" w:hAnsi="Arial"/>
      <w:szCs w:val="24"/>
      <w:lang w:eastAsia="he-IL"/>
    </w:rPr>
  </w:style>
  <w:style w:type="paragraph" w:customStyle="1" w:styleId="Normal60">
    <w:name w:val="Normal 6"/>
    <w:basedOn w:val="a9"/>
    <w:rsid w:val="00C85367"/>
    <w:pPr>
      <w:spacing w:after="240" w:line="360" w:lineRule="auto"/>
      <w:ind w:left="3402"/>
      <w:jc w:val="both"/>
    </w:pPr>
    <w:rPr>
      <w:rFonts w:ascii="Arial" w:hAnsi="Arial"/>
      <w:szCs w:val="24"/>
      <w:lang w:eastAsia="he-IL"/>
    </w:rPr>
  </w:style>
  <w:style w:type="paragraph" w:customStyle="1" w:styleId="1fffb">
    <w:name w:val="נושא הערה1"/>
    <w:basedOn w:val="afe"/>
    <w:next w:val="afe"/>
    <w:semiHidden/>
    <w:rsid w:val="00C85367"/>
    <w:pPr>
      <w:spacing w:after="240" w:line="360" w:lineRule="auto"/>
      <w:jc w:val="both"/>
    </w:pPr>
    <w:rPr>
      <w:rFonts w:ascii="Arial" w:hAnsi="Arial" w:cs="David"/>
    </w:rPr>
  </w:style>
  <w:style w:type="paragraph" w:customStyle="1" w:styleId="Style6">
    <w:name w:val="Style6"/>
    <w:basedOn w:val="25"/>
    <w:link w:val="Style6Char"/>
    <w:qFormat/>
    <w:rsid w:val="00C85367"/>
    <w:pPr>
      <w:spacing w:after="240"/>
      <w:jc w:val="center"/>
    </w:pPr>
    <w:rPr>
      <w:rFonts w:ascii="Times New Roman Bold" w:hAnsi="Times New Roman Bold"/>
      <w:u w:val="single"/>
    </w:rPr>
  </w:style>
  <w:style w:type="character" w:customStyle="1" w:styleId="Style6Char">
    <w:name w:val="Style6 Char"/>
    <w:basedOn w:val="aa"/>
    <w:link w:val="Style6"/>
    <w:rsid w:val="00C85367"/>
    <w:rPr>
      <w:rFonts w:ascii="Times New Roman Bold" w:eastAsia="Times New Roman" w:hAnsi="Times New Roman Bold" w:cs="David"/>
      <w:b/>
      <w:bCs/>
      <w:sz w:val="24"/>
      <w:szCs w:val="26"/>
      <w:u w:val="single"/>
    </w:rPr>
  </w:style>
  <w:style w:type="character" w:customStyle="1" w:styleId="t151">
    <w:name w:val="t151"/>
    <w:basedOn w:val="aa"/>
    <w:rsid w:val="00C85367"/>
    <w:rPr>
      <w:color w:val="000000"/>
      <w:sz w:val="23"/>
      <w:szCs w:val="23"/>
    </w:rPr>
  </w:style>
  <w:style w:type="paragraph" w:customStyle="1" w:styleId="74">
    <w:name w:val="7"/>
    <w:basedOn w:val="a9"/>
    <w:next w:val="af"/>
    <w:rsid w:val="00C85367"/>
    <w:pPr>
      <w:tabs>
        <w:tab w:val="center" w:pos="4153"/>
        <w:tab w:val="right" w:pos="8306"/>
      </w:tabs>
    </w:pPr>
    <w:rPr>
      <w:lang w:eastAsia="he-IL"/>
    </w:rPr>
  </w:style>
  <w:style w:type="paragraph" w:customStyle="1" w:styleId="affffffffff5">
    <w:name w:val="תואר"/>
    <w:basedOn w:val="a9"/>
    <w:qFormat/>
    <w:rsid w:val="00C85367"/>
    <w:pPr>
      <w:jc w:val="center"/>
    </w:pPr>
    <w:rPr>
      <w:sz w:val="20"/>
      <w:szCs w:val="24"/>
    </w:rPr>
  </w:style>
  <w:style w:type="paragraph" w:customStyle="1" w:styleId="affffffffff6">
    <w:name w:val="פסקה א"/>
    <w:basedOn w:val="a9"/>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C85367"/>
    <w:rPr>
      <w:rFonts w:cs="David"/>
      <w:sz w:val="24"/>
      <w:szCs w:val="26"/>
    </w:rPr>
  </w:style>
  <w:style w:type="paragraph" w:customStyle="1" w:styleId="84">
    <w:name w:val="8"/>
    <w:basedOn w:val="a9"/>
    <w:next w:val="af"/>
    <w:rsid w:val="00C85367"/>
    <w:pPr>
      <w:tabs>
        <w:tab w:val="center" w:pos="4153"/>
        <w:tab w:val="right" w:pos="8306"/>
      </w:tabs>
    </w:pPr>
    <w:rPr>
      <w:lang w:eastAsia="he-IL"/>
    </w:rPr>
  </w:style>
  <w:style w:type="paragraph" w:customStyle="1" w:styleId="13">
    <w:name w:val="סיעוף 1"/>
    <w:basedOn w:val="a9"/>
    <w:rsid w:val="00C85367"/>
    <w:pPr>
      <w:numPr>
        <w:numId w:val="83"/>
      </w:numPr>
      <w:spacing w:before="120"/>
    </w:pPr>
    <w:rPr>
      <w:rFonts w:cs="Times New Roman"/>
      <w:szCs w:val="24"/>
    </w:rPr>
  </w:style>
  <w:style w:type="paragraph" w:customStyle="1" w:styleId="24">
    <w:name w:val="סיעוף 2"/>
    <w:basedOn w:val="13"/>
    <w:rsid w:val="00C85367"/>
    <w:pPr>
      <w:numPr>
        <w:ilvl w:val="1"/>
      </w:numPr>
    </w:pPr>
  </w:style>
  <w:style w:type="paragraph" w:customStyle="1" w:styleId="33">
    <w:name w:val="סיעוף 3"/>
    <w:basedOn w:val="24"/>
    <w:rsid w:val="00C85367"/>
    <w:pPr>
      <w:numPr>
        <w:ilvl w:val="2"/>
      </w:numPr>
    </w:pPr>
  </w:style>
  <w:style w:type="paragraph" w:customStyle="1" w:styleId="41">
    <w:name w:val="סיעוף 4"/>
    <w:basedOn w:val="33"/>
    <w:rsid w:val="00C85367"/>
    <w:pPr>
      <w:numPr>
        <w:ilvl w:val="3"/>
      </w:numPr>
    </w:pPr>
  </w:style>
  <w:style w:type="character" w:customStyle="1" w:styleId="2f5">
    <w:name w:val="סעיף רמה 2 תו"/>
    <w:basedOn w:val="aa"/>
    <w:link w:val="23"/>
    <w:locked/>
    <w:rsid w:val="00C85367"/>
    <w:rPr>
      <w:rFonts w:ascii="Arial" w:eastAsia="Times New Roman" w:hAnsi="Arial"/>
    </w:rPr>
  </w:style>
  <w:style w:type="paragraph" w:customStyle="1" w:styleId="4f0">
    <w:name w:val="סעיף רמה 4"/>
    <w:basedOn w:val="a9"/>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rPr>
  </w:style>
  <w:style w:type="character" w:customStyle="1" w:styleId="aff7">
    <w:name w:val="הגדרות תו"/>
    <w:basedOn w:val="aa"/>
    <w:link w:val="aff6"/>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rPr>
  </w:style>
  <w:style w:type="paragraph" w:customStyle="1" w:styleId="2ffe">
    <w:name w:val="רמה 2"/>
    <w:basedOn w:val="25"/>
    <w:qFormat/>
    <w:rsid w:val="00446D2D"/>
    <w:pPr>
      <w:keepNext w:val="0"/>
      <w:tabs>
        <w:tab w:val="right" w:pos="0"/>
        <w:tab w:val="left" w:pos="450"/>
        <w:tab w:val="num" w:pos="1020"/>
        <w:tab w:val="left" w:pos="1094"/>
      </w:tabs>
      <w:spacing w:line="360" w:lineRule="auto"/>
      <w:ind w:left="1020" w:hanging="525"/>
    </w:pPr>
    <w:rPr>
      <w:rFonts w:ascii="David" w:eastAsia="David" w:hAnsi="David"/>
      <w:b w:val="0"/>
      <w:bCs w:val="0"/>
      <w:szCs w:val="24"/>
    </w:rPr>
  </w:style>
  <w:style w:type="paragraph" w:customStyle="1" w:styleId="3ff">
    <w:name w:val="רמה 3"/>
    <w:basedOn w:val="2ffe"/>
    <w:autoRedefine/>
    <w:uiPriority w:val="99"/>
    <w:qFormat/>
    <w:rsid w:val="00446D2D"/>
    <w:pPr>
      <w:tabs>
        <w:tab w:val="clear" w:pos="1020"/>
        <w:tab w:val="num" w:pos="1723"/>
      </w:tabs>
      <w:ind w:left="1723" w:hanging="720"/>
    </w:pPr>
  </w:style>
  <w:style w:type="paragraph" w:customStyle="1" w:styleId="1fffc">
    <w:name w:val="רמה 1"/>
    <w:basedOn w:val="a9"/>
    <w:next w:val="a9"/>
    <w:qFormat/>
    <w:rsid w:val="00446D2D"/>
    <w:pPr>
      <w:keepNext/>
      <w:keepLines/>
      <w:spacing w:before="200"/>
      <w:ind w:left="363" w:hanging="363"/>
      <w:contextualSpacing/>
      <w:jc w:val="both"/>
    </w:pPr>
    <w:rPr>
      <w:rFonts w:ascii="Calibri" w:hAnsi="Calibri"/>
      <w:b/>
      <w:bCs/>
      <w:szCs w:val="24"/>
      <w:u w:val="single"/>
    </w:rPr>
  </w:style>
  <w:style w:type="paragraph" w:customStyle="1" w:styleId="2fff">
    <w:name w:val="סגנון 2"/>
    <w:basedOn w:val="15"/>
    <w:qFormat/>
    <w:rsid w:val="00446D2D"/>
    <w:pPr>
      <w:keepLines/>
      <w:spacing w:before="360" w:line="360" w:lineRule="auto"/>
      <w:ind w:left="720" w:hanging="363"/>
      <w:jc w:val="both"/>
    </w:pPr>
    <w:rPr>
      <w:rFonts w:ascii="David" w:hAnsi="David"/>
      <w:szCs w:val="24"/>
      <w:lang w:eastAsia="he-IL"/>
    </w:rPr>
  </w:style>
  <w:style w:type="paragraph" w:customStyle="1" w:styleId="12">
    <w:name w:val="נספח מספור 1"/>
    <w:basedOn w:val="a9"/>
    <w:link w:val="1fffd"/>
    <w:qFormat/>
    <w:rsid w:val="00446D2D"/>
    <w:pPr>
      <w:numPr>
        <w:numId w:val="89"/>
      </w:numPr>
      <w:spacing w:before="120" w:after="120" w:line="276" w:lineRule="auto"/>
      <w:jc w:val="both"/>
    </w:pPr>
    <w:rPr>
      <w:rFonts w:ascii="David" w:hAnsi="David"/>
      <w:szCs w:val="24"/>
      <w:u w:val="single"/>
    </w:rPr>
  </w:style>
  <w:style w:type="paragraph" w:customStyle="1" w:styleId="22">
    <w:name w:val="נספח מספור 2"/>
    <w:basedOn w:val="12"/>
    <w:link w:val="2fff0"/>
    <w:qFormat/>
    <w:rsid w:val="00446D2D"/>
    <w:pPr>
      <w:numPr>
        <w:ilvl w:val="1"/>
      </w:numPr>
    </w:pPr>
  </w:style>
  <w:style w:type="character" w:customStyle="1" w:styleId="1fffd">
    <w:name w:val="נספח מספור 1 תו"/>
    <w:basedOn w:val="aa"/>
    <w:link w:val="12"/>
    <w:rsid w:val="00446D2D"/>
    <w:rPr>
      <w:rFonts w:ascii="David" w:eastAsia="Times New Roman" w:hAnsi="David" w:cs="David"/>
      <w:sz w:val="24"/>
      <w:szCs w:val="24"/>
      <w:u w:val="single"/>
    </w:rPr>
  </w:style>
  <w:style w:type="character" w:customStyle="1" w:styleId="2fff0">
    <w:name w:val="נספח מספור 2 תו"/>
    <w:basedOn w:val="1fffd"/>
    <w:link w:val="22"/>
    <w:rsid w:val="00446D2D"/>
    <w:rPr>
      <w:rFonts w:ascii="David" w:eastAsia="Times New Roman" w:hAnsi="David" w:cs="David"/>
      <w:sz w:val="24"/>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mof.gov.il/takam/Pages/horaot.aspx?k=7.7.1.1" TargetMode="External"/><Relationship Id="rId18" Type="http://schemas.openxmlformats.org/officeDocument/2006/relationships/header" Target="header4.xml"/><Relationship Id="rId26" Type="http://schemas.openxmlformats.org/officeDocument/2006/relationships/header" Target="header8.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webSettings" Target="webSettings.xml"/><Relationship Id="rId12" Type="http://schemas.openxmlformats.org/officeDocument/2006/relationships/hyperlink" Target="http://takam.mof.gov.il/doc/hashkal/horaot.nsf" TargetMode="External"/><Relationship Id="rId17" Type="http://schemas.openxmlformats.org/officeDocument/2006/relationships/header" Target="header3.xml"/><Relationship Id="rId25"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5.xm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gov.il/he/service/company_extract" TargetMode="External"/><Relationship Id="rId24" Type="http://schemas.openxmlformats.org/officeDocument/2006/relationships/header" Target="header7.xml"/><Relationship Id="rId5" Type="http://schemas.openxmlformats.org/officeDocument/2006/relationships/styles" Target="styles.xml"/><Relationship Id="rId15" Type="http://schemas.openxmlformats.org/officeDocument/2006/relationships/footer" Target="footer1.xml"/><Relationship Id="rId23" Type="http://schemas.openxmlformats.org/officeDocument/2006/relationships/header" Target="header6.xml"/><Relationship Id="rId28" Type="http://schemas.openxmlformats.org/officeDocument/2006/relationships/fontTable" Target="fontTable.xml"/><Relationship Id="rId10" Type="http://schemas.openxmlformats.org/officeDocument/2006/relationships/hyperlink" Target="https://www.gov.il/he/service/company_extract" TargetMode="External"/><Relationship Id="rId19" Type="http://schemas.openxmlformats.org/officeDocument/2006/relationships/footer" Target="footer2.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 Id="rId22" Type="http://schemas.openxmlformats.org/officeDocument/2006/relationships/hyperlink" Target="http://hozrim.mof.gov.il/doc/hashkal/horaot.nsf/ByNum/7.16.1" TargetMode="External"/><Relationship Id="rId27" Type="http://schemas.openxmlformats.org/officeDocument/2006/relationships/footer" Target="footer5.xml"/><Relationship Id="rId30"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5.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wmf"/></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1.e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1.emf"/></Relationships>
</file>

<file path=word/_rels/header7.xml.rels><?xml version="1.0" encoding="UTF-8" standalone="yes"?>
<Relationships xmlns="http://schemas.openxmlformats.org/package/2006/relationships"><Relationship Id="rId2" Type="http://schemas.openxmlformats.org/officeDocument/2006/relationships/oleObject" Target="embeddings/oleObject5.bin"/><Relationship Id="rId1" Type="http://schemas.openxmlformats.org/officeDocument/2006/relationships/image" Target="media/image1.emf"/></Relationships>
</file>

<file path=word/_rels/header8.xml.rels><?xml version="1.0" encoding="UTF-8" standalone="yes"?>
<Relationships xmlns="http://schemas.openxmlformats.org/package/2006/relationships"><Relationship Id="rId2" Type="http://schemas.openxmlformats.org/officeDocument/2006/relationships/oleObject" Target="embeddings/oleObject6.bin"/><Relationship Id="rId1" Type="http://schemas.openxmlformats.org/officeDocument/2006/relationships/image" Target="media/image3.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125CE4F416424F07BDCF9518B85208FC"/>
        <w:category>
          <w:name w:val="כללי"/>
          <w:gallery w:val="placeholder"/>
        </w:category>
        <w:types>
          <w:type w:val="bbPlcHdr"/>
        </w:types>
        <w:behaviors>
          <w:behavior w:val="content"/>
        </w:behaviors>
        <w:guid w:val="{47D08997-CB0A-4FE9-822A-F738A1FF2A16}"/>
      </w:docPartPr>
      <w:docPartBody>
        <w:p w:rsidR="00EF0D76" w:rsidRDefault="000B65AE" w:rsidP="000B65AE">
          <w:pPr>
            <w:pStyle w:val="125CE4F416424F07BDCF9518B85208FC"/>
          </w:pPr>
          <w:r w:rsidRPr="00766653">
            <w:rPr>
              <w:rStyle w:val="a3"/>
              <w:rtl/>
            </w:rPr>
            <w:t>[נושא]</w:t>
          </w:r>
        </w:p>
      </w:docPartBody>
    </w:docPart>
    <w:docPart>
      <w:docPartPr>
        <w:name w:val="910D7D94E1F642CDA941A96DCB738915"/>
        <w:category>
          <w:name w:val="כללי"/>
          <w:gallery w:val="placeholder"/>
        </w:category>
        <w:types>
          <w:type w:val="bbPlcHdr"/>
        </w:types>
        <w:behaviors>
          <w:behavior w:val="content"/>
        </w:behaviors>
        <w:guid w:val="{4F3C277B-2685-40F9-B1FC-8369CDC77856}"/>
      </w:docPartPr>
      <w:docPartBody>
        <w:p w:rsidR="00EF0D76" w:rsidRDefault="00EF0D76" w:rsidP="00EF0D76">
          <w:pPr>
            <w:pStyle w:val="910D7D94E1F642CDA941A96DCB738915"/>
          </w:pPr>
          <w:r w:rsidRPr="00766653">
            <w:rPr>
              <w:rStyle w:val="a3"/>
              <w:rtl/>
            </w:rPr>
            <w:t>[נושא]</w:t>
          </w:r>
        </w:p>
      </w:docPartBody>
    </w:docPart>
    <w:docPart>
      <w:docPartPr>
        <w:name w:val="EFCE72EF63ED418584CD1AED010054EF"/>
        <w:category>
          <w:name w:val="כללי"/>
          <w:gallery w:val="placeholder"/>
        </w:category>
        <w:types>
          <w:type w:val="bbPlcHdr"/>
        </w:types>
        <w:behaviors>
          <w:behavior w:val="content"/>
        </w:behaviors>
        <w:guid w:val="{0AF10351-75B2-43E2-A903-AC1F7EBEE19E}"/>
      </w:docPartPr>
      <w:docPartBody>
        <w:p w:rsidR="00EF0D76" w:rsidRDefault="00EF0D76" w:rsidP="00EF0D76">
          <w:pPr>
            <w:pStyle w:val="EFCE72EF63ED418584CD1AED010054EF"/>
          </w:pPr>
          <w:r w:rsidRPr="00766653">
            <w:rPr>
              <w:rStyle w:val="a3"/>
              <w:rtl/>
            </w:rPr>
            <w:t>[מס</w:t>
          </w:r>
          <w:r w:rsidRPr="00766653">
            <w:rPr>
              <w:rStyle w:val="a3"/>
            </w:rPr>
            <w:t>'</w:t>
          </w:r>
          <w:r w:rsidRPr="00766653">
            <w:rPr>
              <w:rStyle w:val="a3"/>
              <w:rtl/>
            </w:rPr>
            <w:t>]</w:t>
          </w:r>
        </w:p>
      </w:docPartBody>
    </w:docPart>
    <w:docPart>
      <w:docPartPr>
        <w:name w:val="59044624A96541688DD1E19DFEDF2097"/>
        <w:category>
          <w:name w:val="כללי"/>
          <w:gallery w:val="placeholder"/>
        </w:category>
        <w:types>
          <w:type w:val="bbPlcHdr"/>
        </w:types>
        <w:behaviors>
          <w:behavior w:val="content"/>
        </w:behaviors>
        <w:guid w:val="{DED313AE-FFBC-4F3C-A533-7F05C8FA1FD8}"/>
      </w:docPartPr>
      <w:docPartBody>
        <w:p w:rsidR="00EF0D76" w:rsidRDefault="00EF0D76" w:rsidP="00EF0D76">
          <w:pPr>
            <w:pStyle w:val="59044624A96541688DD1E19DFEDF2097"/>
          </w:pPr>
          <w:r w:rsidRPr="00766653">
            <w:rPr>
              <w:rStyle w:val="a3"/>
              <w:rtl/>
            </w:rPr>
            <w:t>[נושא]</w:t>
          </w:r>
        </w:p>
      </w:docPartBody>
    </w:docPart>
    <w:docPart>
      <w:docPartPr>
        <w:name w:val="98F2148550E64F59962F787C8FDE52A1"/>
        <w:category>
          <w:name w:val="כללי"/>
          <w:gallery w:val="placeholder"/>
        </w:category>
        <w:types>
          <w:type w:val="bbPlcHdr"/>
        </w:types>
        <w:behaviors>
          <w:behavior w:val="content"/>
        </w:behaviors>
        <w:guid w:val="{7738B01A-6BF9-4C44-8ED2-68F0E88E966B}"/>
      </w:docPartPr>
      <w:docPartBody>
        <w:p w:rsidR="00EF0D76" w:rsidRDefault="00EF0D76" w:rsidP="00EF0D76">
          <w:pPr>
            <w:pStyle w:val="98F2148550E64F59962F787C8FDE52A1"/>
          </w:pPr>
          <w:r w:rsidRPr="00766653">
            <w:rPr>
              <w:rStyle w:val="a3"/>
              <w:rtl/>
            </w:rPr>
            <w:t>[נושא]</w:t>
          </w:r>
        </w:p>
      </w:docPartBody>
    </w:docPart>
    <w:docPart>
      <w:docPartPr>
        <w:name w:val="E5188413F85146EBA142ED38D0E5D7D7"/>
        <w:category>
          <w:name w:val="כללי"/>
          <w:gallery w:val="placeholder"/>
        </w:category>
        <w:types>
          <w:type w:val="bbPlcHdr"/>
        </w:types>
        <w:behaviors>
          <w:behavior w:val="content"/>
        </w:behaviors>
        <w:guid w:val="{0E4B8992-E6B7-4655-A914-19C3AF8BE615}"/>
      </w:docPartPr>
      <w:docPartBody>
        <w:p w:rsidR="00EF0D76" w:rsidRDefault="00EF0D76" w:rsidP="00EF0D76">
          <w:pPr>
            <w:pStyle w:val="E5188413F85146EBA142ED38D0E5D7D7"/>
          </w:pPr>
          <w:r w:rsidRPr="00766653">
            <w:rPr>
              <w:rStyle w:val="a3"/>
              <w:rtl/>
            </w:rPr>
            <w:t>[נושא]</w:t>
          </w:r>
        </w:p>
      </w:docPartBody>
    </w:docPart>
    <w:docPart>
      <w:docPartPr>
        <w:name w:val="662C6132FE464AFB8386AF4DB03AC9D6"/>
        <w:category>
          <w:name w:val="כללי"/>
          <w:gallery w:val="placeholder"/>
        </w:category>
        <w:types>
          <w:type w:val="bbPlcHdr"/>
        </w:types>
        <w:behaviors>
          <w:behavior w:val="content"/>
        </w:behaviors>
        <w:guid w:val="{4C5B8926-B8CA-47BC-82A4-18A7C889F0F8}"/>
      </w:docPartPr>
      <w:docPartBody>
        <w:p w:rsidR="00EF0D76" w:rsidRDefault="00EF0D76" w:rsidP="00EF0D76">
          <w:pPr>
            <w:pStyle w:val="662C6132FE464AFB8386AF4DB03AC9D6"/>
          </w:pPr>
          <w:r>
            <w:rPr>
              <w:rStyle w:val="a3"/>
              <w:rtl/>
            </w:rPr>
            <w:t>[מס</w:t>
          </w:r>
          <w:r>
            <w:rPr>
              <w:rStyle w:val="a3"/>
            </w:rPr>
            <w:t>'</w:t>
          </w:r>
          <w:r>
            <w:rPr>
              <w:rStyle w:val="a3"/>
              <w:rtl/>
            </w:rPr>
            <w:t>]</w:t>
          </w:r>
        </w:p>
      </w:docPartBody>
    </w:docPart>
    <w:docPart>
      <w:docPartPr>
        <w:name w:val="C60B0B79677D4E7EA8B66A9A1DDDEFBE"/>
        <w:category>
          <w:name w:val="כללי"/>
          <w:gallery w:val="placeholder"/>
        </w:category>
        <w:types>
          <w:type w:val="bbPlcHdr"/>
        </w:types>
        <w:behaviors>
          <w:behavior w:val="content"/>
        </w:behaviors>
        <w:guid w:val="{035195D0-DB7D-4F32-8A79-9689227441F8}"/>
      </w:docPartPr>
      <w:docPartBody>
        <w:p w:rsidR="00EF0D76" w:rsidRDefault="00EF0D76" w:rsidP="00EF0D76">
          <w:pPr>
            <w:pStyle w:val="C60B0B79677D4E7EA8B66A9A1DDDEFBE"/>
          </w:pPr>
          <w:r>
            <w:rPr>
              <w:rStyle w:val="a3"/>
              <w:rtl/>
            </w:rPr>
            <w:t>[נושא]</w:t>
          </w:r>
        </w:p>
      </w:docPartBody>
    </w:docPart>
    <w:docPart>
      <w:docPartPr>
        <w:name w:val="1D13291C50504A4BA7DB9D422D65AB8B"/>
        <w:category>
          <w:name w:val="כללי"/>
          <w:gallery w:val="placeholder"/>
        </w:category>
        <w:types>
          <w:type w:val="bbPlcHdr"/>
        </w:types>
        <w:behaviors>
          <w:behavior w:val="content"/>
        </w:behaviors>
        <w:guid w:val="{E212A5FA-617E-4C04-9EB3-63B10A55C849}"/>
      </w:docPartPr>
      <w:docPartBody>
        <w:p w:rsidR="00EF0D76" w:rsidRDefault="00EF0D76" w:rsidP="00EF0D76">
          <w:pPr>
            <w:pStyle w:val="1D13291C50504A4BA7DB9D422D65AB8B"/>
          </w:pPr>
          <w:r>
            <w:rPr>
              <w:rStyle w:val="a3"/>
              <w:rtl/>
            </w:rPr>
            <w:t>[מס</w:t>
          </w:r>
          <w:r>
            <w:rPr>
              <w:rStyle w:val="a3"/>
            </w:rPr>
            <w:t>'</w:t>
          </w:r>
          <w:r>
            <w:rPr>
              <w:rStyle w:val="a3"/>
              <w:rtl/>
            </w:rPr>
            <w:t>]</w:t>
          </w:r>
        </w:p>
      </w:docPartBody>
    </w:docPart>
    <w:docPart>
      <w:docPartPr>
        <w:name w:val="13ED3F70E4B343389DB6B66C291A9218"/>
        <w:category>
          <w:name w:val="כללי"/>
          <w:gallery w:val="placeholder"/>
        </w:category>
        <w:types>
          <w:type w:val="bbPlcHdr"/>
        </w:types>
        <w:behaviors>
          <w:behavior w:val="content"/>
        </w:behaviors>
        <w:guid w:val="{5CA9DEFB-E678-4EAC-9CE0-328BD02CB0F7}"/>
      </w:docPartPr>
      <w:docPartBody>
        <w:p w:rsidR="00EF0D76" w:rsidRDefault="00EF0D76" w:rsidP="00EF0D76">
          <w:pPr>
            <w:pStyle w:val="13ED3F70E4B343389DB6B66C291A9218"/>
          </w:pPr>
          <w:r>
            <w:rPr>
              <w:rStyle w:val="a3"/>
              <w:rtl/>
            </w:rPr>
            <w:t>[נושא]</w:t>
          </w:r>
        </w:p>
      </w:docPartBody>
    </w:docPart>
    <w:docPart>
      <w:docPartPr>
        <w:name w:val="345E4683FB4A4F6D9913EF554413B2DE"/>
        <w:category>
          <w:name w:val="כללי"/>
          <w:gallery w:val="placeholder"/>
        </w:category>
        <w:types>
          <w:type w:val="bbPlcHdr"/>
        </w:types>
        <w:behaviors>
          <w:behavior w:val="content"/>
        </w:behaviors>
        <w:guid w:val="{4160E3C7-4249-490A-92C0-F003627C844E}"/>
      </w:docPartPr>
      <w:docPartBody>
        <w:p w:rsidR="00EF0D76" w:rsidRDefault="00EF0D76" w:rsidP="00EF0D76">
          <w:pPr>
            <w:pStyle w:val="345E4683FB4A4F6D9913EF554413B2DE"/>
          </w:pPr>
          <w:r w:rsidRPr="00766653">
            <w:rPr>
              <w:rStyle w:val="a3"/>
              <w:rtl/>
            </w:rPr>
            <w:t>[מס</w:t>
          </w:r>
          <w:r w:rsidRPr="00766653">
            <w:rPr>
              <w:rStyle w:val="a3"/>
            </w:rPr>
            <w:t>'</w:t>
          </w:r>
          <w:r w:rsidRPr="00766653">
            <w:rPr>
              <w:rStyle w:val="a3"/>
              <w:rtl/>
            </w:rPr>
            <w:t>]</w:t>
          </w:r>
        </w:p>
      </w:docPartBody>
    </w:docPart>
    <w:docPart>
      <w:docPartPr>
        <w:name w:val="27080781121344B7995FC303EFA00C19"/>
        <w:category>
          <w:name w:val="כללי"/>
          <w:gallery w:val="placeholder"/>
        </w:category>
        <w:types>
          <w:type w:val="bbPlcHdr"/>
        </w:types>
        <w:behaviors>
          <w:behavior w:val="content"/>
        </w:behaviors>
        <w:guid w:val="{6FB99DF4-0C8B-4CB8-8BF6-1CD5B789ADEE}"/>
      </w:docPartPr>
      <w:docPartBody>
        <w:p w:rsidR="00EF0D76" w:rsidRDefault="00EF0D76" w:rsidP="00EF0D76">
          <w:pPr>
            <w:pStyle w:val="27080781121344B7995FC303EFA00C19"/>
          </w:pPr>
          <w:r w:rsidRPr="00766653">
            <w:rPr>
              <w:rStyle w:val="a3"/>
              <w:rtl/>
            </w:rPr>
            <w:t>[נושא]</w:t>
          </w:r>
        </w:p>
      </w:docPartBody>
    </w:docPart>
    <w:docPart>
      <w:docPartPr>
        <w:name w:val="FC344EA428854D0AABF798834405F416"/>
        <w:category>
          <w:name w:val="כללי"/>
          <w:gallery w:val="placeholder"/>
        </w:category>
        <w:types>
          <w:type w:val="bbPlcHdr"/>
        </w:types>
        <w:behaviors>
          <w:behavior w:val="content"/>
        </w:behaviors>
        <w:guid w:val="{F3AD1057-F9F5-483A-A148-D8F6EB3449BE}"/>
      </w:docPartPr>
      <w:docPartBody>
        <w:p w:rsidR="00EF0D76" w:rsidRDefault="00EF0D76" w:rsidP="00EF0D76">
          <w:pPr>
            <w:pStyle w:val="FC344EA428854D0AABF798834405F416"/>
          </w:pPr>
          <w:r w:rsidRPr="00766653">
            <w:rPr>
              <w:rStyle w:val="a3"/>
              <w:rtl/>
            </w:rPr>
            <w:t>[נושא]</w:t>
          </w:r>
        </w:p>
      </w:docPartBody>
    </w:docPart>
    <w:docPart>
      <w:docPartPr>
        <w:name w:val="D68B122C53094E64A9F1CA3F363EB219"/>
        <w:category>
          <w:name w:val="כללי"/>
          <w:gallery w:val="placeholder"/>
        </w:category>
        <w:types>
          <w:type w:val="bbPlcHdr"/>
        </w:types>
        <w:behaviors>
          <w:behavior w:val="content"/>
        </w:behaviors>
        <w:guid w:val="{84E32D84-5F12-495D-BF18-DEAF0FAFDB68}"/>
      </w:docPartPr>
      <w:docPartBody>
        <w:p w:rsidR="00EF0D76" w:rsidRDefault="00EF0D76" w:rsidP="00EF0D76">
          <w:pPr>
            <w:pStyle w:val="D68B122C53094E64A9F1CA3F363EB219"/>
          </w:pPr>
          <w:r w:rsidRPr="00766653">
            <w:rPr>
              <w:rStyle w:val="a3"/>
              <w:rtl/>
            </w:rPr>
            <w:t>[נושא]</w:t>
          </w:r>
        </w:p>
      </w:docPartBody>
    </w:docPart>
    <w:docPart>
      <w:docPartPr>
        <w:name w:val="C5928D064C524EE9B37BE1198B236004"/>
        <w:category>
          <w:name w:val="כללי"/>
          <w:gallery w:val="placeholder"/>
        </w:category>
        <w:types>
          <w:type w:val="bbPlcHdr"/>
        </w:types>
        <w:behaviors>
          <w:behavior w:val="content"/>
        </w:behaviors>
        <w:guid w:val="{846B17D7-88DD-46FE-93AB-B8C0BA762D81}"/>
      </w:docPartPr>
      <w:docPartBody>
        <w:p w:rsidR="00EF0D76" w:rsidRDefault="00EF0D76" w:rsidP="00EF0D76">
          <w:pPr>
            <w:pStyle w:val="C5928D064C524EE9B37BE1198B236004"/>
          </w:pPr>
          <w:r w:rsidRPr="00766653">
            <w:rPr>
              <w:rStyle w:val="a3"/>
              <w:rtl/>
            </w:rPr>
            <w:t>[מס</w:t>
          </w:r>
          <w:r w:rsidRPr="00766653">
            <w:rPr>
              <w:rStyle w:val="a3"/>
            </w:rPr>
            <w:t>'</w:t>
          </w:r>
          <w:r w:rsidRPr="00766653">
            <w:rPr>
              <w:rStyle w:val="a3"/>
              <w:rtl/>
            </w:rPr>
            <w:t>]</w:t>
          </w:r>
        </w:p>
      </w:docPartBody>
    </w:docPart>
    <w:docPart>
      <w:docPartPr>
        <w:name w:val="5538F2DEC5B4473F9D79B60EF91ED685"/>
        <w:category>
          <w:name w:val="כללי"/>
          <w:gallery w:val="placeholder"/>
        </w:category>
        <w:types>
          <w:type w:val="bbPlcHdr"/>
        </w:types>
        <w:behaviors>
          <w:behavior w:val="content"/>
        </w:behaviors>
        <w:guid w:val="{F3F125D8-ADEC-480C-8329-F49A563003AC}"/>
      </w:docPartPr>
      <w:docPartBody>
        <w:p w:rsidR="00EF0D76" w:rsidRDefault="00EF0D76" w:rsidP="00EF0D76">
          <w:pPr>
            <w:pStyle w:val="5538F2DEC5B4473F9D79B60EF91ED685"/>
          </w:pPr>
          <w:r w:rsidRPr="00766653">
            <w:rPr>
              <w:rStyle w:val="a3"/>
              <w:rtl/>
            </w:rPr>
            <w:t>[מס</w:t>
          </w:r>
          <w:r w:rsidRPr="00766653">
            <w:rPr>
              <w:rStyle w:val="a3"/>
            </w:rPr>
            <w:t>'</w:t>
          </w:r>
          <w:r w:rsidRPr="00766653">
            <w:rPr>
              <w:rStyle w:val="a3"/>
              <w:rtl/>
            </w:rPr>
            <w:t>]</w:t>
          </w:r>
        </w:p>
      </w:docPartBody>
    </w:docPart>
    <w:docPart>
      <w:docPartPr>
        <w:name w:val="74F726AF18DA4F8F9506CD490852D8BA"/>
        <w:category>
          <w:name w:val="כללי"/>
          <w:gallery w:val="placeholder"/>
        </w:category>
        <w:types>
          <w:type w:val="bbPlcHdr"/>
        </w:types>
        <w:behaviors>
          <w:behavior w:val="content"/>
        </w:behaviors>
        <w:guid w:val="{8DECB2B5-3828-4DCC-A1FD-0B8BFCAD8CFC}"/>
      </w:docPartPr>
      <w:docPartBody>
        <w:p w:rsidR="00EF0D76" w:rsidRDefault="00EF0D76" w:rsidP="00EF0D76">
          <w:pPr>
            <w:pStyle w:val="74F726AF18DA4F8F9506CD490852D8BA"/>
          </w:pPr>
          <w:r w:rsidRPr="00766653">
            <w:rPr>
              <w:rStyle w:val="a3"/>
              <w:rtl/>
            </w:rPr>
            <w:t>[נושא]</w:t>
          </w:r>
        </w:p>
      </w:docPartBody>
    </w:docPart>
    <w:docPart>
      <w:docPartPr>
        <w:name w:val="19D0908E5D8E46708CD028A18769A71E"/>
        <w:category>
          <w:name w:val="כללי"/>
          <w:gallery w:val="placeholder"/>
        </w:category>
        <w:types>
          <w:type w:val="bbPlcHdr"/>
        </w:types>
        <w:behaviors>
          <w:behavior w:val="content"/>
        </w:behaviors>
        <w:guid w:val="{26F39682-4401-4D21-83B5-13526E1A0668}"/>
      </w:docPartPr>
      <w:docPartBody>
        <w:p w:rsidR="00EF0D76" w:rsidRDefault="00EF0D76" w:rsidP="00EF0D76">
          <w:pPr>
            <w:pStyle w:val="19D0908E5D8E46708CD028A18769A71E"/>
          </w:pPr>
          <w:r w:rsidRPr="00766653">
            <w:rPr>
              <w:rStyle w:val="a3"/>
              <w:rtl/>
            </w:rPr>
            <w:t>[מס</w:t>
          </w:r>
          <w:r w:rsidRPr="00766653">
            <w:rPr>
              <w:rStyle w:val="a3"/>
            </w:rPr>
            <w:t>'</w:t>
          </w:r>
          <w:r w:rsidRPr="00766653">
            <w:rPr>
              <w:rStyle w:val="a3"/>
              <w:rtl/>
            </w:rPr>
            <w:t>]</w:t>
          </w:r>
        </w:p>
      </w:docPartBody>
    </w:docPart>
    <w:docPart>
      <w:docPartPr>
        <w:name w:val="EA921793749849049612E47EA5CD7097"/>
        <w:category>
          <w:name w:val="כללי"/>
          <w:gallery w:val="placeholder"/>
        </w:category>
        <w:types>
          <w:type w:val="bbPlcHdr"/>
        </w:types>
        <w:behaviors>
          <w:behavior w:val="content"/>
        </w:behaviors>
        <w:guid w:val="{9F533CCD-9D6B-44E2-B03A-F2E321D99625}"/>
      </w:docPartPr>
      <w:docPartBody>
        <w:p w:rsidR="00EF0D76" w:rsidRDefault="00EF0D76" w:rsidP="00EF0D76">
          <w:pPr>
            <w:pStyle w:val="EA921793749849049612E47EA5CD7097"/>
          </w:pPr>
          <w:r w:rsidRPr="00766653">
            <w:rPr>
              <w:rStyle w:val="a3"/>
              <w:rtl/>
            </w:rPr>
            <w:t>[נושא]</w:t>
          </w:r>
        </w:p>
      </w:docPartBody>
    </w:docPart>
    <w:docPart>
      <w:docPartPr>
        <w:name w:val="9002ED641AC34113A0C16137BD21295B"/>
        <w:category>
          <w:name w:val="כללי"/>
          <w:gallery w:val="placeholder"/>
        </w:category>
        <w:types>
          <w:type w:val="bbPlcHdr"/>
        </w:types>
        <w:behaviors>
          <w:behavior w:val="content"/>
        </w:behaviors>
        <w:guid w:val="{928CCD3D-96B9-40F7-B1C2-52AB8ECA8374}"/>
      </w:docPartPr>
      <w:docPartBody>
        <w:p w:rsidR="00EF0D76" w:rsidRDefault="00EF0D76" w:rsidP="00EF0D76">
          <w:pPr>
            <w:pStyle w:val="9002ED641AC34113A0C16137BD21295B"/>
          </w:pPr>
          <w:r w:rsidRPr="00766653">
            <w:rPr>
              <w:rStyle w:val="a3"/>
              <w:rtl/>
            </w:rPr>
            <w:t>[מס</w:t>
          </w:r>
          <w:r w:rsidRPr="00766653">
            <w:rPr>
              <w:rStyle w:val="a3"/>
            </w:rPr>
            <w:t>'</w:t>
          </w:r>
          <w:r w:rsidRPr="00766653">
            <w:rPr>
              <w:rStyle w:val="a3"/>
              <w:rtl/>
            </w:rPr>
            <w:t>]</w:t>
          </w:r>
        </w:p>
      </w:docPartBody>
    </w:docPart>
    <w:docPart>
      <w:docPartPr>
        <w:name w:val="9D20672E719A4B31BB1109AF70310415"/>
        <w:category>
          <w:name w:val="כללי"/>
          <w:gallery w:val="placeholder"/>
        </w:category>
        <w:types>
          <w:type w:val="bbPlcHdr"/>
        </w:types>
        <w:behaviors>
          <w:behavior w:val="content"/>
        </w:behaviors>
        <w:guid w:val="{AF493851-8644-41D5-936A-8CFA2992EBAD}"/>
      </w:docPartPr>
      <w:docPartBody>
        <w:p w:rsidR="00EF0D76" w:rsidRDefault="00EF0D76" w:rsidP="00EF0D76">
          <w:pPr>
            <w:pStyle w:val="9D20672E719A4B31BB1109AF70310415"/>
          </w:pPr>
          <w:r w:rsidRPr="00766653">
            <w:rPr>
              <w:rStyle w:val="a3"/>
              <w:rtl/>
            </w:rPr>
            <w:t>[נושא]</w:t>
          </w:r>
        </w:p>
      </w:docPartBody>
    </w:docPart>
    <w:docPart>
      <w:docPartPr>
        <w:name w:val="202AD3E89F4C45FABD68C37F0FBFCCEA"/>
        <w:category>
          <w:name w:val="כללי"/>
          <w:gallery w:val="placeholder"/>
        </w:category>
        <w:types>
          <w:type w:val="bbPlcHdr"/>
        </w:types>
        <w:behaviors>
          <w:behavior w:val="content"/>
        </w:behaviors>
        <w:guid w:val="{D0B5760F-876F-4C8C-8E55-AB13F0E7814F}"/>
      </w:docPartPr>
      <w:docPartBody>
        <w:p w:rsidR="00EF0D76" w:rsidRDefault="00EF0D76" w:rsidP="00EF0D76">
          <w:pPr>
            <w:pStyle w:val="202AD3E89F4C45FABD68C37F0FBFCCEA"/>
          </w:pPr>
          <w:r w:rsidRPr="00766653">
            <w:rPr>
              <w:rStyle w:val="a3"/>
              <w:rtl/>
            </w:rPr>
            <w:t>[מס</w:t>
          </w:r>
          <w:r w:rsidRPr="00766653">
            <w:rPr>
              <w:rStyle w:val="a3"/>
            </w:rPr>
            <w:t>'</w:t>
          </w:r>
          <w:r w:rsidRPr="00766653">
            <w:rPr>
              <w:rStyle w:val="a3"/>
              <w:rtl/>
            </w:rPr>
            <w:t>]</w:t>
          </w:r>
        </w:p>
      </w:docPartBody>
    </w:docPart>
    <w:docPart>
      <w:docPartPr>
        <w:name w:val="7238E8F0E0494BE3A954130EED89BF85"/>
        <w:category>
          <w:name w:val="כללי"/>
          <w:gallery w:val="placeholder"/>
        </w:category>
        <w:types>
          <w:type w:val="bbPlcHdr"/>
        </w:types>
        <w:behaviors>
          <w:behavior w:val="content"/>
        </w:behaviors>
        <w:guid w:val="{F01E758F-A441-4EFE-8085-793BE5E52D51}"/>
      </w:docPartPr>
      <w:docPartBody>
        <w:p w:rsidR="00EF0D76" w:rsidRDefault="00EF0D76" w:rsidP="00EF0D76">
          <w:pPr>
            <w:pStyle w:val="7238E8F0E0494BE3A954130EED89BF85"/>
          </w:pPr>
          <w:r w:rsidRPr="00766653">
            <w:rPr>
              <w:rStyle w:val="a3"/>
              <w:rtl/>
            </w:rPr>
            <w:t>[נושא]</w:t>
          </w:r>
        </w:p>
      </w:docPartBody>
    </w:docPart>
    <w:docPart>
      <w:docPartPr>
        <w:name w:val="35D170E986604CDAB74437AD485A5EDB"/>
        <w:category>
          <w:name w:val="כללי"/>
          <w:gallery w:val="placeholder"/>
        </w:category>
        <w:types>
          <w:type w:val="bbPlcHdr"/>
        </w:types>
        <w:behaviors>
          <w:behavior w:val="content"/>
        </w:behaviors>
        <w:guid w:val="{E45A053B-68F1-48CC-AACE-5346B9F4A562}"/>
      </w:docPartPr>
      <w:docPartBody>
        <w:p w:rsidR="00EF0D76" w:rsidRDefault="00EF0D76" w:rsidP="00EF0D76">
          <w:pPr>
            <w:pStyle w:val="35D170E986604CDAB74437AD485A5EDB"/>
          </w:pPr>
          <w:r w:rsidRPr="00766653">
            <w:rPr>
              <w:rStyle w:val="a3"/>
              <w:rtl/>
            </w:rPr>
            <w:t>[מס</w:t>
          </w:r>
          <w:r w:rsidRPr="00766653">
            <w:rPr>
              <w:rStyle w:val="a3"/>
            </w:rPr>
            <w:t>'</w:t>
          </w:r>
          <w:r w:rsidRPr="00766653">
            <w:rPr>
              <w:rStyle w:val="a3"/>
              <w:rtl/>
            </w:rPr>
            <w:t>]</w:t>
          </w:r>
        </w:p>
      </w:docPartBody>
    </w:docPart>
    <w:docPart>
      <w:docPartPr>
        <w:name w:val="0407A3C504C84279B030045989D1B488"/>
        <w:category>
          <w:name w:val="כללי"/>
          <w:gallery w:val="placeholder"/>
        </w:category>
        <w:types>
          <w:type w:val="bbPlcHdr"/>
        </w:types>
        <w:behaviors>
          <w:behavior w:val="content"/>
        </w:behaviors>
        <w:guid w:val="{5C49D8FA-D72A-4FDA-AD99-7E5D95855E1C}"/>
      </w:docPartPr>
      <w:docPartBody>
        <w:p w:rsidR="00EF0D76" w:rsidRDefault="00EF0D76" w:rsidP="00EF0D76">
          <w:pPr>
            <w:pStyle w:val="0407A3C504C84279B030045989D1B488"/>
          </w:pPr>
          <w:r w:rsidRPr="00766653">
            <w:rPr>
              <w:rStyle w:val="a3"/>
              <w:rtl/>
            </w:rPr>
            <w:t>[נושא]</w:t>
          </w:r>
        </w:p>
      </w:docPartBody>
    </w:docPart>
    <w:docPart>
      <w:docPartPr>
        <w:name w:val="7B532E640DD743598E734D6594391674"/>
        <w:category>
          <w:name w:val="כללי"/>
          <w:gallery w:val="placeholder"/>
        </w:category>
        <w:types>
          <w:type w:val="bbPlcHdr"/>
        </w:types>
        <w:behaviors>
          <w:behavior w:val="content"/>
        </w:behaviors>
        <w:guid w:val="{2287B4A9-7F6E-4678-9256-AFEAB51FB1D7}"/>
      </w:docPartPr>
      <w:docPartBody>
        <w:p w:rsidR="00EF0D76" w:rsidRDefault="00EF0D76" w:rsidP="00EF0D76">
          <w:pPr>
            <w:pStyle w:val="7B532E640DD743598E734D6594391674"/>
          </w:pPr>
          <w:r w:rsidRPr="00766653">
            <w:rPr>
              <w:rStyle w:val="a3"/>
              <w:rtl/>
            </w:rPr>
            <w:t>[מס</w:t>
          </w:r>
          <w:r w:rsidRPr="00766653">
            <w:rPr>
              <w:rStyle w:val="a3"/>
            </w:rPr>
            <w:t>'</w:t>
          </w:r>
          <w:r w:rsidRPr="00766653">
            <w:rPr>
              <w:rStyle w:val="a3"/>
              <w:rtl/>
            </w:rPr>
            <w:t>]</w:t>
          </w:r>
        </w:p>
      </w:docPartBody>
    </w:docPart>
    <w:docPart>
      <w:docPartPr>
        <w:name w:val="F8D16B5D4B3847A8BA01D4BA615A8C45"/>
        <w:category>
          <w:name w:val="כללי"/>
          <w:gallery w:val="placeholder"/>
        </w:category>
        <w:types>
          <w:type w:val="bbPlcHdr"/>
        </w:types>
        <w:behaviors>
          <w:behavior w:val="content"/>
        </w:behaviors>
        <w:guid w:val="{73B55A37-3E64-4895-A5AA-A66AAF6552F6}"/>
      </w:docPartPr>
      <w:docPartBody>
        <w:p w:rsidR="00EF0D76" w:rsidRDefault="00EF0D76" w:rsidP="00EF0D76">
          <w:pPr>
            <w:pStyle w:val="F8D16B5D4B3847A8BA01D4BA615A8C45"/>
          </w:pPr>
          <w:r w:rsidRPr="00766653">
            <w:rPr>
              <w:rStyle w:val="a3"/>
              <w:rtl/>
            </w:rPr>
            <w:t>[נושא]</w:t>
          </w:r>
        </w:p>
      </w:docPartBody>
    </w:docPart>
    <w:docPart>
      <w:docPartPr>
        <w:name w:val="74FD091A989E425BA61C6E3E8BB2CE23"/>
        <w:category>
          <w:name w:val="כללי"/>
          <w:gallery w:val="placeholder"/>
        </w:category>
        <w:types>
          <w:type w:val="bbPlcHdr"/>
        </w:types>
        <w:behaviors>
          <w:behavior w:val="content"/>
        </w:behaviors>
        <w:guid w:val="{629F3274-0448-44EA-B53A-6226675B05CB}"/>
      </w:docPartPr>
      <w:docPartBody>
        <w:p w:rsidR="00EF0D76" w:rsidRDefault="00EF0D76" w:rsidP="00EF0D76">
          <w:pPr>
            <w:pStyle w:val="74FD091A989E425BA61C6E3E8BB2CE23"/>
          </w:pPr>
          <w:r w:rsidRPr="00766653">
            <w:rPr>
              <w:rStyle w:val="a3"/>
              <w:rtl/>
            </w:rPr>
            <w:t>[מס</w:t>
          </w:r>
          <w:r w:rsidRPr="00766653">
            <w:rPr>
              <w:rStyle w:val="a3"/>
            </w:rPr>
            <w:t>'</w:t>
          </w:r>
          <w:r w:rsidRPr="00766653">
            <w:rPr>
              <w:rStyle w:val="a3"/>
              <w:rtl/>
            </w:rPr>
            <w:t>]</w:t>
          </w:r>
        </w:p>
      </w:docPartBody>
    </w:docPart>
    <w:docPart>
      <w:docPartPr>
        <w:name w:val="0B947EB0DA6C43DF89C064DB431B2C60"/>
        <w:category>
          <w:name w:val="כללי"/>
          <w:gallery w:val="placeholder"/>
        </w:category>
        <w:types>
          <w:type w:val="bbPlcHdr"/>
        </w:types>
        <w:behaviors>
          <w:behavior w:val="content"/>
        </w:behaviors>
        <w:guid w:val="{90CE2FED-15F9-4C53-9A2D-D808258739E2}"/>
      </w:docPartPr>
      <w:docPartBody>
        <w:p w:rsidR="00EF0D76" w:rsidRDefault="00EF0D76" w:rsidP="00EF0D76">
          <w:pPr>
            <w:pStyle w:val="0B947EB0DA6C43DF89C064DB431B2C60"/>
          </w:pPr>
          <w:r w:rsidRPr="00766653">
            <w:rPr>
              <w:rStyle w:val="a3"/>
              <w:rtl/>
            </w:rPr>
            <w:t>[נושא]</w:t>
          </w:r>
        </w:p>
      </w:docPartBody>
    </w:docPart>
    <w:docPart>
      <w:docPartPr>
        <w:name w:val="34E5ACB6F0584F4380B4C76C59373F86"/>
        <w:category>
          <w:name w:val="כללי"/>
          <w:gallery w:val="placeholder"/>
        </w:category>
        <w:types>
          <w:type w:val="bbPlcHdr"/>
        </w:types>
        <w:behaviors>
          <w:behavior w:val="content"/>
        </w:behaviors>
        <w:guid w:val="{87CE2D9C-C7BE-4924-BE96-AA8B860D65AE}"/>
      </w:docPartPr>
      <w:docPartBody>
        <w:p w:rsidR="00EF0D76" w:rsidRDefault="00EF0D76" w:rsidP="00EF0D76">
          <w:pPr>
            <w:pStyle w:val="34E5ACB6F0584F4380B4C76C59373F86"/>
          </w:pPr>
          <w:r w:rsidRPr="00766653">
            <w:rPr>
              <w:rStyle w:val="a3"/>
              <w:rtl/>
            </w:rPr>
            <w:t>[מס</w:t>
          </w:r>
          <w:r w:rsidRPr="00766653">
            <w:rPr>
              <w:rStyle w:val="a3"/>
            </w:rPr>
            <w:t>'</w:t>
          </w:r>
          <w:r w:rsidRPr="00766653">
            <w:rPr>
              <w:rStyle w:val="a3"/>
              <w:rtl/>
            </w:rPr>
            <w:t>]</w:t>
          </w:r>
        </w:p>
      </w:docPartBody>
    </w:docPart>
    <w:docPart>
      <w:docPartPr>
        <w:name w:val="865B3CD7F7EB4665A706E27F4BC37B6A"/>
        <w:category>
          <w:name w:val="כללי"/>
          <w:gallery w:val="placeholder"/>
        </w:category>
        <w:types>
          <w:type w:val="bbPlcHdr"/>
        </w:types>
        <w:behaviors>
          <w:behavior w:val="content"/>
        </w:behaviors>
        <w:guid w:val="{417139A2-EBC0-43B2-A9B9-EBCCCC8162BC}"/>
      </w:docPartPr>
      <w:docPartBody>
        <w:p w:rsidR="00EF0D76" w:rsidRDefault="00EF0D76" w:rsidP="00EF0D76">
          <w:pPr>
            <w:pStyle w:val="865B3CD7F7EB4665A706E27F4BC37B6A"/>
          </w:pPr>
          <w:r w:rsidRPr="00766653">
            <w:rPr>
              <w:rStyle w:val="a3"/>
              <w:rtl/>
            </w:rPr>
            <w:t>[נושא]</w:t>
          </w:r>
        </w:p>
      </w:docPartBody>
    </w:docPart>
    <w:docPart>
      <w:docPartPr>
        <w:name w:val="E6CEE1112CF1465196161BBECAE44B5C"/>
        <w:category>
          <w:name w:val="כללי"/>
          <w:gallery w:val="placeholder"/>
        </w:category>
        <w:types>
          <w:type w:val="bbPlcHdr"/>
        </w:types>
        <w:behaviors>
          <w:behavior w:val="content"/>
        </w:behaviors>
        <w:guid w:val="{71CEFDF6-CA2B-4E0B-B793-6A071E0EE20E}"/>
      </w:docPartPr>
      <w:docPartBody>
        <w:p w:rsidR="00EF0D76" w:rsidRDefault="00EF0D76" w:rsidP="00EF0D76">
          <w:pPr>
            <w:pStyle w:val="E6CEE1112CF1465196161BBECAE44B5C"/>
          </w:pPr>
          <w:r w:rsidRPr="00766653">
            <w:rPr>
              <w:rStyle w:val="a3"/>
              <w:rtl/>
            </w:rPr>
            <w:t>[מס</w:t>
          </w:r>
          <w:r w:rsidRPr="00766653">
            <w:rPr>
              <w:rStyle w:val="a3"/>
            </w:rPr>
            <w:t>'</w:t>
          </w:r>
          <w:r w:rsidRPr="00766653">
            <w:rPr>
              <w:rStyle w:val="a3"/>
              <w:rtl/>
            </w:rPr>
            <w:t>]</w:t>
          </w:r>
        </w:p>
      </w:docPartBody>
    </w:docPart>
    <w:docPart>
      <w:docPartPr>
        <w:name w:val="E155A2DDEDC64C28911083E6236C16E8"/>
        <w:category>
          <w:name w:val="כללי"/>
          <w:gallery w:val="placeholder"/>
        </w:category>
        <w:types>
          <w:type w:val="bbPlcHdr"/>
        </w:types>
        <w:behaviors>
          <w:behavior w:val="content"/>
        </w:behaviors>
        <w:guid w:val="{920A4E40-E2AA-46B4-A105-782ACC10A79C}"/>
      </w:docPartPr>
      <w:docPartBody>
        <w:p w:rsidR="00EF0D76" w:rsidRDefault="00EF0D76" w:rsidP="00EF0D76">
          <w:pPr>
            <w:pStyle w:val="E155A2DDEDC64C28911083E6236C16E8"/>
          </w:pPr>
          <w:r w:rsidRPr="00766653">
            <w:rPr>
              <w:rStyle w:val="a3"/>
              <w:rtl/>
            </w:rPr>
            <w:t>[נושא]</w:t>
          </w:r>
        </w:p>
      </w:docPartBody>
    </w:docPart>
    <w:docPart>
      <w:docPartPr>
        <w:name w:val="E597FE32A5A34CD191E5F49062BB479B"/>
        <w:category>
          <w:name w:val="כללי"/>
          <w:gallery w:val="placeholder"/>
        </w:category>
        <w:types>
          <w:type w:val="bbPlcHdr"/>
        </w:types>
        <w:behaviors>
          <w:behavior w:val="content"/>
        </w:behaviors>
        <w:guid w:val="{197C9C81-1E5F-4B4C-840A-D4460A237CCC}"/>
      </w:docPartPr>
      <w:docPartBody>
        <w:p w:rsidR="00EF0D76" w:rsidRDefault="00EF0D76" w:rsidP="00EF0D76">
          <w:pPr>
            <w:pStyle w:val="E597FE32A5A34CD191E5F49062BB479B"/>
          </w:pPr>
          <w:r w:rsidRPr="00766653">
            <w:rPr>
              <w:rStyle w:val="a3"/>
              <w:rtl/>
            </w:rPr>
            <w:t>[מס</w:t>
          </w:r>
          <w:r w:rsidRPr="00766653">
            <w:rPr>
              <w:rStyle w:val="a3"/>
            </w:rPr>
            <w:t>'</w:t>
          </w:r>
          <w:r w:rsidRPr="00766653">
            <w:rPr>
              <w:rStyle w:val="a3"/>
              <w:rtl/>
            </w:rPr>
            <w:t>]</w:t>
          </w:r>
        </w:p>
      </w:docPartBody>
    </w:docPart>
    <w:docPart>
      <w:docPartPr>
        <w:name w:val="6E0F336F404A45F9B29F3208F8B1D133"/>
        <w:category>
          <w:name w:val="כללי"/>
          <w:gallery w:val="placeholder"/>
        </w:category>
        <w:types>
          <w:type w:val="bbPlcHdr"/>
        </w:types>
        <w:behaviors>
          <w:behavior w:val="content"/>
        </w:behaviors>
        <w:guid w:val="{B6808301-03D9-4232-B739-38FB74745CE0}"/>
      </w:docPartPr>
      <w:docPartBody>
        <w:p w:rsidR="00EF0D76" w:rsidRDefault="00EF0D76" w:rsidP="00EF0D76">
          <w:pPr>
            <w:pStyle w:val="6E0F336F404A45F9B29F3208F8B1D133"/>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altName w:val="Malgun Gothic Semilight"/>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0B65AE"/>
    <w:rsid w:val="00620A0F"/>
    <w:rsid w:val="00630027"/>
    <w:rsid w:val="00746567"/>
    <w:rsid w:val="008C69E8"/>
    <w:rsid w:val="009B3A01"/>
    <w:rsid w:val="00A4116D"/>
    <w:rsid w:val="00E70484"/>
    <w:rsid w:val="00EB35DE"/>
    <w:rsid w:val="00EF0D76"/>
    <w:rsid w:val="00F27490"/>
    <w:rsid w:val="00FE4A8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EF0D76"/>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 w:type="paragraph" w:customStyle="1" w:styleId="6AE7F6633F954F6693DA71817AF2A6B3">
    <w:name w:val="6AE7F6633F954F6693DA71817AF2A6B3"/>
    <w:rsid w:val="000B65AE"/>
    <w:pPr>
      <w:bidi/>
    </w:pPr>
  </w:style>
  <w:style w:type="paragraph" w:customStyle="1" w:styleId="3CCE647135894CF3AEFEE3829DD4CC74">
    <w:name w:val="3CCE647135894CF3AEFEE3829DD4CC74"/>
    <w:rsid w:val="000B65AE"/>
    <w:pPr>
      <w:bidi/>
    </w:pPr>
  </w:style>
  <w:style w:type="paragraph" w:customStyle="1" w:styleId="F26D48C35B294FB1B6DB88AEC0A88F46">
    <w:name w:val="F26D48C35B294FB1B6DB88AEC0A88F46"/>
    <w:rsid w:val="000B65AE"/>
    <w:pPr>
      <w:bidi/>
    </w:pPr>
  </w:style>
  <w:style w:type="paragraph" w:customStyle="1" w:styleId="DEC377323DB0499981E5D0690BC2EC02">
    <w:name w:val="DEC377323DB0499981E5D0690BC2EC02"/>
    <w:rsid w:val="000B65AE"/>
    <w:pPr>
      <w:bidi/>
    </w:pPr>
  </w:style>
  <w:style w:type="paragraph" w:customStyle="1" w:styleId="503A65CC167741428BE8DB7D30A887B6">
    <w:name w:val="503A65CC167741428BE8DB7D30A887B6"/>
    <w:rsid w:val="000B65AE"/>
    <w:pPr>
      <w:bidi/>
    </w:pPr>
  </w:style>
  <w:style w:type="paragraph" w:customStyle="1" w:styleId="F31C0ADAD73B4E96A06835742A7ECEFE">
    <w:name w:val="F31C0ADAD73B4E96A06835742A7ECEFE"/>
    <w:rsid w:val="000B65AE"/>
    <w:pPr>
      <w:bidi/>
    </w:pPr>
  </w:style>
  <w:style w:type="paragraph" w:customStyle="1" w:styleId="8CD5CE6B38984C7890542403D35AA63D">
    <w:name w:val="8CD5CE6B38984C7890542403D35AA63D"/>
    <w:rsid w:val="000B65AE"/>
    <w:pPr>
      <w:bidi/>
    </w:pPr>
  </w:style>
  <w:style w:type="paragraph" w:customStyle="1" w:styleId="706E8045E9D944389609FAEE547EE8F2">
    <w:name w:val="706E8045E9D944389609FAEE547EE8F2"/>
    <w:rsid w:val="000B65AE"/>
    <w:pPr>
      <w:bidi/>
    </w:pPr>
  </w:style>
  <w:style w:type="paragraph" w:customStyle="1" w:styleId="6863E512223345499CF54A0A27541016">
    <w:name w:val="6863E512223345499CF54A0A27541016"/>
    <w:rsid w:val="000B65AE"/>
    <w:pPr>
      <w:bidi/>
    </w:pPr>
  </w:style>
  <w:style w:type="paragraph" w:customStyle="1" w:styleId="2C18417E205B4D8991A3B4330B84362A">
    <w:name w:val="2C18417E205B4D8991A3B4330B84362A"/>
    <w:rsid w:val="000B65AE"/>
    <w:pPr>
      <w:bidi/>
    </w:pPr>
  </w:style>
  <w:style w:type="paragraph" w:customStyle="1" w:styleId="6ABA3F8A21FE4E23B5603F68A02978F7">
    <w:name w:val="6ABA3F8A21FE4E23B5603F68A02978F7"/>
    <w:rsid w:val="000B65AE"/>
    <w:pPr>
      <w:bidi/>
    </w:pPr>
  </w:style>
  <w:style w:type="paragraph" w:customStyle="1" w:styleId="91564D4A9BDF41D08D89286B4691E009">
    <w:name w:val="91564D4A9BDF41D08D89286B4691E009"/>
    <w:rsid w:val="000B65AE"/>
    <w:pPr>
      <w:bidi/>
    </w:pPr>
  </w:style>
  <w:style w:type="paragraph" w:customStyle="1" w:styleId="7A7C897DCA654DAF8CE7FED31280EB49">
    <w:name w:val="7A7C897DCA654DAF8CE7FED31280EB49"/>
    <w:rsid w:val="000B65AE"/>
    <w:pPr>
      <w:bidi/>
    </w:pPr>
  </w:style>
  <w:style w:type="paragraph" w:customStyle="1" w:styleId="73561EB98BD54CB281CFA73B91345EB1">
    <w:name w:val="73561EB98BD54CB281CFA73B91345EB1"/>
    <w:rsid w:val="000B65AE"/>
    <w:pPr>
      <w:bidi/>
    </w:pPr>
  </w:style>
  <w:style w:type="paragraph" w:customStyle="1" w:styleId="FA88156632EC4F60873BD270326AB786">
    <w:name w:val="FA88156632EC4F60873BD270326AB786"/>
    <w:rsid w:val="000B65AE"/>
    <w:pPr>
      <w:bidi/>
    </w:pPr>
  </w:style>
  <w:style w:type="paragraph" w:customStyle="1" w:styleId="B7C9E08C3821462498480A4893F4CF87">
    <w:name w:val="B7C9E08C3821462498480A4893F4CF87"/>
    <w:rsid w:val="000B65AE"/>
    <w:pPr>
      <w:bidi/>
    </w:pPr>
  </w:style>
  <w:style w:type="paragraph" w:customStyle="1" w:styleId="972EF9AA1E9845F59110A59C93F32E00">
    <w:name w:val="972EF9AA1E9845F59110A59C93F32E00"/>
    <w:rsid w:val="000B65AE"/>
    <w:pPr>
      <w:bidi/>
    </w:pPr>
  </w:style>
  <w:style w:type="paragraph" w:customStyle="1" w:styleId="CC108DE33F874D938348BF22607494BF">
    <w:name w:val="CC108DE33F874D938348BF22607494BF"/>
    <w:rsid w:val="000B65AE"/>
    <w:pPr>
      <w:bidi/>
    </w:pPr>
  </w:style>
  <w:style w:type="paragraph" w:customStyle="1" w:styleId="4DBF6D8D7DF8490BACD2EE54314B3471">
    <w:name w:val="4DBF6D8D7DF8490BACD2EE54314B3471"/>
    <w:rsid w:val="000B65AE"/>
    <w:pPr>
      <w:bidi/>
    </w:pPr>
  </w:style>
  <w:style w:type="paragraph" w:customStyle="1" w:styleId="DEACE644B4274E95A3702D33053A502A">
    <w:name w:val="DEACE644B4274E95A3702D33053A502A"/>
    <w:rsid w:val="000B65AE"/>
    <w:pPr>
      <w:bidi/>
    </w:pPr>
  </w:style>
  <w:style w:type="paragraph" w:customStyle="1" w:styleId="5E24E89C4B884845B922F89468D3852A">
    <w:name w:val="5E24E89C4B884845B922F89468D3852A"/>
    <w:rsid w:val="000B65AE"/>
    <w:pPr>
      <w:bidi/>
    </w:pPr>
  </w:style>
  <w:style w:type="paragraph" w:customStyle="1" w:styleId="87A307DB3D0240D48AEB73CF266C2F72">
    <w:name w:val="87A307DB3D0240D48AEB73CF266C2F72"/>
    <w:rsid w:val="000B65AE"/>
    <w:pPr>
      <w:bidi/>
    </w:pPr>
  </w:style>
  <w:style w:type="paragraph" w:customStyle="1" w:styleId="6ECFFC14551E4AF4865ECF95C7A2012B">
    <w:name w:val="6ECFFC14551E4AF4865ECF95C7A2012B"/>
    <w:rsid w:val="000B65AE"/>
    <w:pPr>
      <w:bidi/>
    </w:pPr>
  </w:style>
  <w:style w:type="paragraph" w:customStyle="1" w:styleId="07E833A4F1D74A8CA3E44BFB9AEB9B17">
    <w:name w:val="07E833A4F1D74A8CA3E44BFB9AEB9B17"/>
    <w:rsid w:val="000B65AE"/>
    <w:pPr>
      <w:bidi/>
    </w:pPr>
  </w:style>
  <w:style w:type="paragraph" w:customStyle="1" w:styleId="D4A9F72AB6DE40E89592A0BE002D7ABA">
    <w:name w:val="D4A9F72AB6DE40E89592A0BE002D7ABA"/>
    <w:rsid w:val="000B65AE"/>
    <w:pPr>
      <w:bidi/>
    </w:pPr>
  </w:style>
  <w:style w:type="paragraph" w:customStyle="1" w:styleId="1FC514C0C31A46AC800E2AAC9C88E7B8">
    <w:name w:val="1FC514C0C31A46AC800E2AAC9C88E7B8"/>
    <w:rsid w:val="000B65AE"/>
    <w:pPr>
      <w:bidi/>
    </w:pPr>
  </w:style>
  <w:style w:type="paragraph" w:customStyle="1" w:styleId="75A45D8BEF61487F8B22EB382FBF867D">
    <w:name w:val="75A45D8BEF61487F8B22EB382FBF867D"/>
    <w:rsid w:val="000B65AE"/>
    <w:pPr>
      <w:bidi/>
    </w:pPr>
  </w:style>
  <w:style w:type="paragraph" w:customStyle="1" w:styleId="F5CE246B6315449DAAAD47958C8D22AC">
    <w:name w:val="F5CE246B6315449DAAAD47958C8D22AC"/>
    <w:rsid w:val="000B65AE"/>
    <w:pPr>
      <w:bidi/>
    </w:pPr>
  </w:style>
  <w:style w:type="paragraph" w:customStyle="1" w:styleId="7F6EA357BDA04639829587F888AD100B">
    <w:name w:val="7F6EA357BDA04639829587F888AD100B"/>
    <w:rsid w:val="000B65AE"/>
    <w:pPr>
      <w:bidi/>
    </w:pPr>
  </w:style>
  <w:style w:type="paragraph" w:customStyle="1" w:styleId="53857EB40F454388A5C2C06E7FBC904E">
    <w:name w:val="53857EB40F454388A5C2C06E7FBC904E"/>
    <w:rsid w:val="000B65AE"/>
    <w:pPr>
      <w:bidi/>
    </w:pPr>
  </w:style>
  <w:style w:type="paragraph" w:customStyle="1" w:styleId="D6EAE5FCB5FD408FA120AD541B58673B">
    <w:name w:val="D6EAE5FCB5FD408FA120AD541B58673B"/>
    <w:rsid w:val="000B65AE"/>
    <w:pPr>
      <w:bidi/>
    </w:pPr>
  </w:style>
  <w:style w:type="paragraph" w:customStyle="1" w:styleId="EA20201FD96240089C0DFD5880A1C9FE">
    <w:name w:val="EA20201FD96240089C0DFD5880A1C9FE"/>
    <w:rsid w:val="000B65AE"/>
    <w:pPr>
      <w:bidi/>
    </w:pPr>
  </w:style>
  <w:style w:type="paragraph" w:customStyle="1" w:styleId="C4061967E4FE445C8D7115BA18B33099">
    <w:name w:val="C4061967E4FE445C8D7115BA18B33099"/>
    <w:rsid w:val="000B65AE"/>
    <w:pPr>
      <w:bidi/>
    </w:pPr>
  </w:style>
  <w:style w:type="paragraph" w:customStyle="1" w:styleId="15B38CFA4FDD4B18A81D8406186F89AB">
    <w:name w:val="15B38CFA4FDD4B18A81D8406186F89AB"/>
    <w:rsid w:val="000B65AE"/>
    <w:pPr>
      <w:bidi/>
    </w:pPr>
  </w:style>
  <w:style w:type="paragraph" w:customStyle="1" w:styleId="46DC97D62CCE424C87B9196DADA3E040">
    <w:name w:val="46DC97D62CCE424C87B9196DADA3E040"/>
    <w:rsid w:val="000B65AE"/>
    <w:pPr>
      <w:bidi/>
    </w:pPr>
  </w:style>
  <w:style w:type="paragraph" w:customStyle="1" w:styleId="FAE09DC45834474CA7A8BBA60776DF7D">
    <w:name w:val="FAE09DC45834474CA7A8BBA60776DF7D"/>
    <w:rsid w:val="000B65AE"/>
    <w:pPr>
      <w:bidi/>
    </w:pPr>
  </w:style>
  <w:style w:type="paragraph" w:customStyle="1" w:styleId="ACB7D22623E84C1F97CDE70893727ABA">
    <w:name w:val="ACB7D22623E84C1F97CDE70893727ABA"/>
    <w:rsid w:val="000B65AE"/>
    <w:pPr>
      <w:bidi/>
    </w:pPr>
  </w:style>
  <w:style w:type="paragraph" w:customStyle="1" w:styleId="261D1FAED6C94C6B83690A2129C2911F">
    <w:name w:val="261D1FAED6C94C6B83690A2129C2911F"/>
    <w:rsid w:val="000B65AE"/>
    <w:pPr>
      <w:bidi/>
    </w:pPr>
  </w:style>
  <w:style w:type="paragraph" w:customStyle="1" w:styleId="4884FD754A3046AEBE1C4F9AEDFBDBCD">
    <w:name w:val="4884FD754A3046AEBE1C4F9AEDFBDBCD"/>
    <w:rsid w:val="000B65AE"/>
    <w:pPr>
      <w:bidi/>
    </w:pPr>
  </w:style>
  <w:style w:type="paragraph" w:customStyle="1" w:styleId="568FD7B04D064238AD325AD95A330D34">
    <w:name w:val="568FD7B04D064238AD325AD95A330D34"/>
    <w:rsid w:val="000B65AE"/>
    <w:pPr>
      <w:bidi/>
    </w:pPr>
  </w:style>
  <w:style w:type="paragraph" w:customStyle="1" w:styleId="FF79633E94784496868477F9D610F32F">
    <w:name w:val="FF79633E94784496868477F9D610F32F"/>
    <w:rsid w:val="000B65AE"/>
    <w:pPr>
      <w:bidi/>
    </w:pPr>
  </w:style>
  <w:style w:type="paragraph" w:customStyle="1" w:styleId="3F071486F9EF4A4EB432D51369FECFEA">
    <w:name w:val="3F071486F9EF4A4EB432D51369FECFEA"/>
    <w:rsid w:val="000B65AE"/>
    <w:pPr>
      <w:bidi/>
    </w:pPr>
  </w:style>
  <w:style w:type="paragraph" w:customStyle="1" w:styleId="3739FC1DCCD54FE8ABA65B3FAFC9A8A3">
    <w:name w:val="3739FC1DCCD54FE8ABA65B3FAFC9A8A3"/>
    <w:rsid w:val="000B65AE"/>
    <w:pPr>
      <w:bidi/>
    </w:pPr>
  </w:style>
  <w:style w:type="paragraph" w:customStyle="1" w:styleId="3C308FC4DED84861926BCAC1E1A45110">
    <w:name w:val="3C308FC4DED84861926BCAC1E1A45110"/>
    <w:rsid w:val="000B65AE"/>
    <w:pPr>
      <w:bidi/>
    </w:pPr>
  </w:style>
  <w:style w:type="paragraph" w:customStyle="1" w:styleId="84321586DD80404D98DF7D85A9BCCFC8">
    <w:name w:val="84321586DD80404D98DF7D85A9BCCFC8"/>
    <w:rsid w:val="000B65AE"/>
    <w:pPr>
      <w:bidi/>
    </w:pPr>
  </w:style>
  <w:style w:type="paragraph" w:customStyle="1" w:styleId="06D330417BFE4628A7C653FE957BB084">
    <w:name w:val="06D330417BFE4628A7C653FE957BB084"/>
    <w:rsid w:val="000B65AE"/>
    <w:pPr>
      <w:bidi/>
    </w:pPr>
  </w:style>
  <w:style w:type="paragraph" w:customStyle="1" w:styleId="3EC02E9EF4354AE49A712048D60147F2">
    <w:name w:val="3EC02E9EF4354AE49A712048D60147F2"/>
    <w:rsid w:val="000B65AE"/>
    <w:pPr>
      <w:bidi/>
    </w:pPr>
  </w:style>
  <w:style w:type="paragraph" w:customStyle="1" w:styleId="9E22DAA697D34529AEE8D1DD422FCD0A">
    <w:name w:val="9E22DAA697D34529AEE8D1DD422FCD0A"/>
    <w:rsid w:val="000B65AE"/>
    <w:pPr>
      <w:bidi/>
    </w:pPr>
  </w:style>
  <w:style w:type="paragraph" w:customStyle="1" w:styleId="359800A54F43423E81CAEC433F255550">
    <w:name w:val="359800A54F43423E81CAEC433F255550"/>
    <w:rsid w:val="000B65AE"/>
    <w:pPr>
      <w:bidi/>
    </w:pPr>
  </w:style>
  <w:style w:type="paragraph" w:customStyle="1" w:styleId="BF8F31BA83F841FC9710DE6BF7D44C32">
    <w:name w:val="BF8F31BA83F841FC9710DE6BF7D44C32"/>
    <w:rsid w:val="000B65AE"/>
    <w:pPr>
      <w:bidi/>
    </w:pPr>
  </w:style>
  <w:style w:type="paragraph" w:customStyle="1" w:styleId="F6086E7C6E464A5A8C94DDE9AC2C89C7">
    <w:name w:val="F6086E7C6E464A5A8C94DDE9AC2C89C7"/>
    <w:rsid w:val="000B65AE"/>
    <w:pPr>
      <w:bidi/>
    </w:pPr>
  </w:style>
  <w:style w:type="paragraph" w:customStyle="1" w:styleId="3ACED92EBE4147B7801E7DABBA87AA59">
    <w:name w:val="3ACED92EBE4147B7801E7DABBA87AA59"/>
    <w:rsid w:val="000B65AE"/>
    <w:pPr>
      <w:bidi/>
    </w:pPr>
  </w:style>
  <w:style w:type="paragraph" w:customStyle="1" w:styleId="125CE4F416424F07BDCF9518B85208FC">
    <w:name w:val="125CE4F416424F07BDCF9518B85208FC"/>
    <w:rsid w:val="000B65AE"/>
    <w:pPr>
      <w:bidi/>
    </w:pPr>
  </w:style>
  <w:style w:type="paragraph" w:customStyle="1" w:styleId="54E8BF306D3544FDA2B76237AF8DA182">
    <w:name w:val="54E8BF306D3544FDA2B76237AF8DA182"/>
    <w:rsid w:val="000B65AE"/>
    <w:pPr>
      <w:bidi/>
    </w:pPr>
  </w:style>
  <w:style w:type="paragraph" w:customStyle="1" w:styleId="E38B1CDCBD4945A58B519D57C4E62FCA">
    <w:name w:val="E38B1CDCBD4945A58B519D57C4E62FCA"/>
    <w:rsid w:val="000B65AE"/>
    <w:pPr>
      <w:bidi/>
    </w:pPr>
  </w:style>
  <w:style w:type="paragraph" w:customStyle="1" w:styleId="70747B2B748648A8B8F5D157E5DE54F5">
    <w:name w:val="70747B2B748648A8B8F5D157E5DE54F5"/>
    <w:rsid w:val="000B65AE"/>
    <w:pPr>
      <w:bidi/>
    </w:pPr>
  </w:style>
  <w:style w:type="paragraph" w:customStyle="1" w:styleId="A3C65E1A18CD4AEBA586A204743BF173">
    <w:name w:val="A3C65E1A18CD4AEBA586A204743BF173"/>
    <w:rsid w:val="000B65AE"/>
    <w:pPr>
      <w:bidi/>
    </w:pPr>
  </w:style>
  <w:style w:type="paragraph" w:customStyle="1" w:styleId="D3D383F9017147A3AEC93648A92A0E1B">
    <w:name w:val="D3D383F9017147A3AEC93648A92A0E1B"/>
    <w:rsid w:val="000B65AE"/>
    <w:pPr>
      <w:bidi/>
    </w:pPr>
  </w:style>
  <w:style w:type="paragraph" w:customStyle="1" w:styleId="8DDF905980BB4CBA85ABD2D751C9F2D8">
    <w:name w:val="8DDF905980BB4CBA85ABD2D751C9F2D8"/>
    <w:rsid w:val="000B65AE"/>
    <w:pPr>
      <w:bidi/>
    </w:pPr>
  </w:style>
  <w:style w:type="paragraph" w:customStyle="1" w:styleId="359A547E48304DB9B98662857F895B2D">
    <w:name w:val="359A547E48304DB9B98662857F895B2D"/>
    <w:rsid w:val="000B65AE"/>
    <w:pPr>
      <w:bidi/>
    </w:pPr>
  </w:style>
  <w:style w:type="paragraph" w:customStyle="1" w:styleId="35D5AB44C71C487EAB81299D99E3676C">
    <w:name w:val="35D5AB44C71C487EAB81299D99E3676C"/>
    <w:rsid w:val="000B65AE"/>
    <w:pPr>
      <w:bidi/>
    </w:pPr>
  </w:style>
  <w:style w:type="paragraph" w:customStyle="1" w:styleId="9BCCF48C78F1444FBDD4A4D8993BCCFA">
    <w:name w:val="9BCCF48C78F1444FBDD4A4D8993BCCFA"/>
    <w:rsid w:val="000B65AE"/>
    <w:pPr>
      <w:bidi/>
    </w:pPr>
  </w:style>
  <w:style w:type="paragraph" w:customStyle="1" w:styleId="D077805DB726470F973B529D15E30629">
    <w:name w:val="D077805DB726470F973B529D15E30629"/>
    <w:rsid w:val="000B65AE"/>
    <w:pPr>
      <w:bidi/>
    </w:pPr>
  </w:style>
  <w:style w:type="paragraph" w:customStyle="1" w:styleId="DAEDE9DE27684914A228DA33ACE4C1B9">
    <w:name w:val="DAEDE9DE27684914A228DA33ACE4C1B9"/>
    <w:rsid w:val="000B65AE"/>
    <w:pPr>
      <w:bidi/>
    </w:pPr>
  </w:style>
  <w:style w:type="paragraph" w:customStyle="1" w:styleId="B52AC5CEA6C24532AFC32687D1BF1033">
    <w:name w:val="B52AC5CEA6C24532AFC32687D1BF1033"/>
    <w:rsid w:val="000B65AE"/>
    <w:pPr>
      <w:bidi/>
    </w:pPr>
  </w:style>
  <w:style w:type="paragraph" w:customStyle="1" w:styleId="B43E6038A2434D59BFE939C69C804567">
    <w:name w:val="B43E6038A2434D59BFE939C69C804567"/>
    <w:rsid w:val="000B65AE"/>
    <w:pPr>
      <w:bidi/>
    </w:pPr>
  </w:style>
  <w:style w:type="paragraph" w:customStyle="1" w:styleId="383F1085E934480A85C84FDB39860443">
    <w:name w:val="383F1085E934480A85C84FDB39860443"/>
    <w:rsid w:val="000B65AE"/>
    <w:pPr>
      <w:bidi/>
    </w:pPr>
  </w:style>
  <w:style w:type="paragraph" w:customStyle="1" w:styleId="55B46E871459486D9C2306DF8CDBFEA0">
    <w:name w:val="55B46E871459486D9C2306DF8CDBFEA0"/>
    <w:rsid w:val="000B65AE"/>
    <w:pPr>
      <w:bidi/>
    </w:pPr>
  </w:style>
  <w:style w:type="paragraph" w:customStyle="1" w:styleId="D69212FD30EA4C6D964E4904A7BE9C09">
    <w:name w:val="D69212FD30EA4C6D964E4904A7BE9C09"/>
    <w:rsid w:val="000B65AE"/>
    <w:pPr>
      <w:bidi/>
    </w:pPr>
  </w:style>
  <w:style w:type="paragraph" w:customStyle="1" w:styleId="C63C9706357C4E0B883074919141A7DA">
    <w:name w:val="C63C9706357C4E0B883074919141A7DA"/>
    <w:rsid w:val="000B65AE"/>
    <w:pPr>
      <w:bidi/>
    </w:pPr>
  </w:style>
  <w:style w:type="paragraph" w:customStyle="1" w:styleId="4167D255728E428290B2EE9BCDE81096">
    <w:name w:val="4167D255728E428290B2EE9BCDE81096"/>
    <w:rsid w:val="000B65AE"/>
    <w:pPr>
      <w:bidi/>
    </w:pPr>
  </w:style>
  <w:style w:type="paragraph" w:customStyle="1" w:styleId="B4B36BD73C1543F899931EB4C8918A8B">
    <w:name w:val="B4B36BD73C1543F899931EB4C8918A8B"/>
    <w:rsid w:val="000B65AE"/>
    <w:pPr>
      <w:bidi/>
    </w:pPr>
  </w:style>
  <w:style w:type="paragraph" w:customStyle="1" w:styleId="E209584AFE2647C5A6292BD6D879AE7C">
    <w:name w:val="E209584AFE2647C5A6292BD6D879AE7C"/>
    <w:rsid w:val="000B65AE"/>
    <w:pPr>
      <w:bidi/>
    </w:pPr>
  </w:style>
  <w:style w:type="paragraph" w:customStyle="1" w:styleId="C4E1CC14670647498E53A39CB7A5A62A">
    <w:name w:val="C4E1CC14670647498E53A39CB7A5A62A"/>
    <w:rsid w:val="000B65AE"/>
    <w:pPr>
      <w:bidi/>
    </w:pPr>
  </w:style>
  <w:style w:type="paragraph" w:customStyle="1" w:styleId="6F2E5809785F47E3AAF219324DC773F2">
    <w:name w:val="6F2E5809785F47E3AAF219324DC773F2"/>
    <w:rsid w:val="000B65AE"/>
    <w:pPr>
      <w:bidi/>
    </w:pPr>
  </w:style>
  <w:style w:type="paragraph" w:customStyle="1" w:styleId="A8D87A3E072E4D099F60B2E3D9D99D9F">
    <w:name w:val="A8D87A3E072E4D099F60B2E3D9D99D9F"/>
    <w:rsid w:val="00EF0D76"/>
    <w:pPr>
      <w:bidi/>
    </w:pPr>
  </w:style>
  <w:style w:type="paragraph" w:customStyle="1" w:styleId="910D7D94E1F642CDA941A96DCB738915">
    <w:name w:val="910D7D94E1F642CDA941A96DCB738915"/>
    <w:rsid w:val="00EF0D76"/>
    <w:pPr>
      <w:bidi/>
    </w:pPr>
  </w:style>
  <w:style w:type="paragraph" w:customStyle="1" w:styleId="EFCE72EF63ED418584CD1AED010054EF">
    <w:name w:val="EFCE72EF63ED418584CD1AED010054EF"/>
    <w:rsid w:val="00EF0D76"/>
    <w:pPr>
      <w:bidi/>
    </w:pPr>
  </w:style>
  <w:style w:type="paragraph" w:customStyle="1" w:styleId="59044624A96541688DD1E19DFEDF2097">
    <w:name w:val="59044624A96541688DD1E19DFEDF2097"/>
    <w:rsid w:val="00EF0D76"/>
    <w:pPr>
      <w:bidi/>
    </w:pPr>
  </w:style>
  <w:style w:type="paragraph" w:customStyle="1" w:styleId="98F2148550E64F59962F787C8FDE52A1">
    <w:name w:val="98F2148550E64F59962F787C8FDE52A1"/>
    <w:rsid w:val="00EF0D76"/>
    <w:pPr>
      <w:bidi/>
    </w:pPr>
  </w:style>
  <w:style w:type="paragraph" w:customStyle="1" w:styleId="E5188413F85146EBA142ED38D0E5D7D7">
    <w:name w:val="E5188413F85146EBA142ED38D0E5D7D7"/>
    <w:rsid w:val="00EF0D76"/>
    <w:pPr>
      <w:bidi/>
    </w:pPr>
  </w:style>
  <w:style w:type="paragraph" w:customStyle="1" w:styleId="662C6132FE464AFB8386AF4DB03AC9D6">
    <w:name w:val="662C6132FE464AFB8386AF4DB03AC9D6"/>
    <w:rsid w:val="00EF0D76"/>
    <w:pPr>
      <w:bidi/>
    </w:pPr>
  </w:style>
  <w:style w:type="paragraph" w:customStyle="1" w:styleId="C60B0B79677D4E7EA8B66A9A1DDDEFBE">
    <w:name w:val="C60B0B79677D4E7EA8B66A9A1DDDEFBE"/>
    <w:rsid w:val="00EF0D76"/>
    <w:pPr>
      <w:bidi/>
    </w:pPr>
  </w:style>
  <w:style w:type="paragraph" w:customStyle="1" w:styleId="1D13291C50504A4BA7DB9D422D65AB8B">
    <w:name w:val="1D13291C50504A4BA7DB9D422D65AB8B"/>
    <w:rsid w:val="00EF0D76"/>
    <w:pPr>
      <w:bidi/>
    </w:pPr>
  </w:style>
  <w:style w:type="paragraph" w:customStyle="1" w:styleId="13ED3F70E4B343389DB6B66C291A9218">
    <w:name w:val="13ED3F70E4B343389DB6B66C291A9218"/>
    <w:rsid w:val="00EF0D76"/>
    <w:pPr>
      <w:bidi/>
    </w:pPr>
  </w:style>
  <w:style w:type="paragraph" w:customStyle="1" w:styleId="345E4683FB4A4F6D9913EF554413B2DE">
    <w:name w:val="345E4683FB4A4F6D9913EF554413B2DE"/>
    <w:rsid w:val="00EF0D76"/>
    <w:pPr>
      <w:bidi/>
    </w:pPr>
  </w:style>
  <w:style w:type="paragraph" w:customStyle="1" w:styleId="27080781121344B7995FC303EFA00C19">
    <w:name w:val="27080781121344B7995FC303EFA00C19"/>
    <w:rsid w:val="00EF0D76"/>
    <w:pPr>
      <w:bidi/>
    </w:pPr>
  </w:style>
  <w:style w:type="paragraph" w:customStyle="1" w:styleId="FC344EA428854D0AABF798834405F416">
    <w:name w:val="FC344EA428854D0AABF798834405F416"/>
    <w:rsid w:val="00EF0D76"/>
    <w:pPr>
      <w:bidi/>
    </w:pPr>
  </w:style>
  <w:style w:type="paragraph" w:customStyle="1" w:styleId="D68B122C53094E64A9F1CA3F363EB219">
    <w:name w:val="D68B122C53094E64A9F1CA3F363EB219"/>
    <w:rsid w:val="00EF0D76"/>
    <w:pPr>
      <w:bidi/>
    </w:pPr>
  </w:style>
  <w:style w:type="paragraph" w:customStyle="1" w:styleId="C5928D064C524EE9B37BE1198B236004">
    <w:name w:val="C5928D064C524EE9B37BE1198B236004"/>
    <w:rsid w:val="00EF0D76"/>
    <w:pPr>
      <w:bidi/>
    </w:pPr>
  </w:style>
  <w:style w:type="paragraph" w:customStyle="1" w:styleId="D23A3663668D4EAAB07611421D08BE13">
    <w:name w:val="D23A3663668D4EAAB07611421D08BE13"/>
    <w:rsid w:val="00EF0D76"/>
    <w:pPr>
      <w:bidi/>
    </w:pPr>
  </w:style>
  <w:style w:type="paragraph" w:customStyle="1" w:styleId="5538F2DEC5B4473F9D79B60EF91ED685">
    <w:name w:val="5538F2DEC5B4473F9D79B60EF91ED685"/>
    <w:rsid w:val="00EF0D76"/>
    <w:pPr>
      <w:bidi/>
    </w:pPr>
  </w:style>
  <w:style w:type="paragraph" w:customStyle="1" w:styleId="74F726AF18DA4F8F9506CD490852D8BA">
    <w:name w:val="74F726AF18DA4F8F9506CD490852D8BA"/>
    <w:rsid w:val="00EF0D76"/>
    <w:pPr>
      <w:bidi/>
    </w:pPr>
  </w:style>
  <w:style w:type="paragraph" w:customStyle="1" w:styleId="19D0908E5D8E46708CD028A18769A71E">
    <w:name w:val="19D0908E5D8E46708CD028A18769A71E"/>
    <w:rsid w:val="00EF0D76"/>
    <w:pPr>
      <w:bidi/>
    </w:pPr>
  </w:style>
  <w:style w:type="paragraph" w:customStyle="1" w:styleId="EA921793749849049612E47EA5CD7097">
    <w:name w:val="EA921793749849049612E47EA5CD7097"/>
    <w:rsid w:val="00EF0D76"/>
    <w:pPr>
      <w:bidi/>
    </w:pPr>
  </w:style>
  <w:style w:type="paragraph" w:customStyle="1" w:styleId="9002ED641AC34113A0C16137BD21295B">
    <w:name w:val="9002ED641AC34113A0C16137BD21295B"/>
    <w:rsid w:val="00EF0D76"/>
    <w:pPr>
      <w:bidi/>
    </w:pPr>
  </w:style>
  <w:style w:type="paragraph" w:customStyle="1" w:styleId="9D20672E719A4B31BB1109AF70310415">
    <w:name w:val="9D20672E719A4B31BB1109AF70310415"/>
    <w:rsid w:val="00EF0D76"/>
    <w:pPr>
      <w:bidi/>
    </w:pPr>
  </w:style>
  <w:style w:type="paragraph" w:customStyle="1" w:styleId="202AD3E89F4C45FABD68C37F0FBFCCEA">
    <w:name w:val="202AD3E89F4C45FABD68C37F0FBFCCEA"/>
    <w:rsid w:val="00EF0D76"/>
    <w:pPr>
      <w:bidi/>
    </w:pPr>
  </w:style>
  <w:style w:type="paragraph" w:customStyle="1" w:styleId="7238E8F0E0494BE3A954130EED89BF85">
    <w:name w:val="7238E8F0E0494BE3A954130EED89BF85"/>
    <w:rsid w:val="00EF0D76"/>
    <w:pPr>
      <w:bidi/>
    </w:pPr>
  </w:style>
  <w:style w:type="paragraph" w:customStyle="1" w:styleId="35D170E986604CDAB74437AD485A5EDB">
    <w:name w:val="35D170E986604CDAB74437AD485A5EDB"/>
    <w:rsid w:val="00EF0D76"/>
    <w:pPr>
      <w:bidi/>
    </w:pPr>
  </w:style>
  <w:style w:type="paragraph" w:customStyle="1" w:styleId="0407A3C504C84279B030045989D1B488">
    <w:name w:val="0407A3C504C84279B030045989D1B488"/>
    <w:rsid w:val="00EF0D76"/>
    <w:pPr>
      <w:bidi/>
    </w:pPr>
  </w:style>
  <w:style w:type="paragraph" w:customStyle="1" w:styleId="7B532E640DD743598E734D6594391674">
    <w:name w:val="7B532E640DD743598E734D6594391674"/>
    <w:rsid w:val="00EF0D76"/>
    <w:pPr>
      <w:bidi/>
    </w:pPr>
  </w:style>
  <w:style w:type="paragraph" w:customStyle="1" w:styleId="F8D16B5D4B3847A8BA01D4BA615A8C45">
    <w:name w:val="F8D16B5D4B3847A8BA01D4BA615A8C45"/>
    <w:rsid w:val="00EF0D76"/>
    <w:pPr>
      <w:bidi/>
    </w:pPr>
  </w:style>
  <w:style w:type="paragraph" w:customStyle="1" w:styleId="74FD091A989E425BA61C6E3E8BB2CE23">
    <w:name w:val="74FD091A989E425BA61C6E3E8BB2CE23"/>
    <w:rsid w:val="00EF0D76"/>
    <w:pPr>
      <w:bidi/>
    </w:pPr>
  </w:style>
  <w:style w:type="paragraph" w:customStyle="1" w:styleId="0B947EB0DA6C43DF89C064DB431B2C60">
    <w:name w:val="0B947EB0DA6C43DF89C064DB431B2C60"/>
    <w:rsid w:val="00EF0D76"/>
    <w:pPr>
      <w:bidi/>
    </w:pPr>
  </w:style>
  <w:style w:type="paragraph" w:customStyle="1" w:styleId="34E5ACB6F0584F4380B4C76C59373F86">
    <w:name w:val="34E5ACB6F0584F4380B4C76C59373F86"/>
    <w:rsid w:val="00EF0D76"/>
    <w:pPr>
      <w:bidi/>
    </w:pPr>
  </w:style>
  <w:style w:type="paragraph" w:customStyle="1" w:styleId="865B3CD7F7EB4665A706E27F4BC37B6A">
    <w:name w:val="865B3CD7F7EB4665A706E27F4BC37B6A"/>
    <w:rsid w:val="00EF0D76"/>
    <w:pPr>
      <w:bidi/>
    </w:pPr>
  </w:style>
  <w:style w:type="paragraph" w:customStyle="1" w:styleId="E6CEE1112CF1465196161BBECAE44B5C">
    <w:name w:val="E6CEE1112CF1465196161BBECAE44B5C"/>
    <w:rsid w:val="00EF0D76"/>
    <w:pPr>
      <w:bidi/>
    </w:pPr>
  </w:style>
  <w:style w:type="paragraph" w:customStyle="1" w:styleId="E155A2DDEDC64C28911083E6236C16E8">
    <w:name w:val="E155A2DDEDC64C28911083E6236C16E8"/>
    <w:rsid w:val="00EF0D76"/>
    <w:pPr>
      <w:bidi/>
    </w:pPr>
  </w:style>
  <w:style w:type="paragraph" w:customStyle="1" w:styleId="E597FE32A5A34CD191E5F49062BB479B">
    <w:name w:val="E597FE32A5A34CD191E5F49062BB479B"/>
    <w:rsid w:val="00EF0D76"/>
    <w:pPr>
      <w:bidi/>
    </w:pPr>
  </w:style>
  <w:style w:type="paragraph" w:customStyle="1" w:styleId="6E0F336F404A45F9B29F3208F8B1D133">
    <w:name w:val="6E0F336F404A45F9B29F3208F8B1D133"/>
    <w:rsid w:val="00EF0D76"/>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מאסטר חוזה קבלן" ma:contentTypeID="0x01010034FF72AF0889EC49B43BE0B959A32343009F316ED14627354DB1E7434700CFF824" ma:contentTypeVersion="9" ma:contentTypeDescription="" ma:contentTypeScope="" ma:versionID="c6879a3b3552847bdf9d7be56fc67085">
  <xsd:schema xmlns:xsd="http://www.w3.org/2001/XMLSchema" xmlns:xs="http://www.w3.org/2001/XMLSchema" xmlns:p="http://schemas.microsoft.com/office/2006/metadata/properties" xmlns:ns2="71764b10-1a4d-41ea-b780-8cb6b29cc75d" xmlns:ns3="1b176314-733f-4a39-b89e-871ab2e8ae7a" targetNamespace="http://schemas.microsoft.com/office/2006/metadata/properties" ma:root="true" ma:fieldsID="c9b43501074a9f49f4e57e007feef762" ns2:_="" ns3:_="">
    <xsd:import namespace="71764b10-1a4d-41ea-b780-8cb6b29cc75d"/>
    <xsd:import namespace="1b176314-733f-4a39-b89e-871ab2e8ae7a"/>
    <xsd:element name="properties">
      <xsd:complexType>
        <xsd:sequence>
          <xsd:element name="documentManagement">
            <xsd:complexType>
              <xsd:all>
                <xsd:element ref="ns2:SubjectRequest" minOccurs="0"/>
                <xsd:element ref="ns2:unitMaster" minOccurs="0"/>
                <xsd:element ref="ns2:tenderNumber" minOccurs="0"/>
                <xsd:element ref="ns3:isCenterRequest" minOccurs="0"/>
                <xsd:element ref="ns3:overMillion" minOccurs="0"/>
                <xsd:element ref="ns3:Released" minOccurs="0"/>
                <xsd:element ref="ns3:migration" minOccurs="0"/>
                <xsd:element ref="ns3:approvalBtnUr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764b10-1a4d-41ea-b780-8cb6b29cc75d"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xsd:simpleType>
        <xsd:restriction base="dms:Text">
          <xsd:maxLength value="255"/>
        </xsd:restriction>
      </xsd:simpleType>
    </xsd:element>
    <xsd:element name="unitMaster" ma:index="9" nillable="true" ma:displayName="unitMaster" ma:internalName="unitMaster0">
      <xsd:simpleType>
        <xsd:restriction base="dms:Text">
          <xsd:maxLength value="255"/>
        </xsd:restriction>
      </xsd:simpleType>
    </xsd:element>
    <xsd:element name="tenderNumber" ma:index="10" nillable="true" ma:displayName="tenderNumber" ma:internalName="tenderNumber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176314-733f-4a39-b89e-871ab2e8ae7a" elementFormDefault="qualified">
    <xsd:import namespace="http://schemas.microsoft.com/office/2006/documentManagement/types"/>
    <xsd:import namespace="http://schemas.microsoft.com/office/infopath/2007/PartnerControls"/>
    <xsd:element name="isCenterRequest" ma:index="11" nillable="true" ma:displayName="בקשה מרכזת" ma:default="0" ma:internalName="isCenterRequest">
      <xsd:simpleType>
        <xsd:restriction base="dms:Boolean"/>
      </xsd:simpleType>
    </xsd:element>
    <xsd:element name="overMillion" ma:index="12" nillable="true" ma:displayName="מעל מיליון" ma:default="0" ma:internalName="overMillion">
      <xsd:simpleType>
        <xsd:restriction base="dms:Boolean"/>
      </xsd:simpleType>
    </xsd:element>
    <xsd:element name="Released" ma:index="13" nillable="true" ma:displayName="פורסם" ma:default="0" ma:internalName="Released">
      <xsd:simpleType>
        <xsd:restriction base="dms:Boolean"/>
      </xsd:simpleType>
    </xsd:element>
    <xsd:element name="migration" ma:index="14" nillable="true" ma:displayName="migration" ma:default="0" ma:internalName="migration">
      <xsd:simpleType>
        <xsd:restriction base="dms:Boolean"/>
      </xsd:simpleType>
    </xsd:element>
    <xsd:element name="approvalBtnUrl" ma:index="15" nillable="true" ma:displayName="קישור לאישור" ma:internalName="approvalBtnUr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ubjectRequest xmlns="71764b10-1a4d-41ea-b780-8cb6b29cc75d">קבלת שירותי תכנון, אפיון, אספקה, התקנה, אחזקה, אחריות ושירות למערכות אבטחה במתקני משרד האנרגיה</SubjectRequest>
    <tenderNumber xmlns="71764b10-1a4d-41ea-b780-8cb6b29cc75d">145/2019</tenderNumber>
    <unitMaster xmlns="71764b10-1a4d-41ea-b780-8cb6b29cc75d">יחידת ביטחון</unitMaster>
    <approvalBtnUrl xmlns="1b176314-733f-4a39-b89e-871ab2e8ae7a">http://moss/sites/Manmar/_layouts/15/WrkTaskIP.aspx?List=eac45914%2Dee2e%2D486e%2D82ce%2D8fbc69f66e9a&amp;ID=853&amp;Source=http://moss/sites/Manmar/Pages/AfterApproval.aspx</approvalBtnUrl>
    <isCenterRequest xmlns="1b176314-733f-4a39-b89e-871ab2e8ae7a">false</isCenterRequest>
    <migration xmlns="1b176314-733f-4a39-b89e-871ab2e8ae7a">false</migration>
    <Released xmlns="1b176314-733f-4a39-b89e-871ab2e8ae7a">false</Released>
    <overMillion xmlns="1b176314-733f-4a39-b89e-871ab2e8ae7a">false</overMillion>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D36ACB9-B987-44F7-B118-72CBA8A8F3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764b10-1a4d-41ea-b780-8cb6b29cc75d"/>
    <ds:schemaRef ds:uri="1b176314-733f-4a39-b89e-871ab2e8ae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62065EB-66BE-43C9-8292-CA62111E264D}">
  <ds:schemaRefs>
    <ds:schemaRef ds:uri="http://schemas.microsoft.com/office/2006/metadata/properties"/>
    <ds:schemaRef ds:uri="http://schemas.microsoft.com/office/infopath/2007/PartnerControls"/>
    <ds:schemaRef ds:uri="71764b10-1a4d-41ea-b780-8cb6b29cc75d"/>
    <ds:schemaRef ds:uri="1b176314-733f-4a39-b89e-871ab2e8ae7a"/>
  </ds:schemaRefs>
</ds:datastoreItem>
</file>

<file path=customXml/itemProps3.xml><?xml version="1.0" encoding="utf-8"?>
<ds:datastoreItem xmlns:ds="http://schemas.openxmlformats.org/officeDocument/2006/customXml" ds:itemID="{56B6C3B3-5430-4FD7-886C-9B4F5861E15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71</Pages>
  <Words>16431</Words>
  <Characters>82160</Characters>
  <Application>Microsoft Office Word</Application>
  <DocSecurity>0</DocSecurity>
  <Lines>684</Lines>
  <Paragraphs>196</Paragraphs>
  <ScaleCrop>false</ScaleCrop>
  <HeadingPairs>
    <vt:vector size="2" baseType="variant">
      <vt:variant>
        <vt:lpstr>שם</vt:lpstr>
      </vt:variant>
      <vt:variant>
        <vt:i4>1</vt:i4>
      </vt:variant>
    </vt:vector>
  </HeadingPairs>
  <TitlesOfParts>
    <vt:vector size="1" baseType="lpstr">
      <vt:lpstr>145/2019</vt:lpstr>
    </vt:vector>
  </TitlesOfParts>
  <Company/>
  <LinksUpToDate>false</LinksUpToDate>
  <CharactersWithSpaces>98395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145/2019</dc:title>
  <dc:subject>רכש, התקנה, אחריות ושירות למערכות מתח נמוך ואבטחה במתקני משרד האנרגיה</dc:subject>
  <dc:creator>נעמה הרוש</dc:creator>
  <cp:keywords/>
  <dc:description/>
  <cp:lastModifiedBy>אילנה טמסוט</cp:lastModifiedBy>
  <cp:revision>2</cp:revision>
  <cp:lastPrinted>2020-01-02T13:01:00Z</cp:lastPrinted>
  <dcterms:created xsi:type="dcterms:W3CDTF">2020-01-02T13:03:00Z</dcterms:created>
  <dcterms:modified xsi:type="dcterms:W3CDTF">2020-01-02T13:03:00Z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0x01010034FF72AF0889EC49B43BE0B959A32343009F316ED14627354DB1E7434700CFF824</vt:lpwstr>
  </property>
  <property fmtid="{D5CDD505-2E9C-101B-9397-08002B2CF9AE}" pid="3" name="domain">
    <vt:lpwstr/>
  </property>
  <property fmtid="{D5CDD505-2E9C-101B-9397-08002B2CF9AE}" pid="4" name="Year">
    <vt:lpwstr>2019</vt:lpwstr>
  </property>
  <property fmtid="{D5CDD505-2E9C-101B-9397-08002B2CF9AE}" pid="5" name="GUID">
    <vt:lpwstr>6423aae2-ba7b-42ec-a252-7837eef95140</vt:lpwstr>
  </property>
  <property fmtid="{D5CDD505-2E9C-101B-9397-08002B2CF9AE}" pid="6" name="processType">
    <vt:lpwstr>מכרז</vt:lpwstr>
  </property>
  <property fmtid="{D5CDD505-2E9C-101B-9397-08002B2CF9AE}" pid="7" name="WorkflowCreationPath">
    <vt:lpwstr>3ed04a8e-201a-4ecf-9748-e507fd1c9dc7;</vt:lpwstr>
  </property>
  <property fmtid="{D5CDD505-2E9C-101B-9397-08002B2CF9AE}" pid="8" name="Contact">
    <vt:lpwstr>עדייה אלפסי</vt:lpwstr>
  </property>
  <property fmtid="{D5CDD505-2E9C-101B-9397-08002B2CF9AE}" pid="9" name="StatusDiscussion">
    <vt:lpwstr>מאושר ע"י כל הגורמים</vt:lpwstr>
  </property>
  <property fmtid="{D5CDD505-2E9C-101B-9397-08002B2CF9AE}" pid="10" name="Department">
    <vt:lpwstr>יחידת ביטחון</vt:lpwstr>
  </property>
  <property fmtid="{D5CDD505-2E9C-101B-9397-08002B2CF9AE}" pid="11" name="SubjectRequest">
    <vt:lpwstr>קבלת שירותי תכנון, אפיון, אספקה, התקנה, אחזקה, אחריות ושירות למערכות אבטחה במתקני משרד האנרגיה</vt:lpwstr>
  </property>
  <property fmtid="{D5CDD505-2E9C-101B-9397-08002B2CF9AE}" pid="12" name="userCreate">
    <vt:lpwstr>117</vt:lpwstr>
  </property>
  <property fmtid="{D5CDD505-2E9C-101B-9397-08002B2CF9AE}" pid="13" name="sendApprovalSecurity">
    <vt:bool>false</vt:bool>
  </property>
  <property fmtid="{D5CDD505-2E9C-101B-9397-08002B2CF9AE}" pid="14" name="sendFileToInsuranceConsultant">
    <vt:bool>false</vt:bool>
  </property>
  <property fmtid="{D5CDD505-2E9C-101B-9397-08002B2CF9AE}" pid="15" name="NoteApproval">
    <vt:lpwstr>היי אילן אודה לבדיקתך והערותיך 
תודה</vt:lpwstr>
  </property>
  <property fmtid="{D5CDD505-2E9C-101B-9397-08002B2CF9AE}" pid="16" name="sendApprovalLegalCounsel">
    <vt:bool>false</vt:bool>
  </property>
  <property fmtid="{D5CDD505-2E9C-101B-9397-08002B2CF9AE}" pid="17" name="sendApprovalCalculus">
    <vt:bool>false</vt:bool>
  </property>
  <property fmtid="{D5CDD505-2E9C-101B-9397-08002B2CF9AE}" pid="18" name="sendApprovalUnitManager">
    <vt:bool>false</vt:bool>
  </property>
  <property fmtid="{D5CDD505-2E9C-101B-9397-08002B2CF9AE}" pid="19" name="sendApprovalBudgetUnit">
    <vt:bool>false</vt:bool>
  </property>
  <property fmtid="{D5CDD505-2E9C-101B-9397-08002B2CF9AE}" pid="20" name="sendApprovalComputerization">
    <vt:bool>false</vt:bool>
  </property>
  <property fmtid="{D5CDD505-2E9C-101B-9397-08002B2CF9AE}" pid="21" name="unitManager">
    <vt:lpwstr>39</vt:lpwstr>
  </property>
  <property fmtid="{D5CDD505-2E9C-101B-9397-08002B2CF9AE}" pid="22" name="ApprovalManagerUnitStatus">
    <vt:lpwstr>אושר</vt:lpwstr>
  </property>
  <property fmtid="{D5CDD505-2E9C-101B-9397-08002B2CF9AE}" pid="23" name="WorkflowChangePath">
    <vt:lpwstr>726c828f-065a-42ef-ba66-f12f4e20c55c,6;726c828f-065a-42ef-ba66-f12f4e20c55c,6;726c828f-065a-42ef-ba66-f12f4e20c55c,6;726c828f-065a-42ef-ba66-f12f4e20c55c,6;726c828f-065a-42ef-ba66-f12f4e20c55c,6;726c828f-065a-42ef-ba66-f12f4e20c55c,7;726c828f-065a-42ef-ba</vt:lpwstr>
  </property>
  <property fmtid="{D5CDD505-2E9C-101B-9397-08002B2CF9AE}" pid="24" name="ApprovalBudgetUnitStatus">
    <vt:lpwstr>אושר</vt:lpwstr>
  </property>
  <property fmtid="{D5CDD505-2E9C-101B-9397-08002B2CF9AE}" pid="25" name="ApprovalSecurityStatus">
    <vt:lpwstr>אושר</vt:lpwstr>
  </property>
  <property fmtid="{D5CDD505-2E9C-101B-9397-08002B2CF9AE}" pid="26" name="ApprovalCalculusStatus">
    <vt:lpwstr>אושר</vt:lpwstr>
  </property>
  <property fmtid="{D5CDD505-2E9C-101B-9397-08002B2CF9AE}" pid="27" name="approvalLegalCounselStatus">
    <vt:lpwstr>אושר</vt:lpwstr>
  </property>
</Properties>
</file>